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1804CAB1" w14:textId="29AF0765" w:rsidR="00FC4DEB" w:rsidRDefault="00FC4DEB" w:rsidP="00FA1CC0">
      <w:pPr>
        <w:suppressAutoHyphens w:val="0"/>
        <w:spacing w:after="0" w:line="360" w:lineRule="auto"/>
        <w:jc w:val="left"/>
        <w:rPr>
          <w:rFonts w:ascii="Verdana" w:hAnsi="Verdana" w:cs="Times New Roman"/>
          <w:b/>
          <w:sz w:val="20"/>
          <w:szCs w:val="20"/>
          <w:lang w:val="el-GR" w:eastAsia="el-GR"/>
        </w:rPr>
      </w:pPr>
      <w:r w:rsidRPr="00FA1CC0">
        <w:rPr>
          <w:rFonts w:ascii="Times New Roman" w:hAnsi="Times New Roman" w:cs="Times New Roman"/>
          <w:noProof/>
          <w:sz w:val="24"/>
          <w:lang w:val="el-GR" w:eastAsia="el-GR"/>
        </w:rPr>
        <w:drawing>
          <wp:anchor distT="0" distB="0" distL="114300" distR="114300" simplePos="0" relativeHeight="251660800" behindDoc="0" locked="0" layoutInCell="1" allowOverlap="1" wp14:anchorId="5947ADD3" wp14:editId="3615B5A5">
            <wp:simplePos x="0" y="0"/>
            <wp:positionH relativeFrom="column">
              <wp:posOffset>340360</wp:posOffset>
            </wp:positionH>
            <wp:positionV relativeFrom="paragraph">
              <wp:posOffset>-222250</wp:posOffset>
            </wp:positionV>
            <wp:extent cx="611505" cy="605790"/>
            <wp:effectExtent l="0" t="0" r="0" b="3810"/>
            <wp:wrapNone/>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611505" cy="605790"/>
                    </a:xfrm>
                    <a:prstGeom prst="rect">
                      <a:avLst/>
                    </a:prstGeom>
                    <a:noFill/>
                  </pic:spPr>
                </pic:pic>
              </a:graphicData>
            </a:graphic>
            <wp14:sizeRelH relativeFrom="page">
              <wp14:pctWidth>0</wp14:pctWidth>
            </wp14:sizeRelH>
            <wp14:sizeRelV relativeFrom="page">
              <wp14:pctHeight>0</wp14:pctHeight>
            </wp14:sizeRelV>
          </wp:anchor>
        </w:drawing>
      </w:r>
    </w:p>
    <w:p w14:paraId="27698202" w14:textId="09DE2145"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p>
    <w:p w14:paraId="487455A4" w14:textId="5AB5B0C4" w:rsidR="00FA1CC0" w:rsidRPr="00DC7866" w:rsidRDefault="00FA1CC0" w:rsidP="00FA1CC0">
      <w:pPr>
        <w:suppressAutoHyphens w:val="0"/>
        <w:spacing w:after="0"/>
        <w:jc w:val="left"/>
        <w:rPr>
          <w:rFonts w:ascii="Verdana" w:hAnsi="Verdana" w:cs="Times New Roman"/>
          <w:b/>
          <w:sz w:val="20"/>
          <w:szCs w:val="20"/>
          <w:lang w:val="el-GR" w:eastAsia="el-GR"/>
        </w:rPr>
      </w:pPr>
      <w:r w:rsidRPr="00FA1CC0">
        <w:rPr>
          <w:rFonts w:ascii="Verdana" w:hAnsi="Verdana" w:cs="Times New Roman"/>
          <w:b/>
          <w:sz w:val="20"/>
          <w:szCs w:val="20"/>
          <w:lang w:val="el-GR" w:eastAsia="el-GR"/>
        </w:rPr>
        <w:t>ΕΛΛΗΝΙΚΗ ΔΗΜΟΚΡΑΤΙΑ</w:t>
      </w:r>
      <w:r w:rsidRPr="00FA1CC0">
        <w:rPr>
          <w:rFonts w:ascii="Verdana" w:hAnsi="Verdana" w:cs="Times New Roman"/>
          <w:b/>
          <w:sz w:val="20"/>
          <w:szCs w:val="20"/>
          <w:lang w:val="el-GR" w:eastAsia="el-GR"/>
        </w:rPr>
        <w:tab/>
      </w:r>
      <w:r w:rsidRPr="00FA1CC0">
        <w:rPr>
          <w:rFonts w:ascii="Verdana" w:hAnsi="Verdana" w:cs="Times New Roman"/>
          <w:b/>
          <w:sz w:val="20"/>
          <w:szCs w:val="20"/>
          <w:lang w:val="el-GR" w:eastAsia="el-GR"/>
        </w:rPr>
        <w:tab/>
      </w:r>
      <w:r w:rsidRPr="00FA1CC0">
        <w:rPr>
          <w:rFonts w:ascii="Verdana" w:hAnsi="Verdana" w:cs="Times New Roman"/>
          <w:b/>
          <w:sz w:val="20"/>
          <w:szCs w:val="20"/>
          <w:lang w:val="el-GR" w:eastAsia="el-GR"/>
        </w:rPr>
        <w:tab/>
      </w:r>
      <w:r w:rsidRPr="00FA1CC0">
        <w:rPr>
          <w:rFonts w:ascii="Verdana" w:hAnsi="Verdana" w:cs="Times New Roman"/>
          <w:b/>
          <w:sz w:val="20"/>
          <w:szCs w:val="20"/>
          <w:lang w:val="el-GR" w:eastAsia="el-GR"/>
        </w:rPr>
        <w:tab/>
      </w:r>
      <w:r w:rsidRPr="00FA1CC0">
        <w:rPr>
          <w:rFonts w:ascii="Verdana" w:hAnsi="Verdana" w:cs="Times New Roman"/>
          <w:b/>
          <w:sz w:val="20"/>
          <w:szCs w:val="20"/>
          <w:lang w:val="el-GR" w:eastAsia="el-GR"/>
        </w:rPr>
        <w:tab/>
      </w:r>
      <w:r w:rsidRPr="00FA1CC0">
        <w:rPr>
          <w:rFonts w:ascii="Verdana" w:hAnsi="Verdana" w:cs="Times New Roman"/>
          <w:b/>
          <w:sz w:val="20"/>
          <w:szCs w:val="20"/>
          <w:lang w:val="el-GR" w:eastAsia="el-GR"/>
        </w:rPr>
        <w:tab/>
      </w:r>
      <w:r w:rsidRPr="00DC7866">
        <w:rPr>
          <w:rFonts w:ascii="Verdana" w:hAnsi="Verdana" w:cs="Times New Roman"/>
          <w:b/>
          <w:sz w:val="20"/>
          <w:szCs w:val="20"/>
          <w:lang w:val="el-GR" w:eastAsia="el-GR"/>
        </w:rPr>
        <w:t xml:space="preserve">Ξάνθη, </w:t>
      </w:r>
      <w:r w:rsidR="00DF1B33" w:rsidRPr="00A344E5">
        <w:rPr>
          <w:rFonts w:ascii="Verdana" w:hAnsi="Verdana" w:cs="Times New Roman"/>
          <w:b/>
          <w:sz w:val="20"/>
          <w:szCs w:val="20"/>
          <w:lang w:val="el-GR" w:eastAsia="el-GR"/>
        </w:rPr>
        <w:t>21</w:t>
      </w:r>
      <w:r w:rsidRPr="00DC7866">
        <w:rPr>
          <w:rFonts w:ascii="Verdana" w:hAnsi="Verdana" w:cs="Times New Roman"/>
          <w:b/>
          <w:sz w:val="20"/>
          <w:szCs w:val="20"/>
          <w:lang w:val="el-GR" w:eastAsia="el-GR"/>
        </w:rPr>
        <w:t xml:space="preserve"> </w:t>
      </w:r>
      <w:r w:rsidR="00DF1B33">
        <w:rPr>
          <w:rFonts w:ascii="Verdana" w:hAnsi="Verdana" w:cs="Times New Roman"/>
          <w:b/>
          <w:sz w:val="20"/>
          <w:lang w:val="el-GR" w:eastAsia="el-GR"/>
        </w:rPr>
        <w:t>Δεκεμβρίου</w:t>
      </w:r>
      <w:r w:rsidR="00DC7866">
        <w:rPr>
          <w:rFonts w:ascii="Verdana" w:hAnsi="Verdana" w:cs="Times New Roman"/>
          <w:b/>
          <w:sz w:val="20"/>
          <w:lang w:val="el-GR" w:eastAsia="el-GR"/>
        </w:rPr>
        <w:t xml:space="preserve"> </w:t>
      </w:r>
      <w:r w:rsidRPr="00DC7866">
        <w:rPr>
          <w:rFonts w:ascii="Verdana" w:hAnsi="Verdana" w:cs="Times New Roman"/>
          <w:b/>
          <w:sz w:val="20"/>
          <w:szCs w:val="20"/>
          <w:lang w:val="el-GR" w:eastAsia="el-GR"/>
        </w:rPr>
        <w:t>2023</w:t>
      </w:r>
    </w:p>
    <w:p w14:paraId="32064055" w14:textId="721D31BE" w:rsidR="00FA1CC0" w:rsidRPr="00D81E53" w:rsidRDefault="00FA1CC0" w:rsidP="00FA1CC0">
      <w:pPr>
        <w:suppressAutoHyphens w:val="0"/>
        <w:spacing w:after="0"/>
        <w:jc w:val="left"/>
        <w:rPr>
          <w:rFonts w:ascii="Verdana" w:hAnsi="Verdana" w:cs="Times New Roman"/>
          <w:b/>
          <w:sz w:val="20"/>
          <w:szCs w:val="20"/>
          <w:lang w:val="el-GR" w:eastAsia="el-GR"/>
        </w:rPr>
      </w:pPr>
      <w:r w:rsidRPr="00DC7866">
        <w:rPr>
          <w:rFonts w:ascii="Verdana" w:hAnsi="Verdana" w:cs="Times New Roman"/>
          <w:b/>
          <w:sz w:val="20"/>
          <w:szCs w:val="20"/>
          <w:lang w:val="el-GR" w:eastAsia="el-GR"/>
        </w:rPr>
        <w:t>ΝΟΜΟΣ ΞΑΝΘΗΣ</w:t>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r>
      <w:r w:rsidRPr="00DC7866">
        <w:rPr>
          <w:rFonts w:ascii="Verdana" w:hAnsi="Verdana" w:cs="Times New Roman"/>
          <w:b/>
          <w:sz w:val="20"/>
          <w:szCs w:val="20"/>
          <w:lang w:val="el-GR" w:eastAsia="el-GR"/>
        </w:rPr>
        <w:tab/>
        <w:t xml:space="preserve">Αριθ. </w:t>
      </w:r>
      <w:proofErr w:type="spellStart"/>
      <w:r w:rsidRPr="00DC7866">
        <w:rPr>
          <w:rFonts w:ascii="Verdana" w:hAnsi="Verdana" w:cs="Times New Roman"/>
          <w:b/>
          <w:sz w:val="20"/>
          <w:szCs w:val="20"/>
          <w:lang w:val="el-GR" w:eastAsia="el-GR"/>
        </w:rPr>
        <w:t>Πρωτ</w:t>
      </w:r>
      <w:proofErr w:type="spellEnd"/>
      <w:r w:rsidRPr="00DC7866">
        <w:rPr>
          <w:rFonts w:ascii="Verdana" w:hAnsi="Verdana" w:cs="Times New Roman"/>
          <w:b/>
          <w:sz w:val="20"/>
          <w:szCs w:val="20"/>
          <w:lang w:val="el-GR" w:eastAsia="el-GR"/>
        </w:rPr>
        <w:t xml:space="preserve">.: </w:t>
      </w:r>
      <w:r w:rsidR="00A344E5">
        <w:rPr>
          <w:rFonts w:ascii="Verdana" w:hAnsi="Verdana" w:cs="Times New Roman"/>
          <w:b/>
          <w:sz w:val="20"/>
          <w:szCs w:val="20"/>
          <w:lang w:val="el-GR" w:eastAsia="el-GR"/>
        </w:rPr>
        <w:t>34489</w:t>
      </w:r>
    </w:p>
    <w:p w14:paraId="34DEC8DB" w14:textId="77777777" w:rsidR="00FA1CC0" w:rsidRPr="00FA1CC0" w:rsidRDefault="00FA1CC0" w:rsidP="00FA1CC0">
      <w:pPr>
        <w:suppressAutoHyphens w:val="0"/>
        <w:spacing w:after="0" w:line="360" w:lineRule="auto"/>
        <w:jc w:val="left"/>
        <w:rPr>
          <w:rFonts w:ascii="Verdana" w:hAnsi="Verdana" w:cs="Times New Roman"/>
          <w:b/>
          <w:sz w:val="20"/>
          <w:szCs w:val="20"/>
          <w:lang w:val="el-GR" w:eastAsia="el-GR"/>
        </w:rPr>
      </w:pPr>
      <w:r w:rsidRPr="00FA1CC0">
        <w:rPr>
          <w:rFonts w:ascii="Verdana" w:hAnsi="Verdana" w:cs="Times New Roman"/>
          <w:b/>
          <w:sz w:val="20"/>
          <w:szCs w:val="20"/>
          <w:lang w:val="el-GR" w:eastAsia="el-GR"/>
        </w:rPr>
        <w:t>ΔΗΜΟΣ ΞΑΝΘΗΣ</w:t>
      </w:r>
    </w:p>
    <w:p w14:paraId="61CC5A70" w14:textId="4DEB0A2F" w:rsidR="00FA1CC0" w:rsidRPr="00FA1CC0" w:rsidRDefault="00FA1CC0" w:rsidP="00FA1CC0">
      <w:pPr>
        <w:tabs>
          <w:tab w:val="left" w:pos="6285"/>
        </w:tabs>
        <w:suppressAutoHyphens w:val="0"/>
        <w:spacing w:after="0"/>
        <w:jc w:val="left"/>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                                                                              </w:t>
      </w:r>
    </w:p>
    <w:p w14:paraId="2DC937AF" w14:textId="77777777"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ΠΡΟΚΗΡΥΞΗ ΑΝΟΙΚΤΟΥ ΔΙΑΓΩΝΙΣΜΟΥ </w:t>
      </w:r>
    </w:p>
    <w:p w14:paraId="1B69FFBB" w14:textId="77896677" w:rsid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w:t>
      </w:r>
      <w:r w:rsidR="00DF1B33" w:rsidRPr="00DF1B33">
        <w:rPr>
          <w:rFonts w:ascii="Verdana" w:hAnsi="Verdana" w:cs="Times New Roman"/>
          <w:b/>
          <w:bCs/>
          <w:sz w:val="20"/>
          <w:szCs w:val="20"/>
          <w:lang w:val="el-GR" w:eastAsia="el-GR"/>
        </w:rPr>
        <w:t>Προμήθεια καυσίμων θέρμανσης – κίνησης και λιπαντικών</w:t>
      </w:r>
      <w:r w:rsidRPr="00FA1CC0">
        <w:rPr>
          <w:rFonts w:ascii="Verdana" w:hAnsi="Verdana" w:cs="Times New Roman"/>
          <w:b/>
          <w:sz w:val="20"/>
          <w:szCs w:val="20"/>
          <w:lang w:val="el-GR" w:eastAsia="el-GR"/>
        </w:rPr>
        <w:t>»</w:t>
      </w:r>
    </w:p>
    <w:p w14:paraId="3563C62B" w14:textId="77777777" w:rsidR="00102CAE" w:rsidRPr="00FA1CC0" w:rsidRDefault="00102CAE" w:rsidP="00FA1CC0">
      <w:pPr>
        <w:suppressAutoHyphens w:val="0"/>
        <w:spacing w:after="0" w:line="276" w:lineRule="auto"/>
        <w:jc w:val="center"/>
        <w:rPr>
          <w:rFonts w:ascii="Verdana" w:hAnsi="Verdana" w:cs="Times New Roman"/>
          <w:b/>
          <w:sz w:val="20"/>
          <w:szCs w:val="20"/>
          <w:lang w:val="el-GR" w:eastAsia="el-GR"/>
        </w:rPr>
      </w:pPr>
    </w:p>
    <w:p w14:paraId="4C846387" w14:textId="6475E3A5" w:rsidR="00FA1CC0" w:rsidRPr="00FA1CC0" w:rsidRDefault="00FA1CC0" w:rsidP="00FA1CC0">
      <w:pPr>
        <w:suppressAutoHyphens w:val="0"/>
        <w:spacing w:after="0" w:line="276" w:lineRule="auto"/>
        <w:jc w:val="center"/>
        <w:rPr>
          <w:rFonts w:ascii="Verdana" w:hAnsi="Verdana" w:cs="Times New Roman"/>
          <w:b/>
          <w:sz w:val="20"/>
          <w:szCs w:val="20"/>
          <w:lang w:val="el-GR" w:eastAsia="el-GR"/>
        </w:rPr>
      </w:pPr>
      <w:r w:rsidRPr="00FA1CC0">
        <w:rPr>
          <w:rFonts w:ascii="Verdana" w:hAnsi="Verdana" w:cs="Times New Roman"/>
          <w:b/>
          <w:sz w:val="20"/>
          <w:szCs w:val="20"/>
          <w:lang w:val="el-GR" w:eastAsia="el-GR"/>
        </w:rPr>
        <w:t>Ο Δήμαρχος Ξάνθης</w:t>
      </w:r>
    </w:p>
    <w:p w14:paraId="0DEB0D89" w14:textId="77777777" w:rsidR="00FA1CC0" w:rsidRPr="00FA1CC0" w:rsidRDefault="00FA1CC0" w:rsidP="00010F04">
      <w:pPr>
        <w:suppressAutoHyphens w:val="0"/>
        <w:spacing w:after="0" w:line="360" w:lineRule="auto"/>
        <w:jc w:val="center"/>
        <w:rPr>
          <w:rFonts w:ascii="Verdana" w:hAnsi="Verdana" w:cs="Times New Roman"/>
          <w:b/>
          <w:sz w:val="20"/>
          <w:szCs w:val="20"/>
          <w:lang w:val="el-GR" w:eastAsia="el-GR"/>
        </w:rPr>
      </w:pPr>
    </w:p>
    <w:p w14:paraId="0D72EBEF" w14:textId="27443936"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Προκηρύσσει ηλεκτρονικό διεθνή ανοικτό διαγωνισμό με σφραγισμένες προσφορές για την ανάδειξη αναδόχου εκτέλεσης της προμήθειας με τίτλο: </w:t>
      </w:r>
      <w:r w:rsidRPr="00FA1CC0">
        <w:rPr>
          <w:rFonts w:ascii="Verdana" w:hAnsi="Verdana" w:cs="Times New Roman"/>
          <w:b/>
          <w:sz w:val="20"/>
          <w:szCs w:val="20"/>
          <w:lang w:val="el-GR" w:eastAsia="el-GR"/>
        </w:rPr>
        <w:t>«</w:t>
      </w:r>
      <w:r w:rsidR="00DF1B33" w:rsidRPr="00DF1B33">
        <w:rPr>
          <w:rFonts w:ascii="Verdana" w:hAnsi="Verdana" w:cs="Times New Roman"/>
          <w:b/>
          <w:bCs/>
          <w:sz w:val="20"/>
          <w:szCs w:val="20"/>
          <w:lang w:val="el-GR" w:eastAsia="el-GR"/>
        </w:rPr>
        <w:t>Προμήθεια καυσίμων θέρμανσης – κίνησης και λιπαντικών</w:t>
      </w:r>
      <w:r w:rsidRPr="00FA1CC0">
        <w:rPr>
          <w:rFonts w:ascii="Verdana" w:hAnsi="Verdana" w:cs="Times New Roman"/>
          <w:b/>
          <w:sz w:val="20"/>
          <w:szCs w:val="20"/>
          <w:lang w:val="el-GR" w:eastAsia="el-GR"/>
        </w:rPr>
        <w:t>»</w:t>
      </w:r>
      <w:r w:rsidRPr="00FA1CC0">
        <w:rPr>
          <w:rFonts w:ascii="Verdana" w:hAnsi="Verdana" w:cs="Times New Roman"/>
          <w:sz w:val="20"/>
          <w:szCs w:val="20"/>
          <w:lang w:val="el-GR" w:eastAsia="el-GR"/>
        </w:rPr>
        <w:t xml:space="preserve">, προϋπολογισμού </w:t>
      </w:r>
      <w:bookmarkStart w:id="0" w:name="_Hlk154050552"/>
      <w:r w:rsidR="00DF1B33" w:rsidRPr="001E506A">
        <w:rPr>
          <w:rFonts w:ascii="Verdana" w:hAnsi="Verdana" w:cs="Times New Roman"/>
          <w:sz w:val="20"/>
          <w:szCs w:val="20"/>
          <w:u w:val="single"/>
          <w:lang w:val="el-GR" w:eastAsia="el-GR"/>
        </w:rPr>
        <w:t xml:space="preserve">δύο εκατομμυρίων πεντακοσίων ογδόντα χιλιάδων εξακοσίων εξήντα </w:t>
      </w:r>
      <w:r w:rsidRPr="001E506A">
        <w:rPr>
          <w:rFonts w:ascii="Verdana" w:hAnsi="Verdana" w:cs="Times New Roman"/>
          <w:sz w:val="20"/>
          <w:szCs w:val="20"/>
          <w:u w:val="single"/>
          <w:lang w:val="el-GR" w:eastAsia="el-GR"/>
        </w:rPr>
        <w:t>ευρώ</w:t>
      </w:r>
      <w:r w:rsidR="00DF1B33" w:rsidRPr="001E506A">
        <w:rPr>
          <w:rFonts w:ascii="Verdana" w:hAnsi="Verdana" w:cs="Times New Roman"/>
          <w:sz w:val="20"/>
          <w:szCs w:val="20"/>
          <w:u w:val="single"/>
          <w:lang w:val="el-GR" w:eastAsia="el-GR"/>
        </w:rPr>
        <w:t xml:space="preserve"> και εξήντα εννέα λεπτών</w:t>
      </w:r>
      <w:r w:rsidR="00DC7866">
        <w:rPr>
          <w:rFonts w:ascii="Verdana" w:hAnsi="Verdana" w:cs="Times New Roman"/>
          <w:sz w:val="20"/>
          <w:szCs w:val="20"/>
          <w:lang w:val="el-GR" w:eastAsia="el-GR"/>
        </w:rPr>
        <w:t xml:space="preserve"> </w:t>
      </w:r>
      <w:r w:rsidR="00DC7866" w:rsidRPr="00FA1CC0">
        <w:rPr>
          <w:rFonts w:ascii="Verdana" w:hAnsi="Verdana" w:cs="Times New Roman"/>
          <w:sz w:val="20"/>
          <w:szCs w:val="20"/>
          <w:lang w:val="el-GR" w:eastAsia="el-GR"/>
        </w:rPr>
        <w:t>(</w:t>
      </w:r>
      <w:r w:rsidR="00DF1B33">
        <w:rPr>
          <w:rFonts w:ascii="Verdana" w:hAnsi="Verdana" w:cs="Times New Roman"/>
          <w:sz w:val="20"/>
          <w:szCs w:val="20"/>
          <w:lang w:val="el-GR" w:eastAsia="el-GR"/>
        </w:rPr>
        <w:t>2.580</w:t>
      </w:r>
      <w:r w:rsidR="00DC7866" w:rsidRPr="00FA1CC0">
        <w:rPr>
          <w:rFonts w:ascii="Verdana" w:hAnsi="Verdana" w:cs="Times New Roman"/>
          <w:sz w:val="20"/>
          <w:szCs w:val="20"/>
          <w:lang w:val="el-GR" w:eastAsia="el-GR"/>
        </w:rPr>
        <w:t>.</w:t>
      </w:r>
      <w:r w:rsidR="00DF1B33">
        <w:rPr>
          <w:rFonts w:ascii="Verdana" w:hAnsi="Verdana" w:cs="Times New Roman"/>
          <w:sz w:val="20"/>
          <w:szCs w:val="20"/>
          <w:lang w:val="el-GR" w:eastAsia="el-GR"/>
        </w:rPr>
        <w:t>660</w:t>
      </w:r>
      <w:r w:rsidR="00DC7866" w:rsidRPr="00FA1CC0">
        <w:rPr>
          <w:rFonts w:ascii="Verdana" w:hAnsi="Verdana" w:cs="Times New Roman"/>
          <w:sz w:val="20"/>
          <w:szCs w:val="20"/>
          <w:lang w:val="el-GR" w:eastAsia="el-GR"/>
        </w:rPr>
        <w:t>,</w:t>
      </w:r>
      <w:r w:rsidR="00DF1B33">
        <w:rPr>
          <w:rFonts w:ascii="Verdana" w:hAnsi="Verdana" w:cs="Times New Roman"/>
          <w:sz w:val="20"/>
          <w:szCs w:val="20"/>
          <w:lang w:val="el-GR" w:eastAsia="el-GR"/>
        </w:rPr>
        <w:t>69</w:t>
      </w:r>
      <w:r w:rsidR="00DC7866" w:rsidRPr="00FA1CC0">
        <w:rPr>
          <w:rFonts w:ascii="Verdana" w:hAnsi="Verdana" w:cs="Times New Roman"/>
          <w:sz w:val="20"/>
          <w:szCs w:val="20"/>
          <w:lang w:val="el-GR" w:eastAsia="el-GR"/>
        </w:rPr>
        <w:t>€)</w:t>
      </w:r>
      <w:r w:rsidR="00DC7866">
        <w:rPr>
          <w:rFonts w:ascii="Verdana" w:hAnsi="Verdana" w:cs="Times New Roman"/>
          <w:sz w:val="20"/>
          <w:szCs w:val="20"/>
          <w:lang w:val="el-GR" w:eastAsia="el-GR"/>
        </w:rPr>
        <w:t xml:space="preserve"> </w:t>
      </w:r>
      <w:r w:rsidRPr="00FA1CC0">
        <w:rPr>
          <w:rFonts w:ascii="Verdana" w:hAnsi="Verdana" w:cs="Times New Roman"/>
          <w:sz w:val="20"/>
          <w:szCs w:val="20"/>
          <w:lang w:val="el-GR" w:eastAsia="el-GR"/>
        </w:rPr>
        <w:t>με το Φ.Π.Α</w:t>
      </w:r>
      <w:bookmarkEnd w:id="0"/>
      <w:r w:rsidRPr="00FA1CC0">
        <w:rPr>
          <w:rFonts w:ascii="Verdana" w:hAnsi="Verdana" w:cs="Times New Roman"/>
          <w:sz w:val="20"/>
          <w:szCs w:val="20"/>
          <w:lang w:val="el-GR" w:eastAsia="el-GR"/>
        </w:rPr>
        <w:t>.</w:t>
      </w:r>
    </w:p>
    <w:p w14:paraId="0CD1D4EB"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68E1EB79"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r w:rsidRPr="00FA1CC0">
        <w:rPr>
          <w:rFonts w:ascii="Verdana" w:hAnsi="Verdana" w:cs="Times New Roman"/>
          <w:b/>
          <w:sz w:val="20"/>
          <w:szCs w:val="20"/>
          <w:lang w:val="el-GR" w:eastAsia="el-GR"/>
        </w:rPr>
        <w:t>1. Αναθέτουσα Αρχή - Στοιχεία επικοινωνίας:</w:t>
      </w:r>
    </w:p>
    <w:p w14:paraId="3E137253"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Αναθέτουσα αρχή: Δήμος Ξάνθης</w:t>
      </w:r>
    </w:p>
    <w:p w14:paraId="0B15AD2D"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Είδος αναθέτουσας αρχής: Ο.Τ.Α.</w:t>
      </w:r>
    </w:p>
    <w:p w14:paraId="59A154B6"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r w:rsidRPr="00FA1CC0">
        <w:rPr>
          <w:rFonts w:ascii="Verdana" w:hAnsi="Verdana" w:cs="Times New Roman"/>
          <w:sz w:val="20"/>
          <w:szCs w:val="20"/>
          <w:lang w:val="el-GR" w:eastAsia="el-GR"/>
        </w:rPr>
        <w:t xml:space="preserve">Οδός: Πλατεία Δημοκρατίας </w:t>
      </w:r>
    </w:p>
    <w:p w14:paraId="1D3BC141"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roofErr w:type="spellStart"/>
      <w:r w:rsidRPr="00FA1CC0">
        <w:rPr>
          <w:rFonts w:ascii="Verdana" w:hAnsi="Verdana" w:cs="Times New Roman"/>
          <w:sz w:val="20"/>
          <w:szCs w:val="20"/>
          <w:lang w:val="el-GR" w:eastAsia="el-GR"/>
        </w:rPr>
        <w:t>Ταχ</w:t>
      </w:r>
      <w:proofErr w:type="spellEnd"/>
      <w:r w:rsidRPr="00FA1CC0">
        <w:rPr>
          <w:rFonts w:ascii="Verdana" w:hAnsi="Verdana" w:cs="Times New Roman"/>
          <w:sz w:val="20"/>
          <w:szCs w:val="20"/>
          <w:lang w:val="el-GR" w:eastAsia="el-GR"/>
        </w:rPr>
        <w:t>. Κωδ.: 67132</w:t>
      </w:r>
    </w:p>
    <w:p w14:paraId="1871AD1D" w14:textId="77777777" w:rsidR="00FA1CC0" w:rsidRPr="00FA1CC0" w:rsidRDefault="00FA1CC0" w:rsidP="00010F04">
      <w:pPr>
        <w:suppressAutoHyphens w:val="0"/>
        <w:spacing w:after="0" w:line="360" w:lineRule="auto"/>
        <w:rPr>
          <w:rFonts w:ascii="Verdana" w:hAnsi="Verdana" w:cs="Times New Roman"/>
          <w:sz w:val="20"/>
          <w:szCs w:val="20"/>
          <w:lang w:val="en-US" w:eastAsia="el-GR"/>
        </w:rPr>
      </w:pPr>
      <w:proofErr w:type="spellStart"/>
      <w:r w:rsidRPr="00FA1CC0">
        <w:rPr>
          <w:rFonts w:ascii="Verdana" w:hAnsi="Verdana" w:cs="Times New Roman"/>
          <w:sz w:val="20"/>
          <w:szCs w:val="20"/>
          <w:lang w:val="el-GR" w:eastAsia="el-GR"/>
        </w:rPr>
        <w:t>Τηλ</w:t>
      </w:r>
      <w:proofErr w:type="spellEnd"/>
      <w:r w:rsidRPr="00FA1CC0">
        <w:rPr>
          <w:rFonts w:ascii="Verdana" w:hAnsi="Verdana" w:cs="Times New Roman"/>
          <w:sz w:val="20"/>
          <w:szCs w:val="20"/>
          <w:lang w:val="en-US" w:eastAsia="el-GR"/>
        </w:rPr>
        <w:t>.: 2541350822</w:t>
      </w:r>
    </w:p>
    <w:p w14:paraId="5C0AE47C" w14:textId="77777777" w:rsidR="00FA1CC0" w:rsidRPr="00FA1CC0" w:rsidRDefault="00FA1CC0" w:rsidP="00010F04">
      <w:pPr>
        <w:suppressAutoHyphens w:val="0"/>
        <w:spacing w:after="0" w:line="360" w:lineRule="auto"/>
        <w:rPr>
          <w:rFonts w:ascii="Verdana" w:hAnsi="Verdana" w:cs="Times New Roman"/>
          <w:sz w:val="20"/>
          <w:szCs w:val="20"/>
          <w:lang w:val="en-US" w:eastAsia="el-GR"/>
        </w:rPr>
      </w:pPr>
      <w:r w:rsidRPr="00FA1CC0">
        <w:rPr>
          <w:rFonts w:ascii="Verdana" w:hAnsi="Verdana" w:cs="Times New Roman"/>
          <w:sz w:val="20"/>
          <w:szCs w:val="20"/>
          <w:lang w:val="en-US" w:eastAsia="el-GR"/>
        </w:rPr>
        <w:t xml:space="preserve">E-mail: </w:t>
      </w:r>
      <w:hyperlink r:id="rId12" w:history="1">
        <w:r w:rsidRPr="00FA1CC0">
          <w:rPr>
            <w:rFonts w:ascii="Verdana" w:hAnsi="Verdana" w:cs="Times New Roman"/>
            <w:color w:val="0000FF"/>
            <w:sz w:val="20"/>
            <w:szCs w:val="20"/>
            <w:u w:val="single"/>
            <w:lang w:val="en-US" w:eastAsia="el-GR"/>
          </w:rPr>
          <w:t>kiriakos.peponidis@cityofxanthi.gr</w:t>
        </w:r>
      </w:hyperlink>
      <w:r w:rsidRPr="00FA1CC0">
        <w:rPr>
          <w:rFonts w:ascii="Verdana" w:hAnsi="Verdana" w:cs="Times New Roman"/>
          <w:sz w:val="20"/>
          <w:szCs w:val="20"/>
          <w:lang w:val="en-US" w:eastAsia="el-GR"/>
        </w:rPr>
        <w:t xml:space="preserve">, </w:t>
      </w:r>
      <w:hyperlink r:id="rId13" w:history="1">
        <w:r w:rsidRPr="00FA1CC0">
          <w:rPr>
            <w:rFonts w:ascii="Verdana" w:hAnsi="Verdana" w:cs="Times New Roman"/>
            <w:color w:val="0000FF"/>
            <w:sz w:val="20"/>
            <w:szCs w:val="20"/>
            <w:u w:val="single"/>
            <w:lang w:val="en-US" w:eastAsia="el-GR"/>
          </w:rPr>
          <w:t>marioulis@cityofxanthi.gr</w:t>
        </w:r>
      </w:hyperlink>
      <w:r w:rsidRPr="00FA1CC0">
        <w:rPr>
          <w:rFonts w:ascii="Verdana" w:hAnsi="Verdana" w:cs="Times New Roman"/>
          <w:sz w:val="20"/>
          <w:szCs w:val="20"/>
          <w:lang w:val="en-US" w:eastAsia="el-GR"/>
        </w:rPr>
        <w:t xml:space="preserve"> </w:t>
      </w:r>
    </w:p>
    <w:p w14:paraId="28EC56AB" w14:textId="77777777" w:rsidR="00FA1CC0" w:rsidRPr="00FA1CC0" w:rsidRDefault="00FA1CC0" w:rsidP="00010F04">
      <w:pPr>
        <w:suppressAutoHyphens w:val="0"/>
        <w:spacing w:after="0" w:line="360" w:lineRule="auto"/>
        <w:rPr>
          <w:rFonts w:ascii="Verdana" w:hAnsi="Verdana" w:cs="Times New Roman"/>
          <w:spacing w:val="-3"/>
          <w:sz w:val="20"/>
          <w:lang w:val="el-GR" w:eastAsia="el-GR"/>
        </w:rPr>
      </w:pPr>
      <w:r w:rsidRPr="00FA1CC0">
        <w:rPr>
          <w:rFonts w:ascii="Verdana" w:hAnsi="Verdana" w:cs="Times New Roman"/>
          <w:sz w:val="20"/>
          <w:szCs w:val="20"/>
          <w:lang w:val="el-GR" w:eastAsia="el-GR"/>
        </w:rPr>
        <w:t>Ιστοσελίδα:</w:t>
      </w:r>
      <w:r w:rsidRPr="00FA1CC0">
        <w:rPr>
          <w:rFonts w:ascii="Times New Roman" w:hAnsi="Times New Roman" w:cs="Times New Roman"/>
          <w:sz w:val="24"/>
          <w:lang w:val="el-GR" w:eastAsia="el-GR"/>
        </w:rPr>
        <w:t xml:space="preserve"> </w:t>
      </w:r>
      <w:hyperlink r:id="rId14" w:history="1">
        <w:r w:rsidRPr="00FA1CC0">
          <w:rPr>
            <w:rFonts w:ascii="Verdana" w:hAnsi="Verdana" w:cs="Times New Roman"/>
            <w:color w:val="0000FF"/>
            <w:spacing w:val="-3"/>
            <w:sz w:val="20"/>
            <w:u w:val="single"/>
            <w:lang w:val="en-US" w:eastAsia="el-GR"/>
          </w:rPr>
          <w:t>https</w:t>
        </w:r>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www</w:t>
        </w:r>
        <w:r w:rsidRPr="00FA1CC0">
          <w:rPr>
            <w:rFonts w:ascii="Verdana" w:hAnsi="Verdana" w:cs="Times New Roman"/>
            <w:color w:val="0000FF"/>
            <w:spacing w:val="-3"/>
            <w:sz w:val="20"/>
            <w:u w:val="single"/>
            <w:lang w:val="el-GR" w:eastAsia="el-GR"/>
          </w:rPr>
          <w:t>.</w:t>
        </w:r>
        <w:proofErr w:type="spellStart"/>
        <w:r w:rsidRPr="00FA1CC0">
          <w:rPr>
            <w:rFonts w:ascii="Verdana" w:hAnsi="Verdana" w:cs="Times New Roman"/>
            <w:color w:val="0000FF"/>
            <w:spacing w:val="-3"/>
            <w:sz w:val="20"/>
            <w:u w:val="single"/>
            <w:lang w:val="en-US" w:eastAsia="el-GR"/>
          </w:rPr>
          <w:t>cityofxanthi</w:t>
        </w:r>
        <w:proofErr w:type="spellEnd"/>
        <w:r w:rsidRPr="00FA1CC0">
          <w:rPr>
            <w:rFonts w:ascii="Verdana" w:hAnsi="Verdana" w:cs="Times New Roman"/>
            <w:color w:val="0000FF"/>
            <w:spacing w:val="-3"/>
            <w:sz w:val="20"/>
            <w:u w:val="single"/>
            <w:lang w:val="el-GR" w:eastAsia="el-GR"/>
          </w:rPr>
          <w:t>.</w:t>
        </w:r>
        <w:r w:rsidRPr="00FA1CC0">
          <w:rPr>
            <w:rFonts w:ascii="Verdana" w:hAnsi="Verdana" w:cs="Times New Roman"/>
            <w:color w:val="0000FF"/>
            <w:spacing w:val="-3"/>
            <w:sz w:val="20"/>
            <w:u w:val="single"/>
            <w:lang w:val="en-US" w:eastAsia="el-GR"/>
          </w:rPr>
          <w:t>gr</w:t>
        </w:r>
      </w:hyperlink>
    </w:p>
    <w:p w14:paraId="0DC5ADFF" w14:textId="77777777" w:rsidR="00FA1CC0" w:rsidRPr="00FA1CC0" w:rsidRDefault="00FA1CC0" w:rsidP="00010F04">
      <w:pPr>
        <w:suppressAutoHyphens w:val="0"/>
        <w:spacing w:after="0" w:line="360" w:lineRule="auto"/>
        <w:rPr>
          <w:rFonts w:ascii="Verdana" w:hAnsi="Verdana" w:cs="Times New Roman"/>
          <w:sz w:val="20"/>
          <w:szCs w:val="20"/>
          <w:lang w:val="el-GR" w:eastAsia="el-GR"/>
        </w:rPr>
      </w:pPr>
    </w:p>
    <w:p w14:paraId="73B0DB3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2. Πρόσβαση στα έγγραφα: </w:t>
      </w:r>
      <w:r w:rsidRPr="00FA1CC0">
        <w:rPr>
          <w:rFonts w:ascii="Verdana" w:hAnsi="Verdana" w:cs="Times New Roman"/>
          <w:sz w:val="20"/>
          <w:szCs w:val="20"/>
          <w:lang w:val="el-GR" w:eastAsia="el-GR"/>
        </w:rPr>
        <w:t xml:space="preserve">Άμεση και δωρεάν πρόσβαση στα έγγραφα της σύμβασης υπάρχει στη διεύθυνση διαδικτύου </w:t>
      </w:r>
      <w:hyperlink r:id="rId15" w:history="1">
        <w:r w:rsidRPr="00FA1CC0">
          <w:rPr>
            <w:rFonts w:ascii="Verdana" w:hAnsi="Verdana" w:cs="Times New Roman"/>
            <w:color w:val="0000FF"/>
            <w:spacing w:val="-3"/>
            <w:sz w:val="20"/>
            <w:szCs w:val="20"/>
            <w:u w:val="single"/>
            <w:lang w:val="el-GR" w:eastAsia="el-GR"/>
          </w:rPr>
          <w:t>http</w:t>
        </w:r>
        <w:r w:rsidRPr="00FA1CC0">
          <w:rPr>
            <w:rFonts w:ascii="Verdana" w:hAnsi="Verdana" w:cs="Times New Roman"/>
            <w:color w:val="0000FF"/>
            <w:spacing w:val="-3"/>
            <w:sz w:val="20"/>
            <w:szCs w:val="20"/>
            <w:u w:val="single"/>
            <w:lang w:val="en-US" w:eastAsia="el-GR"/>
          </w:rPr>
          <w:t>s</w:t>
        </w:r>
        <w:r w:rsidRPr="00FA1CC0">
          <w:rPr>
            <w:rFonts w:ascii="Verdana" w:hAnsi="Verdana" w:cs="Times New Roman"/>
            <w:color w:val="0000FF"/>
            <w:spacing w:val="-3"/>
            <w:sz w:val="20"/>
            <w:szCs w:val="20"/>
            <w:u w:val="single"/>
            <w:lang w:val="el-GR" w:eastAsia="el-GR"/>
          </w:rPr>
          <w:t>://www.cityofxanthi.gr</w:t>
        </w:r>
      </w:hyperlink>
      <w:r w:rsidRPr="00FA1CC0">
        <w:rPr>
          <w:rFonts w:ascii="Verdana" w:hAnsi="Verdana" w:cs="Times New Roman"/>
          <w:spacing w:val="-3"/>
          <w:sz w:val="20"/>
          <w:szCs w:val="20"/>
          <w:lang w:val="el-GR" w:eastAsia="el-GR"/>
        </w:rPr>
        <w:t>.</w:t>
      </w:r>
      <w:r w:rsidRPr="00FA1CC0">
        <w:rPr>
          <w:rFonts w:ascii="Verdana" w:hAnsi="Verdana" w:cs="Times New Roman"/>
          <w:sz w:val="20"/>
          <w:szCs w:val="20"/>
          <w:lang w:val="el-GR" w:eastAsia="el-GR"/>
        </w:rPr>
        <w:t xml:space="preserve"> Οι ενδιαφερόμενοι μπορούν επίσης να λάβουν γνώση των εγγράφων της σύμβασης από το γραφείο προμηθειών του Δήμου Ξάνθης, κατά τις εργάσιμες ημέρες και ώρες. Μπορούν επίσης να λάβουν αντίγραφα αυτών με δαπάνες και φροντίδα τους.</w:t>
      </w:r>
    </w:p>
    <w:p w14:paraId="62D79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03F39476" w14:textId="7056901F" w:rsidR="00FA1CC0" w:rsidRDefault="00FA1CC0" w:rsidP="00090238">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3. Κωδικοί </w:t>
      </w:r>
      <w:r w:rsidRPr="00FA1CC0">
        <w:rPr>
          <w:rFonts w:ascii="Verdana" w:hAnsi="Verdana" w:cs="Times New Roman"/>
          <w:b/>
          <w:sz w:val="20"/>
          <w:szCs w:val="20"/>
          <w:lang w:val="en-US" w:eastAsia="el-GR"/>
        </w:rPr>
        <w:t>CPV</w:t>
      </w:r>
      <w:r w:rsidRPr="00FA1CC0">
        <w:rPr>
          <w:rFonts w:ascii="Verdana" w:hAnsi="Verdana" w:cs="Times New Roman"/>
          <w:b/>
          <w:sz w:val="20"/>
          <w:szCs w:val="20"/>
          <w:lang w:val="el-GR" w:eastAsia="el-GR"/>
        </w:rPr>
        <w:t>:</w:t>
      </w:r>
      <w:r w:rsidR="00DF1B33">
        <w:rPr>
          <w:rFonts w:ascii="Verdana" w:hAnsi="Verdana" w:cs="Times New Roman"/>
          <w:sz w:val="20"/>
          <w:szCs w:val="20"/>
          <w:lang w:val="el-GR" w:eastAsia="el-GR"/>
        </w:rPr>
        <w:tab/>
        <w:t>09135100-5</w:t>
      </w:r>
      <w:r w:rsidR="00DC7866">
        <w:rPr>
          <w:rFonts w:ascii="Verdana" w:hAnsi="Verdana" w:cs="Times New Roman"/>
          <w:sz w:val="20"/>
          <w:szCs w:val="20"/>
          <w:lang w:val="el-GR" w:eastAsia="el-GR"/>
        </w:rPr>
        <w:t xml:space="preserve"> {</w:t>
      </w:r>
      <w:r w:rsidR="00DF1B33">
        <w:rPr>
          <w:rFonts w:ascii="Verdana" w:hAnsi="Verdana" w:cs="Times New Roman"/>
          <w:sz w:val="20"/>
          <w:szCs w:val="20"/>
          <w:lang w:val="el-GR" w:eastAsia="el-GR"/>
        </w:rPr>
        <w:t>Πετρέλαιο θέρμανσης</w:t>
      </w:r>
      <w:r w:rsidR="00DC7866">
        <w:rPr>
          <w:rFonts w:ascii="Verdana" w:hAnsi="Verdana" w:cs="Times New Roman"/>
          <w:sz w:val="20"/>
          <w:szCs w:val="20"/>
          <w:lang w:val="el-GR" w:eastAsia="el-GR"/>
        </w:rPr>
        <w:t>}</w:t>
      </w:r>
    </w:p>
    <w:p w14:paraId="43E3DDC9" w14:textId="0E7C1740" w:rsidR="00DF1B33" w:rsidRDefault="00DF1B33" w:rsidP="00090238">
      <w:pPr>
        <w:suppressAutoHyphens w:val="0"/>
        <w:overflowPunct w:val="0"/>
        <w:autoSpaceDE w:val="0"/>
        <w:autoSpaceDN w:val="0"/>
        <w:adjustRightInd w:val="0"/>
        <w:spacing w:after="0" w:line="360" w:lineRule="auto"/>
        <w:ind w:left="1985" w:hanging="1985"/>
        <w:textAlignment w:val="baseline"/>
        <w:rPr>
          <w:rFonts w:ascii="Verdana" w:hAnsi="Verdana" w:cs="Times New Roman"/>
          <w:bCs/>
          <w:sz w:val="20"/>
          <w:szCs w:val="20"/>
          <w:lang w:val="el-GR" w:eastAsia="el-GR"/>
        </w:rPr>
      </w:pPr>
      <w:r>
        <w:rPr>
          <w:rFonts w:ascii="Verdana" w:hAnsi="Verdana" w:cs="Times New Roman"/>
          <w:b/>
          <w:sz w:val="20"/>
          <w:szCs w:val="20"/>
          <w:lang w:val="el-GR" w:eastAsia="el-GR"/>
        </w:rPr>
        <w:tab/>
      </w:r>
      <w:r w:rsidRPr="00DF1B33">
        <w:rPr>
          <w:rFonts w:ascii="Verdana" w:hAnsi="Verdana" w:cs="Times New Roman"/>
          <w:bCs/>
          <w:sz w:val="20"/>
          <w:szCs w:val="20"/>
          <w:lang w:val="el-GR" w:eastAsia="el-GR"/>
        </w:rPr>
        <w:t>09134200-9</w:t>
      </w:r>
      <w:r>
        <w:rPr>
          <w:rFonts w:ascii="Verdana" w:hAnsi="Verdana" w:cs="Times New Roman"/>
          <w:bCs/>
          <w:sz w:val="20"/>
          <w:szCs w:val="20"/>
          <w:lang w:val="el-GR" w:eastAsia="el-GR"/>
        </w:rPr>
        <w:t xml:space="preserve"> {Καύσιμο πετρελαιοκινητήρα ντίζελ}</w:t>
      </w:r>
    </w:p>
    <w:p w14:paraId="4994A02F" w14:textId="706A4DDE" w:rsidR="00DF1B33" w:rsidRDefault="00DF1B33" w:rsidP="00090238">
      <w:pPr>
        <w:suppressAutoHyphens w:val="0"/>
        <w:overflowPunct w:val="0"/>
        <w:autoSpaceDE w:val="0"/>
        <w:autoSpaceDN w:val="0"/>
        <w:adjustRightInd w:val="0"/>
        <w:spacing w:after="0" w:line="360" w:lineRule="auto"/>
        <w:ind w:left="1985" w:hanging="1985"/>
        <w:textAlignment w:val="baseline"/>
        <w:rPr>
          <w:rFonts w:ascii="Verdana" w:hAnsi="Verdana" w:cs="Times New Roman"/>
          <w:bCs/>
          <w:sz w:val="20"/>
          <w:szCs w:val="20"/>
          <w:lang w:val="el-GR" w:eastAsia="el-GR"/>
        </w:rPr>
      </w:pPr>
      <w:r>
        <w:rPr>
          <w:rFonts w:ascii="Verdana" w:hAnsi="Verdana" w:cs="Times New Roman"/>
          <w:bCs/>
          <w:sz w:val="20"/>
          <w:szCs w:val="20"/>
          <w:lang w:val="el-GR" w:eastAsia="el-GR"/>
        </w:rPr>
        <w:tab/>
        <w:t>09132100-4 {Αμόλυβδη βενζίνη}</w:t>
      </w:r>
    </w:p>
    <w:p w14:paraId="393A43D9" w14:textId="247D5BA4" w:rsidR="00DF1B33" w:rsidRPr="00DF1B33" w:rsidRDefault="00DF1B33" w:rsidP="00090238">
      <w:pPr>
        <w:suppressAutoHyphens w:val="0"/>
        <w:overflowPunct w:val="0"/>
        <w:autoSpaceDE w:val="0"/>
        <w:autoSpaceDN w:val="0"/>
        <w:adjustRightInd w:val="0"/>
        <w:spacing w:after="0" w:line="360" w:lineRule="auto"/>
        <w:ind w:left="1985" w:hanging="1985"/>
        <w:textAlignment w:val="baseline"/>
        <w:rPr>
          <w:rFonts w:ascii="Verdana" w:hAnsi="Verdana" w:cs="Times New Roman"/>
          <w:bCs/>
          <w:sz w:val="20"/>
          <w:szCs w:val="20"/>
          <w:lang w:val="el-GR" w:eastAsia="el-GR"/>
        </w:rPr>
      </w:pPr>
      <w:r>
        <w:rPr>
          <w:rFonts w:ascii="Verdana" w:hAnsi="Verdana" w:cs="Times New Roman"/>
          <w:bCs/>
          <w:sz w:val="20"/>
          <w:szCs w:val="20"/>
          <w:lang w:val="el-GR" w:eastAsia="el-GR"/>
        </w:rPr>
        <w:tab/>
        <w:t>09211000-1 {Λιπαντικά έλαια και λιπαντικά μέσα}</w:t>
      </w:r>
    </w:p>
    <w:p w14:paraId="52B04503"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p>
    <w:p w14:paraId="4F54729C" w14:textId="77777777" w:rsidR="00FA1CC0" w:rsidRPr="00FA1CC0" w:rsidRDefault="00FA1CC0" w:rsidP="00010F04">
      <w:pPr>
        <w:suppressAutoHyphens w:val="0"/>
        <w:overflowPunct w:val="0"/>
        <w:autoSpaceDE w:val="0"/>
        <w:autoSpaceDN w:val="0"/>
        <w:adjustRightInd w:val="0"/>
        <w:spacing w:after="0" w:line="360" w:lineRule="auto"/>
        <w:ind w:left="1985" w:hanging="1985"/>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4. Κωδικός </w:t>
      </w:r>
      <w:r w:rsidRPr="00FA1CC0">
        <w:rPr>
          <w:rFonts w:ascii="Verdana" w:hAnsi="Verdana" w:cs="Times New Roman"/>
          <w:b/>
          <w:sz w:val="20"/>
          <w:szCs w:val="20"/>
          <w:lang w:val="en-US" w:eastAsia="el-GR"/>
        </w:rPr>
        <w:t>NUTS</w:t>
      </w:r>
      <w:r w:rsidRPr="00FA1CC0">
        <w:rPr>
          <w:rFonts w:ascii="Verdana" w:hAnsi="Verdana" w:cs="Times New Roman"/>
          <w:b/>
          <w:sz w:val="20"/>
          <w:szCs w:val="20"/>
          <w:lang w:val="el-GR" w:eastAsia="el-GR"/>
        </w:rPr>
        <w:t xml:space="preserve"> κύριου τόπου παράδοσης της προμήθειας: </w:t>
      </w:r>
      <w:r w:rsidRPr="00FA1CC0">
        <w:rPr>
          <w:rFonts w:ascii="Verdana" w:hAnsi="Verdana" w:cs="Times New Roman"/>
          <w:sz w:val="20"/>
          <w:szCs w:val="20"/>
          <w:lang w:val="en-US" w:eastAsia="el-GR"/>
        </w:rPr>
        <w:t>EL</w:t>
      </w:r>
      <w:r w:rsidRPr="00FA1CC0">
        <w:rPr>
          <w:rFonts w:ascii="Verdana" w:hAnsi="Verdana" w:cs="Times New Roman"/>
          <w:sz w:val="20"/>
          <w:szCs w:val="20"/>
          <w:lang w:val="el-GR" w:eastAsia="el-GR"/>
        </w:rPr>
        <w:t xml:space="preserve"> 512</w:t>
      </w:r>
    </w:p>
    <w:p w14:paraId="75BDA17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908F243" w14:textId="77777777" w:rsidR="00DF1B33" w:rsidRPr="00DF1B33" w:rsidRDefault="00FA1CC0" w:rsidP="00DF1B33">
      <w:pPr>
        <w:suppressAutoHyphens w:val="0"/>
        <w:overflowPunct w:val="0"/>
        <w:autoSpaceDE w:val="0"/>
        <w:autoSpaceDN w:val="0"/>
        <w:adjustRightInd w:val="0"/>
        <w:spacing w:after="0" w:line="360" w:lineRule="auto"/>
        <w:textAlignment w:val="baseline"/>
        <w:rPr>
          <w:rFonts w:ascii="Verdana" w:hAnsi="Verdana"/>
          <w:i/>
          <w:sz w:val="20"/>
          <w:szCs w:val="20"/>
          <w:lang w:val="el-GR" w:eastAsia="zh-CN"/>
        </w:rPr>
      </w:pPr>
      <w:r w:rsidRPr="00FA1CC0">
        <w:rPr>
          <w:rFonts w:ascii="Verdana" w:hAnsi="Verdana" w:cs="Times New Roman"/>
          <w:b/>
          <w:sz w:val="20"/>
          <w:szCs w:val="20"/>
          <w:lang w:val="el-GR" w:eastAsia="el-GR"/>
        </w:rPr>
        <w:t xml:space="preserve">5. Περιγραφή της δημόσιας σύμβασης: </w:t>
      </w:r>
      <w:bookmarkStart w:id="1" w:name="_Hlk153277813"/>
      <w:r w:rsidR="00DF1B33" w:rsidRPr="00DF1B33">
        <w:rPr>
          <w:rFonts w:ascii="Verdana" w:hAnsi="Verdana"/>
          <w:sz w:val="20"/>
          <w:szCs w:val="20"/>
          <w:lang w:val="el-GR" w:eastAsia="zh-CN"/>
        </w:rPr>
        <w:t xml:space="preserve">Αντικείμενο της σύμβασης  είναι η προμήθεια με τίτλο: </w:t>
      </w:r>
      <w:r w:rsidR="00DF1B33" w:rsidRPr="00DF1B33">
        <w:rPr>
          <w:rFonts w:ascii="Verdana" w:hAnsi="Verdana"/>
          <w:b/>
          <w:bCs/>
          <w:sz w:val="20"/>
          <w:szCs w:val="20"/>
          <w:lang w:val="el-GR" w:eastAsia="zh-CN"/>
        </w:rPr>
        <w:t>«Προμήθεια καυσίμων θέρμανσης – κίνησης και λιπαντικών»</w:t>
      </w:r>
      <w:r w:rsidR="00DF1B33" w:rsidRPr="00DF1B33">
        <w:rPr>
          <w:rFonts w:ascii="Verdana" w:hAnsi="Verdana"/>
          <w:bCs/>
          <w:sz w:val="20"/>
          <w:szCs w:val="20"/>
          <w:lang w:val="el-GR" w:eastAsia="zh-CN"/>
        </w:rPr>
        <w:t xml:space="preserve"> και αφορά στην προμήθεια καυσίμων θέρμανσης – κίνησης και λιπαντικών για τις ανάγκες του Δήμου Ξάνθης και των Νομικών του Προσώπων για δύο (2) έτη.</w:t>
      </w:r>
    </w:p>
    <w:bookmarkEnd w:id="1"/>
    <w:p w14:paraId="05BC3E6A" w14:textId="159D4D2A" w:rsidR="00FA1CC0" w:rsidRDefault="00FA1CC0" w:rsidP="00010F04">
      <w:pPr>
        <w:suppressAutoHyphens w:val="0"/>
        <w:spacing w:after="0" w:line="360" w:lineRule="auto"/>
        <w:rPr>
          <w:rFonts w:ascii="Verdana" w:hAnsi="Verdana" w:cs="Tahoma"/>
          <w:sz w:val="20"/>
          <w:szCs w:val="20"/>
          <w:lang w:val="el-GR" w:eastAsia="el-GR"/>
        </w:rPr>
      </w:pPr>
      <w:r w:rsidRPr="00FA1CC0">
        <w:rPr>
          <w:rFonts w:ascii="Verdana" w:hAnsi="Verdana"/>
          <w:sz w:val="20"/>
          <w:szCs w:val="20"/>
          <w:lang w:val="el-GR" w:eastAsia="zh-CN"/>
        </w:rPr>
        <w:lastRenderedPageBreak/>
        <w:t xml:space="preserve">Η εγγύηση συμμετοχής ορίζεται με εγγυητική επιστολή από αναγνωρισμένη Τράπεζα, ή γραμμάτιο του Ταμείου Παρακαταθηκών και Δανείων, ποσού </w:t>
      </w:r>
      <w:r w:rsidR="00DF1B33">
        <w:rPr>
          <w:rFonts w:ascii="Verdana" w:hAnsi="Verdana"/>
          <w:sz w:val="20"/>
          <w:szCs w:val="20"/>
          <w:u w:val="single"/>
          <w:lang w:val="el-GR" w:eastAsia="zh-CN"/>
        </w:rPr>
        <w:t>δέκα</w:t>
      </w:r>
      <w:r w:rsidRPr="00FA1CC0">
        <w:rPr>
          <w:rFonts w:ascii="Verdana" w:hAnsi="Verdana"/>
          <w:sz w:val="20"/>
          <w:szCs w:val="20"/>
          <w:u w:val="single"/>
          <w:lang w:val="el-GR" w:eastAsia="zh-CN"/>
        </w:rPr>
        <w:t xml:space="preserve"> χιλιάδων </w:t>
      </w:r>
      <w:r w:rsidR="00DF1B33">
        <w:rPr>
          <w:rFonts w:ascii="Verdana" w:hAnsi="Verdana"/>
          <w:sz w:val="20"/>
          <w:szCs w:val="20"/>
          <w:u w:val="single"/>
          <w:lang w:val="el-GR" w:eastAsia="zh-CN"/>
        </w:rPr>
        <w:t>τετρα</w:t>
      </w:r>
      <w:r w:rsidRPr="00FA1CC0">
        <w:rPr>
          <w:rFonts w:ascii="Verdana" w:hAnsi="Verdana"/>
          <w:sz w:val="20"/>
          <w:szCs w:val="20"/>
          <w:u w:val="single"/>
          <w:lang w:val="el-GR" w:eastAsia="zh-CN"/>
        </w:rPr>
        <w:t xml:space="preserve">κοσίων </w:t>
      </w:r>
      <w:r w:rsidR="00DF1B33">
        <w:rPr>
          <w:rFonts w:ascii="Verdana" w:hAnsi="Verdana"/>
          <w:sz w:val="20"/>
          <w:szCs w:val="20"/>
          <w:u w:val="single"/>
          <w:lang w:val="el-GR" w:eastAsia="zh-CN"/>
        </w:rPr>
        <w:t>τριών</w:t>
      </w:r>
      <w:r w:rsidRPr="00FA1CC0">
        <w:rPr>
          <w:rFonts w:ascii="Verdana" w:hAnsi="Verdana"/>
          <w:sz w:val="20"/>
          <w:szCs w:val="20"/>
          <w:u w:val="single"/>
          <w:lang w:val="el-GR" w:eastAsia="zh-CN"/>
        </w:rPr>
        <w:t xml:space="preserve"> ευρώ</w:t>
      </w:r>
      <w:r w:rsidR="00DC7866">
        <w:rPr>
          <w:rFonts w:ascii="Verdana" w:hAnsi="Verdana"/>
          <w:sz w:val="20"/>
          <w:szCs w:val="20"/>
          <w:u w:val="single"/>
          <w:lang w:val="el-GR" w:eastAsia="zh-CN"/>
        </w:rPr>
        <w:t xml:space="preserve"> </w:t>
      </w:r>
      <w:r w:rsidRPr="00DC7866">
        <w:rPr>
          <w:rFonts w:ascii="Verdana" w:hAnsi="Verdana"/>
          <w:sz w:val="20"/>
          <w:szCs w:val="20"/>
          <w:lang w:val="el-GR" w:eastAsia="zh-CN"/>
        </w:rPr>
        <w:t>(</w:t>
      </w:r>
      <w:r w:rsidR="00DC7866" w:rsidRPr="00DC7866">
        <w:rPr>
          <w:rFonts w:ascii="Verdana" w:hAnsi="Verdana" w:cs="Tahoma"/>
          <w:bCs/>
          <w:sz w:val="20"/>
          <w:szCs w:val="20"/>
          <w:lang w:val="el-GR" w:eastAsia="el-GR"/>
        </w:rPr>
        <w:t>1</w:t>
      </w:r>
      <w:r w:rsidR="00DF1B33">
        <w:rPr>
          <w:rFonts w:ascii="Verdana" w:hAnsi="Verdana" w:cs="Tahoma"/>
          <w:bCs/>
          <w:sz w:val="20"/>
          <w:szCs w:val="20"/>
          <w:lang w:val="el-GR" w:eastAsia="el-GR"/>
        </w:rPr>
        <w:t>0</w:t>
      </w:r>
      <w:r w:rsidRPr="00DC7866">
        <w:rPr>
          <w:rFonts w:ascii="Verdana" w:hAnsi="Verdana" w:cs="Tahoma"/>
          <w:bCs/>
          <w:sz w:val="20"/>
          <w:szCs w:val="20"/>
          <w:lang w:val="el-GR" w:eastAsia="el-GR"/>
        </w:rPr>
        <w:t>.</w:t>
      </w:r>
      <w:r w:rsidR="00DF1B33">
        <w:rPr>
          <w:rFonts w:ascii="Verdana" w:hAnsi="Verdana" w:cs="Tahoma"/>
          <w:bCs/>
          <w:sz w:val="20"/>
          <w:szCs w:val="20"/>
          <w:lang w:val="el-GR" w:eastAsia="el-GR"/>
        </w:rPr>
        <w:t>403</w:t>
      </w:r>
      <w:r w:rsidRPr="00DC7866">
        <w:rPr>
          <w:rFonts w:ascii="Verdana" w:hAnsi="Verdana" w:cs="Tahoma"/>
          <w:bCs/>
          <w:sz w:val="20"/>
          <w:szCs w:val="20"/>
          <w:lang w:val="el-GR" w:eastAsia="el-GR"/>
        </w:rPr>
        <w:t>,</w:t>
      </w:r>
      <w:r w:rsidR="00DC7866" w:rsidRPr="00DC7866">
        <w:rPr>
          <w:rFonts w:ascii="Verdana" w:hAnsi="Verdana" w:cs="Tahoma"/>
          <w:bCs/>
          <w:sz w:val="20"/>
          <w:szCs w:val="20"/>
          <w:lang w:val="el-GR" w:eastAsia="el-GR"/>
        </w:rPr>
        <w:t>00</w:t>
      </w:r>
      <w:r w:rsidRPr="00DC7866">
        <w:rPr>
          <w:rFonts w:ascii="Verdana" w:hAnsi="Verdana" w:cs="Tahoma"/>
          <w:bCs/>
          <w:sz w:val="20"/>
          <w:szCs w:val="20"/>
          <w:lang w:val="el-GR" w:eastAsia="el-GR"/>
        </w:rPr>
        <w:t xml:space="preserve"> €)</w:t>
      </w:r>
      <w:r w:rsidRPr="00FA1CC0">
        <w:rPr>
          <w:rFonts w:ascii="Verdana" w:hAnsi="Verdana" w:cs="Tahoma"/>
          <w:sz w:val="20"/>
          <w:szCs w:val="20"/>
          <w:lang w:val="el-GR" w:eastAsia="el-GR"/>
        </w:rPr>
        <w:t xml:space="preserve"> για το σύνολο της σύμβασης.</w:t>
      </w:r>
    </w:p>
    <w:p w14:paraId="06E1BDB8" w14:textId="77777777" w:rsidR="00DC7866" w:rsidRPr="00DC7866" w:rsidRDefault="00DC7866" w:rsidP="00010F04">
      <w:pPr>
        <w:suppressAutoHyphens w:val="0"/>
        <w:spacing w:after="0" w:line="360" w:lineRule="auto"/>
        <w:rPr>
          <w:rFonts w:ascii="Verdana" w:hAnsi="Verdana" w:cs="Tahoma"/>
          <w:sz w:val="20"/>
          <w:szCs w:val="20"/>
          <w:lang w:val="el-GR" w:eastAsia="el-GR"/>
        </w:rPr>
      </w:pPr>
      <w:r w:rsidRPr="00DC7866">
        <w:rPr>
          <w:rFonts w:ascii="Verdana" w:hAnsi="Verdana" w:cs="Tahoma"/>
          <w:sz w:val="20"/>
          <w:szCs w:val="20"/>
          <w:lang w:val="el-GR" w:eastAsia="el-GR"/>
        </w:rPr>
        <w:t>Το επιμέρους ποσό εγγυητικής επιστολής συμμετοχής της κάθε ομάδας ανέρχεται κατά περίπτωση ως ακολούθως:</w:t>
      </w:r>
    </w:p>
    <w:p w14:paraId="30889B0C" w14:textId="0B482780" w:rsidR="00DF1B33" w:rsidRPr="00B1169D" w:rsidRDefault="00DF1B33" w:rsidP="00B1169D">
      <w:pPr>
        <w:pStyle w:val="aff1"/>
        <w:numPr>
          <w:ilvl w:val="0"/>
          <w:numId w:val="4"/>
        </w:numPr>
        <w:spacing w:line="360" w:lineRule="auto"/>
        <w:ind w:left="425" w:hanging="357"/>
        <w:contextualSpacing w:val="0"/>
        <w:jc w:val="both"/>
        <w:rPr>
          <w:rFonts w:ascii="Verdana" w:hAnsi="Verdana" w:cs="Tahoma"/>
          <w:bCs/>
          <w:lang w:val="el-GR"/>
        </w:rPr>
      </w:pPr>
      <w:r w:rsidRPr="00B1169D">
        <w:rPr>
          <w:rFonts w:ascii="Verdana" w:hAnsi="Verdana" w:cs="Tahoma"/>
          <w:bCs/>
          <w:u w:val="single"/>
          <w:lang w:val="el-GR"/>
        </w:rPr>
        <w:t>ΟΜΑΔΑ 1</w:t>
      </w:r>
      <w:r w:rsidRPr="00B1169D">
        <w:rPr>
          <w:rFonts w:ascii="Verdana" w:hAnsi="Verdana" w:cs="Tahoma"/>
          <w:bCs/>
          <w:lang w:val="el-GR"/>
        </w:rPr>
        <w:t xml:space="preserve">: Ποσό εγγυητικής επιστολής συμμετοχής (4.915,00 €) τεσσάρων χιλιάδων </w:t>
      </w:r>
      <w:r w:rsidR="00DC66E9" w:rsidRPr="00B1169D">
        <w:rPr>
          <w:rFonts w:ascii="Verdana" w:hAnsi="Verdana" w:cs="Tahoma"/>
          <w:bCs/>
          <w:lang w:val="el-GR"/>
        </w:rPr>
        <w:t>εννιακοσίων</w:t>
      </w:r>
      <w:r w:rsidRPr="00B1169D">
        <w:rPr>
          <w:rFonts w:ascii="Verdana" w:hAnsi="Verdana" w:cs="Tahoma"/>
          <w:bCs/>
          <w:lang w:val="el-GR"/>
        </w:rPr>
        <w:t xml:space="preserve"> δεκαπέντε ευρώ.</w:t>
      </w:r>
    </w:p>
    <w:p w14:paraId="03B0D762" w14:textId="77777777" w:rsidR="00DF1B33" w:rsidRPr="00B1169D" w:rsidRDefault="00DF1B33" w:rsidP="00B1169D">
      <w:pPr>
        <w:pStyle w:val="aff1"/>
        <w:numPr>
          <w:ilvl w:val="0"/>
          <w:numId w:val="4"/>
        </w:numPr>
        <w:spacing w:line="360" w:lineRule="auto"/>
        <w:ind w:left="425" w:hanging="357"/>
        <w:contextualSpacing w:val="0"/>
        <w:jc w:val="both"/>
        <w:rPr>
          <w:rFonts w:ascii="Verdana" w:hAnsi="Verdana" w:cs="Tahoma"/>
          <w:bCs/>
          <w:lang w:val="el-GR"/>
        </w:rPr>
      </w:pPr>
      <w:r w:rsidRPr="00B1169D">
        <w:rPr>
          <w:rFonts w:ascii="Verdana" w:hAnsi="Verdana" w:cs="Tahoma"/>
          <w:bCs/>
          <w:u w:val="single"/>
          <w:lang w:val="el-GR"/>
        </w:rPr>
        <w:t>ΟΜΑΔΑ 2</w:t>
      </w:r>
      <w:r w:rsidRPr="00B1169D">
        <w:rPr>
          <w:rFonts w:ascii="Verdana" w:hAnsi="Verdana" w:cs="Tahoma"/>
          <w:bCs/>
          <w:lang w:val="el-GR"/>
        </w:rPr>
        <w:t>: Ποσό εγγυητικής επιστολής συμμετοχής (241,00 €) διακοσίων σαράντα ενός ευρώ.</w:t>
      </w:r>
    </w:p>
    <w:p w14:paraId="32436AAC" w14:textId="77777777" w:rsidR="00DF1B33" w:rsidRPr="00B1169D" w:rsidRDefault="00DF1B33" w:rsidP="00B1169D">
      <w:pPr>
        <w:pStyle w:val="aff1"/>
        <w:numPr>
          <w:ilvl w:val="0"/>
          <w:numId w:val="4"/>
        </w:numPr>
        <w:spacing w:line="360" w:lineRule="auto"/>
        <w:ind w:left="425" w:hanging="357"/>
        <w:contextualSpacing w:val="0"/>
        <w:jc w:val="both"/>
        <w:rPr>
          <w:rFonts w:ascii="Verdana" w:hAnsi="Verdana" w:cs="Tahoma"/>
          <w:bCs/>
          <w:lang w:val="el-GR"/>
        </w:rPr>
      </w:pPr>
      <w:r w:rsidRPr="00B1169D">
        <w:rPr>
          <w:rFonts w:ascii="Verdana" w:hAnsi="Verdana" w:cs="Tahoma"/>
          <w:bCs/>
          <w:u w:val="single"/>
          <w:lang w:val="el-GR"/>
        </w:rPr>
        <w:t>ΟΜΑΔΑ 3</w:t>
      </w:r>
      <w:r w:rsidRPr="00B1169D">
        <w:rPr>
          <w:rFonts w:ascii="Verdana" w:hAnsi="Verdana" w:cs="Tahoma"/>
          <w:bCs/>
          <w:lang w:val="el-GR"/>
        </w:rPr>
        <w:t>: Ποσό εγγυητικής επιστολής συμμετοχής (210,00 €) διακοσίων δέκα ευρώ.</w:t>
      </w:r>
    </w:p>
    <w:p w14:paraId="5F60186E" w14:textId="77777777" w:rsidR="00DF1B33" w:rsidRPr="00B1169D" w:rsidRDefault="00DF1B33" w:rsidP="00B1169D">
      <w:pPr>
        <w:pStyle w:val="aff1"/>
        <w:numPr>
          <w:ilvl w:val="0"/>
          <w:numId w:val="4"/>
        </w:numPr>
        <w:spacing w:line="360" w:lineRule="auto"/>
        <w:ind w:left="425" w:hanging="357"/>
        <w:contextualSpacing w:val="0"/>
        <w:jc w:val="both"/>
        <w:rPr>
          <w:rFonts w:ascii="Verdana" w:hAnsi="Verdana" w:cs="Tahoma"/>
          <w:bCs/>
          <w:lang w:val="el-GR"/>
        </w:rPr>
      </w:pPr>
      <w:r w:rsidRPr="00B1169D">
        <w:rPr>
          <w:rFonts w:ascii="Verdana" w:hAnsi="Verdana" w:cs="Tahoma"/>
          <w:bCs/>
          <w:u w:val="single"/>
          <w:lang w:val="el-GR"/>
        </w:rPr>
        <w:t>ΟΜΑΔΑ 4</w:t>
      </w:r>
      <w:r w:rsidRPr="00B1169D">
        <w:rPr>
          <w:rFonts w:ascii="Verdana" w:hAnsi="Verdana" w:cs="Tahoma"/>
          <w:bCs/>
          <w:lang w:val="el-GR"/>
        </w:rPr>
        <w:t>: Ποσό εγγυητικής επιστολής συμμετοχής (676,00 €) εξακοσίων εβδομήντα έξι ευρώ.</w:t>
      </w:r>
    </w:p>
    <w:p w14:paraId="04962CE6" w14:textId="77777777" w:rsidR="00DF1B33" w:rsidRPr="00B1169D" w:rsidRDefault="00DF1B33" w:rsidP="00B1169D">
      <w:pPr>
        <w:pStyle w:val="aff1"/>
        <w:numPr>
          <w:ilvl w:val="0"/>
          <w:numId w:val="4"/>
        </w:numPr>
        <w:spacing w:line="360" w:lineRule="auto"/>
        <w:ind w:left="425" w:hanging="357"/>
        <w:contextualSpacing w:val="0"/>
        <w:jc w:val="both"/>
        <w:rPr>
          <w:rFonts w:ascii="Verdana" w:hAnsi="Verdana" w:cs="Tahoma"/>
          <w:bCs/>
          <w:lang w:val="el-GR"/>
        </w:rPr>
      </w:pPr>
      <w:r w:rsidRPr="00B1169D">
        <w:rPr>
          <w:rFonts w:ascii="Verdana" w:hAnsi="Verdana" w:cs="Tahoma"/>
          <w:bCs/>
          <w:u w:val="single"/>
          <w:lang w:val="el-GR"/>
        </w:rPr>
        <w:t>ΟΜΑΔΑ 5</w:t>
      </w:r>
      <w:r w:rsidRPr="00B1169D">
        <w:rPr>
          <w:rFonts w:ascii="Verdana" w:hAnsi="Verdana" w:cs="Tahoma"/>
          <w:bCs/>
          <w:lang w:val="el-GR"/>
        </w:rPr>
        <w:t>: Ποσό εγγυητικής επιστολής συμμετοχής (2.477,00 €) δύο χιλιάδων τετρακοσίων εβδομήντα εφτά ευρώ.</w:t>
      </w:r>
    </w:p>
    <w:p w14:paraId="10452D7A" w14:textId="77777777" w:rsidR="00DF1B33" w:rsidRPr="00B1169D" w:rsidRDefault="00DF1B33" w:rsidP="00B1169D">
      <w:pPr>
        <w:pStyle w:val="aff1"/>
        <w:numPr>
          <w:ilvl w:val="0"/>
          <w:numId w:val="4"/>
        </w:numPr>
        <w:spacing w:line="360" w:lineRule="auto"/>
        <w:ind w:left="425" w:hanging="357"/>
        <w:contextualSpacing w:val="0"/>
        <w:jc w:val="both"/>
        <w:rPr>
          <w:rFonts w:ascii="Verdana" w:hAnsi="Verdana" w:cs="Tahoma"/>
          <w:bCs/>
          <w:lang w:val="el-GR"/>
        </w:rPr>
      </w:pPr>
      <w:r w:rsidRPr="00B1169D">
        <w:rPr>
          <w:rFonts w:ascii="Verdana" w:hAnsi="Verdana" w:cs="Tahoma"/>
          <w:bCs/>
          <w:u w:val="single"/>
          <w:lang w:val="el-GR"/>
        </w:rPr>
        <w:t>ΟΜΑΔΑ 6</w:t>
      </w:r>
      <w:r w:rsidRPr="00B1169D">
        <w:rPr>
          <w:rFonts w:ascii="Verdana" w:hAnsi="Verdana" w:cs="Tahoma"/>
          <w:bCs/>
          <w:lang w:val="el-GR"/>
        </w:rPr>
        <w:t>: Ποσό εγγυητικής επιστολής συμμετοχής (1.884,00 €) χιλίων οχτακοσίων ογδόντα τεσσάρων ευρώ.</w:t>
      </w:r>
    </w:p>
    <w:p w14:paraId="21B30F53" w14:textId="77777777" w:rsidR="00FA1CC0" w:rsidRPr="00FA1CC0" w:rsidRDefault="00FA1CC0" w:rsidP="00010F04">
      <w:pPr>
        <w:suppressAutoHyphens w:val="0"/>
        <w:spacing w:after="0" w:line="360" w:lineRule="auto"/>
        <w:rPr>
          <w:rFonts w:ascii="Verdana" w:hAnsi="Verdana" w:cs="Tahoma"/>
          <w:sz w:val="20"/>
          <w:szCs w:val="20"/>
          <w:lang w:val="el-GR" w:eastAsia="el-GR"/>
        </w:rPr>
      </w:pPr>
    </w:p>
    <w:p w14:paraId="6D5FA872"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b/>
          <w:sz w:val="20"/>
          <w:szCs w:val="20"/>
          <w:lang w:val="el-GR" w:eastAsia="el-GR"/>
        </w:rPr>
      </w:pPr>
      <w:r w:rsidRPr="00FA1CC0">
        <w:rPr>
          <w:rFonts w:ascii="Verdana" w:hAnsi="Verdana" w:cs="Times New Roman"/>
          <w:b/>
          <w:sz w:val="20"/>
          <w:szCs w:val="20"/>
          <w:lang w:val="el-GR" w:eastAsia="el-GR"/>
        </w:rPr>
        <w:t xml:space="preserve">6. Εναλλακτικές προσφορές: </w:t>
      </w:r>
      <w:r w:rsidRPr="00FA1CC0">
        <w:rPr>
          <w:rFonts w:ascii="Verdana" w:hAnsi="Verdana" w:cs="Times New Roman"/>
          <w:sz w:val="20"/>
          <w:szCs w:val="20"/>
          <w:lang w:val="el-GR" w:eastAsia="el-GR"/>
        </w:rPr>
        <w:t>Δεν γίνονται δεκτές εναλλακτικές προσφορές.</w:t>
      </w:r>
      <w:r w:rsidRPr="00FA1CC0">
        <w:rPr>
          <w:rFonts w:ascii="Verdana" w:hAnsi="Verdana" w:cs="Times New Roman"/>
          <w:b/>
          <w:sz w:val="20"/>
          <w:szCs w:val="20"/>
          <w:lang w:val="el-GR" w:eastAsia="el-GR"/>
        </w:rPr>
        <w:t xml:space="preserve"> </w:t>
      </w:r>
    </w:p>
    <w:p w14:paraId="09CE0767"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FFEBE87" w14:textId="027030F0" w:rsidR="00FA1CC0" w:rsidRPr="00FA1CC0" w:rsidRDefault="00FA1CC0" w:rsidP="00010F04">
      <w:pPr>
        <w:suppressAutoHyphens w:val="0"/>
        <w:spacing w:after="0" w:line="360" w:lineRule="auto"/>
        <w:rPr>
          <w:rFonts w:ascii="Verdana" w:hAnsi="Verdana" w:cs="Times New Roman"/>
          <w:sz w:val="20"/>
          <w:highlight w:val="yellow"/>
          <w:lang w:val="el-GR" w:eastAsia="el-GR"/>
        </w:rPr>
      </w:pPr>
      <w:r w:rsidRPr="00FA1CC0">
        <w:rPr>
          <w:rFonts w:ascii="Verdana" w:hAnsi="Verdana" w:cs="Times New Roman"/>
          <w:b/>
          <w:sz w:val="20"/>
          <w:lang w:val="el-GR" w:eastAsia="el-GR"/>
        </w:rPr>
        <w:t xml:space="preserve">7. Χρόνος παράδοσης προμήθειας: </w:t>
      </w:r>
      <w:r w:rsidRPr="00FA1CC0">
        <w:rPr>
          <w:rFonts w:ascii="Verdana" w:hAnsi="Verdana" w:cs="Times New Roman"/>
          <w:sz w:val="20"/>
          <w:lang w:val="el-GR" w:eastAsia="el-GR"/>
        </w:rPr>
        <w:t>Η διάρκεια της σύμβασης ορίζεται</w:t>
      </w:r>
      <w:r w:rsidRPr="00010F04">
        <w:rPr>
          <w:rFonts w:ascii="Verdana" w:hAnsi="Verdana" w:cs="Times New Roman"/>
          <w:sz w:val="20"/>
          <w:lang w:val="el-GR" w:eastAsia="el-GR"/>
        </w:rPr>
        <w:t xml:space="preserve"> σε </w:t>
      </w:r>
      <w:r w:rsidR="00DC66E9">
        <w:rPr>
          <w:rFonts w:ascii="Verdana" w:hAnsi="Verdana" w:cs="Times New Roman"/>
          <w:sz w:val="20"/>
          <w:lang w:val="el-GR" w:eastAsia="el-GR"/>
        </w:rPr>
        <w:t>δύο</w:t>
      </w:r>
      <w:r w:rsidRPr="00010F04">
        <w:rPr>
          <w:rFonts w:ascii="Verdana" w:hAnsi="Verdana" w:cs="Times New Roman"/>
          <w:sz w:val="20"/>
          <w:lang w:val="el-GR" w:eastAsia="el-GR"/>
        </w:rPr>
        <w:t xml:space="preserve"> (</w:t>
      </w:r>
      <w:r w:rsidR="00DC66E9">
        <w:rPr>
          <w:rFonts w:ascii="Verdana" w:hAnsi="Verdana" w:cs="Times New Roman"/>
          <w:sz w:val="20"/>
          <w:lang w:val="el-GR" w:eastAsia="el-GR"/>
        </w:rPr>
        <w:t>2</w:t>
      </w:r>
      <w:r w:rsidRPr="00010F04">
        <w:rPr>
          <w:rFonts w:ascii="Verdana" w:hAnsi="Verdana" w:cs="Times New Roman"/>
          <w:sz w:val="20"/>
          <w:lang w:val="el-GR" w:eastAsia="el-GR"/>
        </w:rPr>
        <w:t xml:space="preserve">) </w:t>
      </w:r>
      <w:r w:rsidR="00DC66E9">
        <w:rPr>
          <w:rFonts w:ascii="Verdana" w:hAnsi="Verdana" w:cs="Times New Roman"/>
          <w:sz w:val="20"/>
          <w:lang w:val="el-GR" w:eastAsia="el-GR"/>
        </w:rPr>
        <w:t>έτη</w:t>
      </w:r>
      <w:r w:rsidRPr="00FA1CC0">
        <w:rPr>
          <w:rFonts w:ascii="Verdana" w:hAnsi="Verdana" w:cs="Times New Roman"/>
          <w:b/>
          <w:sz w:val="20"/>
          <w:lang w:val="el-GR" w:eastAsia="el-GR"/>
        </w:rPr>
        <w:t xml:space="preserve"> </w:t>
      </w:r>
      <w:r w:rsidRPr="00FA1CC0">
        <w:rPr>
          <w:rFonts w:ascii="Verdana" w:hAnsi="Verdana" w:cs="Times New Roman"/>
          <w:sz w:val="20"/>
          <w:lang w:val="el-GR" w:eastAsia="el-GR"/>
        </w:rPr>
        <w:t>από την υπογραφή της σύμβασης</w:t>
      </w:r>
      <w:r w:rsidR="00DC66E9">
        <w:rPr>
          <w:rFonts w:ascii="Verdana" w:hAnsi="Verdana" w:cs="Times New Roman"/>
          <w:sz w:val="20"/>
          <w:lang w:val="el-GR" w:eastAsia="el-GR"/>
        </w:rPr>
        <w:t xml:space="preserve"> και ανάρτηση αυτής στο ΚΗΜΔΗΣ</w:t>
      </w:r>
      <w:r w:rsidRPr="00FA1CC0">
        <w:rPr>
          <w:rFonts w:ascii="Verdana" w:hAnsi="Verdana" w:cs="Times New Roman"/>
          <w:sz w:val="20"/>
          <w:lang w:val="el-GR" w:eastAsia="el-GR"/>
        </w:rPr>
        <w:t>.</w:t>
      </w:r>
    </w:p>
    <w:p w14:paraId="2AE01F28" w14:textId="77777777" w:rsidR="00FA1CC0" w:rsidRPr="00FA1CC0" w:rsidRDefault="00FA1CC0" w:rsidP="00010F04">
      <w:pPr>
        <w:suppressAutoHyphens w:val="0"/>
        <w:spacing w:after="0" w:line="360" w:lineRule="auto"/>
        <w:rPr>
          <w:rFonts w:ascii="Verdana" w:hAnsi="Verdana" w:cs="Times New Roman"/>
          <w:b/>
          <w:sz w:val="20"/>
          <w:szCs w:val="20"/>
          <w:lang w:val="el-GR" w:eastAsia="el-GR"/>
        </w:rPr>
      </w:pPr>
    </w:p>
    <w:p w14:paraId="7317FA66" w14:textId="77777777" w:rsidR="00FA1CC0" w:rsidRPr="00FA1CC0" w:rsidRDefault="00FA1CC0" w:rsidP="00010F04">
      <w:pPr>
        <w:suppressAutoHyphens w:val="0"/>
        <w:spacing w:after="0" w:line="360" w:lineRule="auto"/>
        <w:rPr>
          <w:rFonts w:ascii="Times New Roman" w:hAnsi="Times New Roman" w:cs="Times New Roman"/>
          <w:sz w:val="24"/>
          <w:lang w:val="el-GR" w:eastAsia="el-GR"/>
        </w:rPr>
      </w:pPr>
      <w:r w:rsidRPr="00FA1CC0">
        <w:rPr>
          <w:rFonts w:ascii="Verdana" w:hAnsi="Verdana" w:cs="Times New Roman"/>
          <w:b/>
          <w:sz w:val="20"/>
          <w:szCs w:val="20"/>
          <w:lang w:val="el-GR" w:eastAsia="el-GR"/>
        </w:rPr>
        <w:t>8. Δικαιούμενοι συμμετοχής</w:t>
      </w:r>
      <w:r w:rsidRPr="00FA1CC0">
        <w:rPr>
          <w:rFonts w:ascii="Verdana" w:hAnsi="Verdana" w:cs="Times New Roman"/>
          <w:sz w:val="20"/>
          <w:szCs w:val="20"/>
          <w:lang w:val="el-GR" w:eastAsia="el-GR"/>
        </w:rPr>
        <w:t>:</w:t>
      </w:r>
      <w:r w:rsidRPr="00FA1CC0">
        <w:rPr>
          <w:rFonts w:ascii="Times New Roman" w:hAnsi="Times New Roman" w:cs="Times New Roman"/>
          <w:color w:val="000000"/>
          <w:sz w:val="24"/>
          <w:lang w:val="el-GR" w:eastAsia="el-GR"/>
        </w:rPr>
        <w:t xml:space="preserve"> </w:t>
      </w:r>
      <w:r w:rsidRPr="00FA1CC0">
        <w:rPr>
          <w:rFonts w:ascii="Verdana" w:hAnsi="Verdana" w:cs="Times New Roman"/>
          <w:sz w:val="20"/>
          <w:szCs w:val="20"/>
          <w:lang w:val="el-GR" w:eastAsia="el-GR"/>
        </w:rPr>
        <w:t>Γίνονται δεκτοί αναγνωρισμένοι ανάδοχοι του αντικειμένου που δημοπρατείται και που παρέχουν εχέγγυα άρτιας εκτέλεσης, εγγεγραμμένοι στο οικείο επιμελητήριο ή επαγγελματική οργάνωση.</w:t>
      </w:r>
      <w:r w:rsidRPr="00FA1CC0">
        <w:rPr>
          <w:rFonts w:ascii="Times New Roman" w:hAnsi="Times New Roman" w:cs="Times New Roman"/>
          <w:sz w:val="24"/>
          <w:lang w:val="el-GR" w:eastAsia="el-GR"/>
        </w:rPr>
        <w:t xml:space="preserve"> </w:t>
      </w:r>
    </w:p>
    <w:p w14:paraId="79EE1615" w14:textId="77777777" w:rsidR="00FA1CC0" w:rsidRPr="00FA1CC0" w:rsidRDefault="00FA1CC0" w:rsidP="00010F04">
      <w:pPr>
        <w:suppressAutoHyphens w:val="0"/>
        <w:spacing w:after="0" w:line="360" w:lineRule="auto"/>
        <w:rPr>
          <w:rFonts w:ascii="Times New Roman" w:hAnsi="Times New Roman" w:cs="Times New Roman"/>
          <w:sz w:val="24"/>
          <w:lang w:val="el-GR" w:eastAsia="el-GR"/>
        </w:rPr>
      </w:pPr>
    </w:p>
    <w:p w14:paraId="3DD22DB9" w14:textId="44D36F63" w:rsidR="00FA1CC0" w:rsidRPr="00010F04" w:rsidRDefault="00FA1CC0" w:rsidP="00010F04">
      <w:pPr>
        <w:suppressAutoHyphens w:val="0"/>
        <w:spacing w:after="0" w:line="360" w:lineRule="auto"/>
        <w:rPr>
          <w:rFonts w:ascii="Verdana" w:hAnsi="Verdana"/>
          <w:sz w:val="20"/>
          <w:szCs w:val="20"/>
          <w:lang w:val="el-GR" w:eastAsia="zh-CN"/>
        </w:rPr>
      </w:pPr>
      <w:r w:rsidRPr="00FA1CC0">
        <w:rPr>
          <w:rFonts w:ascii="Verdana" w:hAnsi="Verdana" w:cs="Times New Roman"/>
          <w:b/>
          <w:sz w:val="20"/>
          <w:szCs w:val="20"/>
          <w:lang w:val="el-GR" w:eastAsia="el-GR"/>
        </w:rPr>
        <w:t>9. Υποδιαίρεση σε Τμήματα:</w:t>
      </w:r>
      <w:r w:rsidRPr="00FA1CC0">
        <w:rPr>
          <w:rFonts w:ascii="Verdana" w:hAnsi="Verdana" w:cs="Times New Roman"/>
          <w:sz w:val="20"/>
          <w:szCs w:val="20"/>
          <w:lang w:val="el-GR" w:eastAsia="el-GR"/>
        </w:rPr>
        <w:t xml:space="preserve"> </w:t>
      </w:r>
      <w:r w:rsidRPr="00FA1CC0">
        <w:rPr>
          <w:rFonts w:ascii="Verdana" w:hAnsi="Verdana"/>
          <w:sz w:val="20"/>
          <w:szCs w:val="20"/>
          <w:lang w:val="el-GR" w:eastAsia="zh-CN"/>
        </w:rPr>
        <w:t xml:space="preserve">Η παρούσα σύμβαση υποδιαιρείται σε </w:t>
      </w:r>
      <w:r w:rsidR="00DC66E9">
        <w:rPr>
          <w:rFonts w:ascii="Verdana" w:hAnsi="Verdana"/>
          <w:sz w:val="20"/>
          <w:szCs w:val="20"/>
          <w:lang w:val="el-GR" w:eastAsia="zh-CN"/>
        </w:rPr>
        <w:t>έξι</w:t>
      </w:r>
      <w:r w:rsidR="00010F04">
        <w:rPr>
          <w:rFonts w:ascii="Verdana" w:hAnsi="Verdana"/>
          <w:sz w:val="20"/>
          <w:szCs w:val="20"/>
          <w:lang w:val="el-GR" w:eastAsia="zh-CN"/>
        </w:rPr>
        <w:t xml:space="preserve"> (</w:t>
      </w:r>
      <w:r w:rsidR="00DC66E9">
        <w:rPr>
          <w:rFonts w:ascii="Verdana" w:hAnsi="Verdana"/>
          <w:sz w:val="20"/>
          <w:szCs w:val="20"/>
          <w:lang w:val="el-GR" w:eastAsia="zh-CN"/>
        </w:rPr>
        <w:t>6</w:t>
      </w:r>
      <w:r w:rsidR="00010F04">
        <w:rPr>
          <w:rFonts w:ascii="Verdana" w:hAnsi="Verdana"/>
          <w:sz w:val="20"/>
          <w:szCs w:val="20"/>
          <w:lang w:val="el-GR" w:eastAsia="zh-CN"/>
        </w:rPr>
        <w:t xml:space="preserve">) </w:t>
      </w:r>
      <w:r w:rsidRPr="00FA1CC0">
        <w:rPr>
          <w:rFonts w:ascii="Verdana" w:hAnsi="Verdana"/>
          <w:sz w:val="20"/>
          <w:szCs w:val="20"/>
          <w:lang w:val="el-GR" w:eastAsia="zh-CN"/>
        </w:rPr>
        <w:t xml:space="preserve">επιμέρους </w:t>
      </w:r>
      <w:r w:rsidR="00DC66E9">
        <w:rPr>
          <w:rFonts w:ascii="Verdana" w:hAnsi="Verdana"/>
          <w:sz w:val="20"/>
          <w:szCs w:val="20"/>
          <w:lang w:val="el-GR" w:eastAsia="zh-CN"/>
        </w:rPr>
        <w:t>ο</w:t>
      </w:r>
      <w:r w:rsidR="00010F04">
        <w:rPr>
          <w:rFonts w:ascii="Verdana" w:hAnsi="Verdana"/>
          <w:sz w:val="20"/>
          <w:szCs w:val="20"/>
          <w:lang w:val="el-GR" w:eastAsia="zh-CN"/>
        </w:rPr>
        <w:t>μάδες σύμφωνα με την με αριθ. Π-</w:t>
      </w:r>
      <w:r w:rsidRPr="00FA1CC0">
        <w:rPr>
          <w:rFonts w:ascii="Verdana" w:hAnsi="Verdana"/>
          <w:sz w:val="20"/>
          <w:szCs w:val="20"/>
          <w:lang w:val="el-GR" w:eastAsia="zh-CN"/>
        </w:rPr>
        <w:t>1</w:t>
      </w:r>
      <w:r w:rsidR="00DC66E9">
        <w:rPr>
          <w:rFonts w:ascii="Verdana" w:hAnsi="Verdana"/>
          <w:sz w:val="20"/>
          <w:szCs w:val="20"/>
          <w:lang w:val="el-GR" w:eastAsia="zh-CN"/>
        </w:rPr>
        <w:t>0</w:t>
      </w:r>
      <w:r w:rsidRPr="00FA1CC0">
        <w:rPr>
          <w:rFonts w:ascii="Verdana" w:hAnsi="Verdana"/>
          <w:sz w:val="20"/>
          <w:szCs w:val="20"/>
          <w:lang w:val="el-GR" w:eastAsia="zh-CN"/>
        </w:rPr>
        <w:t>/202</w:t>
      </w:r>
      <w:r w:rsidR="00DC66E9">
        <w:rPr>
          <w:rFonts w:ascii="Verdana" w:hAnsi="Verdana"/>
          <w:sz w:val="20"/>
          <w:szCs w:val="20"/>
          <w:lang w:val="el-GR" w:eastAsia="zh-CN"/>
        </w:rPr>
        <w:t>3</w:t>
      </w:r>
      <w:r w:rsidRPr="00FA1CC0">
        <w:rPr>
          <w:rFonts w:ascii="Verdana" w:hAnsi="Verdana"/>
          <w:sz w:val="20"/>
          <w:szCs w:val="20"/>
          <w:lang w:val="el-GR" w:eastAsia="zh-CN"/>
        </w:rPr>
        <w:t xml:space="preserve"> Μελέτη της Διεύθυνσης </w:t>
      </w:r>
      <w:r w:rsidR="00DC66E9">
        <w:rPr>
          <w:rFonts w:ascii="Verdana" w:hAnsi="Verdana"/>
          <w:sz w:val="20"/>
          <w:szCs w:val="20"/>
          <w:lang w:val="el-GR" w:eastAsia="zh-CN"/>
        </w:rPr>
        <w:t>Τεχνικών Υπηρεσιών</w:t>
      </w:r>
      <w:r w:rsidRPr="00FA1CC0">
        <w:rPr>
          <w:rFonts w:ascii="Verdana" w:hAnsi="Verdana"/>
          <w:sz w:val="20"/>
          <w:szCs w:val="20"/>
          <w:lang w:val="el-GR" w:eastAsia="zh-CN"/>
        </w:rPr>
        <w:t xml:space="preserve"> του </w:t>
      </w:r>
      <w:r w:rsidRPr="00010F04">
        <w:rPr>
          <w:rFonts w:ascii="Verdana" w:hAnsi="Verdana"/>
          <w:sz w:val="20"/>
          <w:szCs w:val="20"/>
          <w:lang w:val="el-GR" w:eastAsia="zh-CN"/>
        </w:rPr>
        <w:t>Δήμου Ξάνθης.</w:t>
      </w:r>
    </w:p>
    <w:p w14:paraId="6353FD45" w14:textId="77777777" w:rsidR="00DC66E9" w:rsidRPr="00DC66E9" w:rsidRDefault="00DC66E9" w:rsidP="00B1169D">
      <w:pPr>
        <w:pStyle w:val="aff1"/>
        <w:numPr>
          <w:ilvl w:val="0"/>
          <w:numId w:val="5"/>
        </w:numPr>
        <w:spacing w:line="360" w:lineRule="auto"/>
        <w:ind w:left="426"/>
        <w:jc w:val="both"/>
        <w:rPr>
          <w:rFonts w:ascii="Verdana" w:hAnsi="Verdana"/>
          <w:bCs/>
          <w:lang w:val="el-GR" w:eastAsia="zh-CN"/>
        </w:rPr>
      </w:pPr>
      <w:bookmarkStart w:id="2" w:name="_Hlk153277616"/>
      <w:r w:rsidRPr="00DC66E9">
        <w:rPr>
          <w:rFonts w:ascii="Verdana" w:hAnsi="Verdana"/>
          <w:bCs/>
          <w:u w:val="single"/>
          <w:lang w:val="el-GR" w:eastAsia="zh-CN"/>
        </w:rPr>
        <w:t>ΟΜΑΔΑ 1</w:t>
      </w:r>
      <w:r w:rsidRPr="00DC66E9">
        <w:rPr>
          <w:rFonts w:ascii="Verdana" w:hAnsi="Verdana"/>
          <w:bCs/>
          <w:lang w:val="el-GR" w:eastAsia="zh-CN"/>
        </w:rPr>
        <w:t>: «Καύσιμα θέρμανσης – κίνησης» του «Δήμου Ξάνθης», εκτιμώμενης αξίας 983.175,00 € πλέον ΦΠΑ (24%) 235.962,76 €</w:t>
      </w:r>
    </w:p>
    <w:p w14:paraId="282831BC" w14:textId="77777777" w:rsidR="00DC66E9" w:rsidRPr="00DC66E9" w:rsidRDefault="00DC66E9" w:rsidP="00B1169D">
      <w:pPr>
        <w:pStyle w:val="aff1"/>
        <w:numPr>
          <w:ilvl w:val="0"/>
          <w:numId w:val="5"/>
        </w:numPr>
        <w:spacing w:line="360" w:lineRule="auto"/>
        <w:ind w:left="426"/>
        <w:jc w:val="both"/>
        <w:rPr>
          <w:rFonts w:ascii="Verdana" w:hAnsi="Verdana"/>
          <w:bCs/>
          <w:lang w:val="el-GR" w:eastAsia="zh-CN"/>
        </w:rPr>
      </w:pPr>
      <w:r w:rsidRPr="00DC66E9">
        <w:rPr>
          <w:rFonts w:ascii="Verdana" w:hAnsi="Verdana"/>
          <w:bCs/>
          <w:u w:val="single"/>
          <w:lang w:val="el-GR" w:eastAsia="zh-CN"/>
        </w:rPr>
        <w:t>ΟΜΑΔΑ 2</w:t>
      </w:r>
      <w:r w:rsidRPr="00DC66E9">
        <w:rPr>
          <w:rFonts w:ascii="Verdana" w:hAnsi="Verdana"/>
          <w:bCs/>
          <w:lang w:val="el-GR" w:eastAsia="zh-CN"/>
        </w:rPr>
        <w:t>: «Λιπαντικά» του «Δήμου Ξάνθης», εκτιμώμενης αξίας 48.217,00 € πλέον ΦΠΑ (24%) 11.572,08€</w:t>
      </w:r>
    </w:p>
    <w:p w14:paraId="2908C1D4" w14:textId="77777777" w:rsidR="00DC66E9" w:rsidRPr="00DC66E9" w:rsidRDefault="00DC66E9" w:rsidP="00B1169D">
      <w:pPr>
        <w:pStyle w:val="aff1"/>
        <w:numPr>
          <w:ilvl w:val="0"/>
          <w:numId w:val="5"/>
        </w:numPr>
        <w:spacing w:line="360" w:lineRule="auto"/>
        <w:ind w:left="426"/>
        <w:jc w:val="both"/>
        <w:rPr>
          <w:rFonts w:ascii="Verdana" w:hAnsi="Verdana"/>
          <w:bCs/>
          <w:lang w:val="el-GR" w:eastAsia="zh-CN"/>
        </w:rPr>
      </w:pPr>
      <w:r w:rsidRPr="00DC66E9">
        <w:rPr>
          <w:rFonts w:ascii="Verdana" w:hAnsi="Verdana"/>
          <w:bCs/>
          <w:u w:val="single"/>
          <w:lang w:val="el-GR" w:eastAsia="zh-CN"/>
        </w:rPr>
        <w:t>ΟΜΑΔΑ 3</w:t>
      </w:r>
      <w:r w:rsidRPr="00DC66E9">
        <w:rPr>
          <w:rFonts w:ascii="Verdana" w:hAnsi="Verdana"/>
          <w:bCs/>
          <w:lang w:val="el-GR" w:eastAsia="zh-CN"/>
        </w:rPr>
        <w:t>: «Καύσιμα θέρμανσης – κίνησης» του «Κέντρου Πολιτισμού», εκτιμώμενης αξίας 42.022,00 € πλέον ΦΠΑ (24%) 10.085,28 €</w:t>
      </w:r>
    </w:p>
    <w:p w14:paraId="5000B543" w14:textId="77777777" w:rsidR="00DC66E9" w:rsidRPr="00DC66E9" w:rsidRDefault="00DC66E9" w:rsidP="00B1169D">
      <w:pPr>
        <w:pStyle w:val="aff1"/>
        <w:numPr>
          <w:ilvl w:val="0"/>
          <w:numId w:val="5"/>
        </w:numPr>
        <w:spacing w:line="360" w:lineRule="auto"/>
        <w:ind w:left="426"/>
        <w:jc w:val="both"/>
        <w:rPr>
          <w:rFonts w:ascii="Verdana" w:hAnsi="Verdana"/>
          <w:bCs/>
          <w:lang w:val="el-GR" w:eastAsia="zh-CN"/>
        </w:rPr>
      </w:pPr>
      <w:r w:rsidRPr="00DC66E9">
        <w:rPr>
          <w:rFonts w:ascii="Verdana" w:hAnsi="Verdana"/>
          <w:bCs/>
          <w:u w:val="single"/>
          <w:lang w:val="el-GR" w:eastAsia="zh-CN"/>
        </w:rPr>
        <w:t>ΟΜΑΔΑ 4</w:t>
      </w:r>
      <w:r w:rsidRPr="00DC66E9">
        <w:rPr>
          <w:rFonts w:ascii="Verdana" w:hAnsi="Verdana"/>
          <w:bCs/>
          <w:lang w:val="el-GR" w:eastAsia="zh-CN"/>
        </w:rPr>
        <w:t>: «Καύσιμα θέρμανσης» του «Κέντρου Κοινωνικής Προστασίας και Αλληλεγγύης», εκτιμώμενης αξίας 135.393,98 € πλέον ΦΠΑ (24%) 32.494,55 €</w:t>
      </w:r>
    </w:p>
    <w:p w14:paraId="46369D9C" w14:textId="77777777" w:rsidR="00DC66E9" w:rsidRPr="00DC66E9" w:rsidRDefault="00DC66E9" w:rsidP="00B1169D">
      <w:pPr>
        <w:pStyle w:val="aff1"/>
        <w:numPr>
          <w:ilvl w:val="0"/>
          <w:numId w:val="5"/>
        </w:numPr>
        <w:spacing w:line="360" w:lineRule="auto"/>
        <w:ind w:left="426"/>
        <w:jc w:val="both"/>
        <w:rPr>
          <w:rFonts w:ascii="Verdana" w:hAnsi="Verdana"/>
          <w:bCs/>
          <w:lang w:val="el-GR" w:eastAsia="zh-CN"/>
        </w:rPr>
      </w:pPr>
      <w:r w:rsidRPr="00DC66E9">
        <w:rPr>
          <w:rFonts w:ascii="Verdana" w:hAnsi="Verdana"/>
          <w:bCs/>
          <w:u w:val="single"/>
          <w:lang w:val="el-GR" w:eastAsia="zh-CN"/>
        </w:rPr>
        <w:t>ΟΜΑΔΑ 5</w:t>
      </w:r>
      <w:r w:rsidRPr="00DC66E9">
        <w:rPr>
          <w:rFonts w:ascii="Verdana" w:hAnsi="Verdana"/>
          <w:bCs/>
          <w:lang w:val="el-GR" w:eastAsia="zh-CN"/>
        </w:rPr>
        <w:t>: «Καύσιμα θέρμανσης» της «Σχολικής Επιτροπής Πρωτοβάθμιας Εκπαίδευσης», εκτιμώμενης αξίας 495.420,00 € πλέον ΦΠΑ (24%) 118.900,80 €</w:t>
      </w:r>
    </w:p>
    <w:p w14:paraId="38495472" w14:textId="77777777" w:rsidR="00DC66E9" w:rsidRPr="00DC66E9" w:rsidRDefault="00DC66E9" w:rsidP="00B1169D">
      <w:pPr>
        <w:pStyle w:val="aff1"/>
        <w:numPr>
          <w:ilvl w:val="0"/>
          <w:numId w:val="5"/>
        </w:numPr>
        <w:spacing w:line="360" w:lineRule="auto"/>
        <w:ind w:left="426"/>
        <w:jc w:val="both"/>
        <w:rPr>
          <w:rFonts w:ascii="Verdana" w:hAnsi="Verdana"/>
          <w:bCs/>
          <w:lang w:val="el-GR" w:eastAsia="zh-CN"/>
        </w:rPr>
      </w:pPr>
      <w:r w:rsidRPr="00DC66E9">
        <w:rPr>
          <w:rFonts w:ascii="Verdana" w:hAnsi="Verdana"/>
          <w:bCs/>
          <w:u w:val="single"/>
          <w:lang w:val="el-GR" w:eastAsia="zh-CN"/>
        </w:rPr>
        <w:t>ΟΜΑΔΑ 6</w:t>
      </w:r>
      <w:r w:rsidRPr="00DC66E9">
        <w:rPr>
          <w:rFonts w:ascii="Verdana" w:hAnsi="Verdana"/>
          <w:bCs/>
          <w:lang w:val="el-GR" w:eastAsia="zh-CN"/>
        </w:rPr>
        <w:t>: «Καύσιμα θέρμανσης» της «Σχολικής Επιτροπής Δευτεροβάθμιας Εκπαίδευσης», εκτιμώμενης αξίας 376.950,00 € πλέον ΦΠΑ (24%) 90.468,00 €</w:t>
      </w:r>
    </w:p>
    <w:bookmarkEnd w:id="2"/>
    <w:p w14:paraId="4330E30E" w14:textId="249F8BC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lastRenderedPageBreak/>
        <w:t xml:space="preserve">10. Κριτήριο ανάθεσης: </w:t>
      </w:r>
      <w:bookmarkStart w:id="3" w:name="_Hlk153277928"/>
      <w:r w:rsidR="00DC66E9" w:rsidRPr="00DC66E9">
        <w:rPr>
          <w:rFonts w:ascii="Verdana" w:hAnsi="Verdana" w:cs="Times New Roman"/>
          <w:sz w:val="20"/>
          <w:szCs w:val="20"/>
          <w:lang w:val="el-GR" w:eastAsia="el-GR"/>
        </w:rPr>
        <w:t xml:space="preserve">Η σύμβαση θα ανατεθεί με το κριτήριο της </w:t>
      </w:r>
      <w:r w:rsidR="00DC66E9" w:rsidRPr="00DC66E9">
        <w:rPr>
          <w:rFonts w:ascii="Verdana" w:hAnsi="Verdana" w:cs="Times New Roman"/>
          <w:b/>
          <w:bCs/>
          <w:sz w:val="20"/>
          <w:szCs w:val="20"/>
          <w:lang w:val="el-GR" w:eastAsia="el-GR"/>
        </w:rPr>
        <w:t>πλέον συμφέρουσας από οικονομική άποψη προσφοράς, βάσει τιμής (ποσοστό έκπτωσης επί τοις εκατό)</w:t>
      </w:r>
      <w:r w:rsidR="00DC66E9" w:rsidRPr="00DC66E9">
        <w:rPr>
          <w:rFonts w:ascii="Verdana" w:hAnsi="Verdana" w:cs="Times New Roman"/>
          <w:sz w:val="20"/>
          <w:szCs w:val="20"/>
          <w:lang w:val="el-GR" w:eastAsia="el-GR"/>
        </w:rPr>
        <w:t xml:space="preserve"> για το σύνολο των ειδών της κάθε ομάδας χωριστά, (Ομάδες 1-6), της προμήθειας που περιγράφεται στην με Αριθ. Π-10/2023 Μελέτης της Διεύθυνσης Τεχνικών Υπηρεσιών του Δήμου Ξάνθης.</w:t>
      </w:r>
      <w:bookmarkEnd w:id="3"/>
    </w:p>
    <w:p w14:paraId="4583698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5D751B6A" w14:textId="4494A3BD"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1C0F95">
        <w:rPr>
          <w:rFonts w:ascii="Verdana" w:hAnsi="Verdana" w:cs="Times New Roman"/>
          <w:b/>
          <w:sz w:val="20"/>
          <w:szCs w:val="20"/>
          <w:lang w:val="el-GR" w:eastAsia="el-GR"/>
        </w:rPr>
        <w:t xml:space="preserve">11. Παραλαβή προσφορών: </w:t>
      </w:r>
      <w:r w:rsidRPr="001C0F95">
        <w:rPr>
          <w:rFonts w:ascii="Verdana" w:hAnsi="Verdana" w:cs="Times New Roman"/>
          <w:sz w:val="20"/>
          <w:szCs w:val="20"/>
          <w:lang w:val="el-GR" w:eastAsia="el-GR"/>
        </w:rPr>
        <w:t xml:space="preserve">Ο διαγωνισμός (ηλεκτρονική αποσφράγιση προσφορών) θα διενεργηθεί με ηλεκτρονικό τρόπο μέσω της πλατφόρμας του Εθνικού Συστήματος Ηλεκτρονικών Δημοσίων Συμβάσεων (ΕΣΗΔΗΣ) στη διαδικτυακή πύλη www.promitheus.gov.gr του συστήματος, σύμφωνα με τις διατάξεις του Ν.4412/2016, την </w:t>
      </w:r>
      <w:r w:rsidR="001C0F95" w:rsidRPr="001C0F95">
        <w:rPr>
          <w:rFonts w:ascii="Verdana" w:hAnsi="Verdana" w:cs="Times New Roman"/>
          <w:sz w:val="20"/>
          <w:szCs w:val="20"/>
          <w:u w:val="single"/>
          <w:lang w:val="el-GR" w:eastAsia="el-GR"/>
        </w:rPr>
        <w:t>7</w:t>
      </w:r>
      <w:r w:rsidR="00B45E41" w:rsidRPr="001C0F95">
        <w:rPr>
          <w:rFonts w:ascii="Verdana" w:hAnsi="Verdana" w:cs="Times New Roman"/>
          <w:sz w:val="20"/>
          <w:szCs w:val="20"/>
          <w:u w:val="single"/>
          <w:vertAlign w:val="superscript"/>
          <w:lang w:val="el-GR" w:eastAsia="el-GR"/>
        </w:rPr>
        <w:t>η</w:t>
      </w:r>
      <w:r w:rsidR="00B45E41" w:rsidRPr="001C0F95">
        <w:rPr>
          <w:rFonts w:ascii="Verdana" w:hAnsi="Verdana" w:cs="Times New Roman"/>
          <w:sz w:val="20"/>
          <w:szCs w:val="20"/>
          <w:u w:val="single"/>
          <w:lang w:val="el-GR" w:eastAsia="el-GR"/>
        </w:rPr>
        <w:t xml:space="preserve"> </w:t>
      </w:r>
      <w:r w:rsidR="001C0F95" w:rsidRPr="001C0F95">
        <w:rPr>
          <w:rFonts w:ascii="Verdana" w:hAnsi="Verdana" w:cs="Times New Roman"/>
          <w:sz w:val="20"/>
          <w:szCs w:val="20"/>
          <w:u w:val="single"/>
          <w:lang w:val="el-GR" w:eastAsia="el-GR"/>
        </w:rPr>
        <w:t>Φεβρουαρίου</w:t>
      </w:r>
      <w:r w:rsidRPr="001C0F95">
        <w:rPr>
          <w:rFonts w:ascii="Verdana" w:hAnsi="Verdana" w:cs="Times New Roman"/>
          <w:sz w:val="20"/>
          <w:szCs w:val="20"/>
          <w:u w:val="single"/>
          <w:lang w:val="el-GR" w:eastAsia="el-GR"/>
        </w:rPr>
        <w:t xml:space="preserve"> 202</w:t>
      </w:r>
      <w:r w:rsidR="001C0F95" w:rsidRPr="001C0F95">
        <w:rPr>
          <w:rFonts w:ascii="Verdana" w:hAnsi="Verdana" w:cs="Times New Roman"/>
          <w:sz w:val="20"/>
          <w:szCs w:val="20"/>
          <w:u w:val="single"/>
          <w:lang w:val="el-GR" w:eastAsia="el-GR"/>
        </w:rPr>
        <w:t>4</w:t>
      </w:r>
      <w:r w:rsidRPr="001C0F95">
        <w:rPr>
          <w:rFonts w:ascii="Verdana" w:hAnsi="Verdana" w:cs="Times New Roman"/>
          <w:sz w:val="20"/>
          <w:szCs w:val="20"/>
          <w:u w:val="single"/>
          <w:lang w:val="el-GR" w:eastAsia="el-GR"/>
        </w:rPr>
        <w:t xml:space="preserve"> ημέρα </w:t>
      </w:r>
      <w:r w:rsidR="00B45E41" w:rsidRPr="001C0F95">
        <w:rPr>
          <w:rFonts w:ascii="Verdana" w:hAnsi="Verdana" w:cs="Times New Roman"/>
          <w:sz w:val="20"/>
          <w:szCs w:val="20"/>
          <w:u w:val="single"/>
          <w:lang w:val="el-GR" w:eastAsia="el-GR"/>
        </w:rPr>
        <w:t>Τετάρτη</w:t>
      </w:r>
      <w:r w:rsidRPr="001C0F95">
        <w:rPr>
          <w:rFonts w:ascii="Verdana" w:hAnsi="Verdana" w:cs="Times New Roman"/>
          <w:sz w:val="20"/>
          <w:szCs w:val="20"/>
          <w:u w:val="single"/>
          <w:lang w:val="el-GR" w:eastAsia="el-GR"/>
        </w:rPr>
        <w:t xml:space="preserve"> και ώρα 11:00</w:t>
      </w:r>
      <w:r w:rsidRPr="001C0F95">
        <w:rPr>
          <w:rFonts w:ascii="Verdana" w:hAnsi="Verdana" w:cs="Times New Roman"/>
          <w:sz w:val="20"/>
          <w:szCs w:val="20"/>
          <w:lang w:val="el-GR" w:eastAsia="el-GR"/>
        </w:rPr>
        <w:t xml:space="preserve">. Η ημέρα έναρξης παραλαβής των προσφορών είναι η </w:t>
      </w:r>
      <w:r w:rsidR="001C0F95" w:rsidRPr="001C0F95">
        <w:rPr>
          <w:rFonts w:ascii="Verdana" w:hAnsi="Verdana" w:cs="Times New Roman"/>
          <w:sz w:val="20"/>
          <w:szCs w:val="20"/>
          <w:lang w:val="el-GR" w:eastAsia="el-GR"/>
        </w:rPr>
        <w:t>3</w:t>
      </w:r>
      <w:r w:rsidR="00B45E41" w:rsidRPr="001C0F95">
        <w:rPr>
          <w:rFonts w:ascii="Verdana" w:hAnsi="Verdana" w:cs="Times New Roman"/>
          <w:sz w:val="20"/>
          <w:szCs w:val="20"/>
          <w:lang w:val="el-GR" w:eastAsia="el-GR"/>
        </w:rPr>
        <w:t>0</w:t>
      </w:r>
      <w:r w:rsidRPr="001C0F95">
        <w:rPr>
          <w:rFonts w:ascii="Verdana" w:hAnsi="Verdana" w:cs="Times New Roman"/>
          <w:sz w:val="20"/>
          <w:szCs w:val="20"/>
          <w:lang w:val="el-GR" w:eastAsia="el-GR"/>
        </w:rPr>
        <w:t xml:space="preserve"> </w:t>
      </w:r>
      <w:r w:rsidR="001C0F95" w:rsidRPr="001C0F95">
        <w:rPr>
          <w:rFonts w:ascii="Verdana" w:hAnsi="Verdana" w:cs="Times New Roman"/>
          <w:sz w:val="20"/>
          <w:szCs w:val="20"/>
          <w:lang w:val="el-GR" w:eastAsia="el-GR"/>
        </w:rPr>
        <w:t>Δεκεμβρίου 202</w:t>
      </w:r>
      <w:r w:rsidR="001C0F95">
        <w:rPr>
          <w:rFonts w:ascii="Verdana" w:hAnsi="Verdana" w:cs="Times New Roman"/>
          <w:sz w:val="20"/>
          <w:szCs w:val="20"/>
          <w:lang w:val="el-GR" w:eastAsia="el-GR"/>
        </w:rPr>
        <w:t>3</w:t>
      </w:r>
      <w:r w:rsidRPr="001C0F95">
        <w:rPr>
          <w:rFonts w:ascii="Verdana" w:hAnsi="Verdana" w:cs="Times New Roman"/>
          <w:sz w:val="20"/>
          <w:szCs w:val="20"/>
          <w:lang w:val="el-GR" w:eastAsia="el-GR"/>
        </w:rPr>
        <w:t xml:space="preserve"> και η ώρα έναρξης η 09:00΄. Η ημέρα λήξης παραλαβής προσφορών είναι η </w:t>
      </w:r>
      <w:r w:rsidR="00B45E41" w:rsidRPr="001C0F95">
        <w:rPr>
          <w:rFonts w:ascii="Verdana" w:hAnsi="Verdana" w:cs="Times New Roman"/>
          <w:b/>
          <w:sz w:val="20"/>
          <w:szCs w:val="20"/>
          <w:lang w:val="el-GR" w:eastAsia="el-GR"/>
        </w:rPr>
        <w:t>1</w:t>
      </w:r>
      <w:r w:rsidRPr="001C0F95">
        <w:rPr>
          <w:rFonts w:ascii="Verdana" w:hAnsi="Verdana" w:cs="Times New Roman"/>
          <w:b/>
          <w:sz w:val="20"/>
          <w:szCs w:val="20"/>
          <w:vertAlign w:val="superscript"/>
          <w:lang w:val="el-GR" w:eastAsia="el-GR"/>
        </w:rPr>
        <w:t>η</w:t>
      </w:r>
      <w:r w:rsidRPr="001C0F95">
        <w:rPr>
          <w:rFonts w:ascii="Verdana" w:hAnsi="Verdana" w:cs="Times New Roman"/>
          <w:b/>
          <w:sz w:val="20"/>
          <w:szCs w:val="20"/>
          <w:lang w:val="el-GR" w:eastAsia="el-GR"/>
        </w:rPr>
        <w:t xml:space="preserve"> </w:t>
      </w:r>
      <w:r w:rsidR="001C0F95" w:rsidRPr="001C0F95">
        <w:rPr>
          <w:rFonts w:ascii="Verdana" w:hAnsi="Verdana" w:cs="Times New Roman"/>
          <w:b/>
          <w:sz w:val="20"/>
          <w:szCs w:val="20"/>
          <w:lang w:val="el-GR" w:eastAsia="el-GR"/>
        </w:rPr>
        <w:t>Φεβρουαρίου</w:t>
      </w:r>
      <w:r w:rsidRPr="001C0F95">
        <w:rPr>
          <w:rFonts w:ascii="Verdana" w:hAnsi="Verdana" w:cs="Times New Roman"/>
          <w:b/>
          <w:sz w:val="20"/>
          <w:szCs w:val="20"/>
          <w:lang w:val="el-GR" w:eastAsia="el-GR"/>
        </w:rPr>
        <w:t xml:space="preserve"> 202</w:t>
      </w:r>
      <w:r w:rsidR="001C0F95" w:rsidRPr="001C0F95">
        <w:rPr>
          <w:rFonts w:ascii="Verdana" w:hAnsi="Verdana" w:cs="Times New Roman"/>
          <w:b/>
          <w:sz w:val="20"/>
          <w:szCs w:val="20"/>
          <w:lang w:val="el-GR" w:eastAsia="el-GR"/>
        </w:rPr>
        <w:t>4</w:t>
      </w:r>
      <w:r w:rsidRPr="001C0F95">
        <w:rPr>
          <w:rFonts w:ascii="Verdana" w:hAnsi="Verdana" w:cs="Times New Roman"/>
          <w:b/>
          <w:sz w:val="20"/>
          <w:szCs w:val="20"/>
          <w:lang w:val="el-GR" w:eastAsia="el-GR"/>
        </w:rPr>
        <w:t xml:space="preserve">, ημέρα </w:t>
      </w:r>
      <w:r w:rsidR="00B45E41" w:rsidRPr="001C0F95">
        <w:rPr>
          <w:rFonts w:ascii="Verdana" w:hAnsi="Verdana" w:cs="Times New Roman"/>
          <w:b/>
          <w:sz w:val="20"/>
          <w:szCs w:val="20"/>
          <w:lang w:val="el-GR" w:eastAsia="el-GR"/>
        </w:rPr>
        <w:t>Πέμπτη</w:t>
      </w:r>
      <w:r w:rsidRPr="001C0F95">
        <w:rPr>
          <w:rFonts w:ascii="Verdana" w:hAnsi="Verdana" w:cs="Times New Roman"/>
          <w:b/>
          <w:sz w:val="20"/>
          <w:szCs w:val="20"/>
          <w:lang w:val="el-GR" w:eastAsia="el-GR"/>
        </w:rPr>
        <w:t xml:space="preserve"> και η ώρα λήξης 15:00΄</w:t>
      </w:r>
      <w:r w:rsidRPr="001C0F95">
        <w:rPr>
          <w:rFonts w:ascii="Verdana" w:hAnsi="Verdana" w:cs="Times New Roman"/>
          <w:sz w:val="20"/>
          <w:szCs w:val="20"/>
          <w:lang w:val="el-GR" w:eastAsia="el-GR"/>
        </w:rPr>
        <w:t>.</w:t>
      </w:r>
    </w:p>
    <w:p w14:paraId="70A99F8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3658E437" w14:textId="0B6BF2A5"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12. Χρόνος ισχύος προσφορών</w:t>
      </w:r>
      <w:r w:rsidRPr="00FA1CC0">
        <w:rPr>
          <w:rFonts w:ascii="Verdana" w:hAnsi="Verdana" w:cs="Times New Roman"/>
          <w:sz w:val="20"/>
          <w:szCs w:val="20"/>
          <w:lang w:val="el-GR" w:eastAsia="el-GR"/>
        </w:rPr>
        <w:t xml:space="preserve">: </w:t>
      </w:r>
      <w:r w:rsidR="00B45E41">
        <w:rPr>
          <w:rFonts w:ascii="Verdana" w:hAnsi="Verdana" w:cs="Times New Roman"/>
          <w:sz w:val="20"/>
          <w:szCs w:val="20"/>
          <w:lang w:val="el-GR" w:eastAsia="el-GR"/>
        </w:rPr>
        <w:t xml:space="preserve">δώδεκα </w:t>
      </w:r>
      <w:r w:rsidRPr="00FA1CC0">
        <w:rPr>
          <w:rFonts w:ascii="Verdana" w:hAnsi="Verdana" w:cs="Times New Roman"/>
          <w:sz w:val="20"/>
          <w:szCs w:val="20"/>
          <w:lang w:val="el-GR" w:eastAsia="el-GR"/>
        </w:rPr>
        <w:t>(1</w:t>
      </w:r>
      <w:r w:rsidR="00B45E41">
        <w:rPr>
          <w:rFonts w:ascii="Verdana" w:hAnsi="Verdana" w:cs="Times New Roman"/>
          <w:sz w:val="20"/>
          <w:szCs w:val="20"/>
          <w:lang w:val="el-GR" w:eastAsia="el-GR"/>
        </w:rPr>
        <w:t>2</w:t>
      </w:r>
      <w:r w:rsidRPr="00FA1CC0">
        <w:rPr>
          <w:rFonts w:ascii="Verdana" w:hAnsi="Verdana" w:cs="Times New Roman"/>
          <w:sz w:val="20"/>
          <w:szCs w:val="20"/>
          <w:lang w:val="el-GR" w:eastAsia="el-GR"/>
        </w:rPr>
        <w:t>) μήνες</w:t>
      </w:r>
    </w:p>
    <w:p w14:paraId="0B37EF6B"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7BE8A2C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13. Γλώσσα σύνταξης προσφορών</w:t>
      </w:r>
      <w:r w:rsidRPr="00FA1CC0">
        <w:rPr>
          <w:rFonts w:ascii="Verdana" w:hAnsi="Verdana" w:cs="Times New Roman"/>
          <w:sz w:val="20"/>
          <w:szCs w:val="20"/>
          <w:lang w:val="el-GR" w:eastAsia="el-GR"/>
        </w:rPr>
        <w:t>: Ελληνική</w:t>
      </w:r>
    </w:p>
    <w:p w14:paraId="26B89983"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12E5F083" w14:textId="4C8CA354" w:rsidR="00FA1CC0" w:rsidRPr="00010F04"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FA1CC0">
        <w:rPr>
          <w:rFonts w:ascii="Verdana" w:hAnsi="Verdana" w:cs="Times New Roman"/>
          <w:b/>
          <w:sz w:val="20"/>
          <w:szCs w:val="20"/>
          <w:lang w:val="el-GR" w:eastAsia="el-GR"/>
        </w:rPr>
        <w:t xml:space="preserve">14. Χρηματοδότηση: </w:t>
      </w:r>
      <w:bookmarkStart w:id="4" w:name="_Hlk153278037"/>
      <w:r w:rsidR="00CE5F24" w:rsidRPr="00CE5F24">
        <w:rPr>
          <w:rFonts w:ascii="Verdana" w:hAnsi="Verdana" w:cs="Times New Roman"/>
          <w:sz w:val="20"/>
          <w:szCs w:val="20"/>
          <w:lang w:val="el-GR" w:eastAsia="el-GR"/>
        </w:rPr>
        <w:t xml:space="preserve">Φορέας χρηματοδότησης της παρούσας σύμβασης είναι ο Δήμος Ξάνθης. Η δαπάνη για την εν λόγω σύμβαση βαρύνει τις με Κ.Α.: </w:t>
      </w:r>
      <w:bookmarkStart w:id="5" w:name="_Hlk153277578"/>
      <w:r w:rsidR="00CE5F24" w:rsidRPr="00CE5F24">
        <w:rPr>
          <w:rFonts w:ascii="Verdana" w:hAnsi="Verdana" w:cs="Times New Roman"/>
          <w:sz w:val="20"/>
          <w:szCs w:val="20"/>
          <w:lang w:val="el-GR" w:eastAsia="el-GR"/>
        </w:rPr>
        <w:t xml:space="preserve">02.10.6641 – 02.10.6643.01 – 02.10.6643.02 – 02.15.6641 – 02.15.6643 – 02.15.6644 – 02.20.6641 – 02.20.6643 – 02.20.6644 – 02.30.6641.01 – 02.30.6641.02 – 02.30.6644 – 02.35.6641 – 02.35.6643 – 02.35.6644 – 02.40.6643 – 02.70.6643 </w:t>
      </w:r>
      <w:bookmarkEnd w:id="5"/>
      <w:r w:rsidR="00CE5F24" w:rsidRPr="00CE5F24">
        <w:rPr>
          <w:rFonts w:ascii="Verdana" w:hAnsi="Verdana" w:cs="Times New Roman"/>
          <w:sz w:val="20"/>
          <w:szCs w:val="20"/>
          <w:lang w:val="el-GR" w:eastAsia="el-GR"/>
        </w:rPr>
        <w:t>σχετική πίστωση του τακτικού προϋπολογισμού των οικονομικών ετών 2023, 2024 και 2025 του Φορέα</w:t>
      </w:r>
      <w:bookmarkEnd w:id="4"/>
      <w:r w:rsidRPr="00010F04">
        <w:rPr>
          <w:rFonts w:ascii="Verdana" w:hAnsi="Verdana" w:cs="Times New Roman"/>
          <w:sz w:val="20"/>
          <w:szCs w:val="20"/>
          <w:lang w:val="el-GR" w:eastAsia="el-GR"/>
        </w:rPr>
        <w:t>.</w:t>
      </w:r>
    </w:p>
    <w:p w14:paraId="1B38D561" w14:textId="107C090C" w:rsidR="00010F04" w:rsidRPr="00010F04" w:rsidRDefault="00CE5F24"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r w:rsidRPr="00CE5F24">
        <w:rPr>
          <w:rFonts w:ascii="Verdana" w:hAnsi="Verdana" w:cs="Times New Roman"/>
          <w:sz w:val="20"/>
          <w:szCs w:val="20"/>
          <w:lang w:val="el-GR" w:eastAsia="el-GR"/>
        </w:rPr>
        <w:t xml:space="preserve">Για την παρούσα διαδικασία έχει εκδοθεί η απόφαση με </w:t>
      </w:r>
      <w:proofErr w:type="spellStart"/>
      <w:r w:rsidRPr="00CE5F24">
        <w:rPr>
          <w:rFonts w:ascii="Verdana" w:hAnsi="Verdana" w:cs="Times New Roman"/>
          <w:sz w:val="20"/>
          <w:szCs w:val="20"/>
          <w:lang w:val="el-GR" w:eastAsia="el-GR"/>
        </w:rPr>
        <w:t>αρ</w:t>
      </w:r>
      <w:proofErr w:type="spellEnd"/>
      <w:r w:rsidRPr="00CE5F24">
        <w:rPr>
          <w:rFonts w:ascii="Verdana" w:hAnsi="Verdana" w:cs="Times New Roman"/>
          <w:sz w:val="20"/>
          <w:szCs w:val="20"/>
          <w:lang w:val="el-GR" w:eastAsia="el-GR"/>
        </w:rPr>
        <w:t xml:space="preserve">. </w:t>
      </w:r>
      <w:proofErr w:type="spellStart"/>
      <w:r w:rsidRPr="00CE5F24">
        <w:rPr>
          <w:rFonts w:ascii="Verdana" w:hAnsi="Verdana" w:cs="Times New Roman"/>
          <w:sz w:val="20"/>
          <w:szCs w:val="20"/>
          <w:lang w:val="el-GR" w:eastAsia="el-GR"/>
        </w:rPr>
        <w:t>πρωτ</w:t>
      </w:r>
      <w:proofErr w:type="spellEnd"/>
      <w:r w:rsidRPr="00CE5F24">
        <w:rPr>
          <w:rFonts w:ascii="Verdana" w:hAnsi="Verdana" w:cs="Times New Roman"/>
          <w:sz w:val="20"/>
          <w:szCs w:val="20"/>
          <w:lang w:val="el-GR" w:eastAsia="el-GR"/>
        </w:rPr>
        <w:t xml:space="preserve">.  </w:t>
      </w:r>
      <w:r w:rsidRPr="00CE5F24">
        <w:rPr>
          <w:rFonts w:ascii="Verdana" w:hAnsi="Verdana" w:cs="Times New Roman"/>
          <w:bCs/>
          <w:sz w:val="20"/>
          <w:szCs w:val="20"/>
          <w:lang w:val="el-GR" w:eastAsia="el-GR"/>
        </w:rPr>
        <w:t>758/12.12.2023 (ΑΔΑΜ: 23</w:t>
      </w:r>
      <w:r w:rsidRPr="00CE5F24">
        <w:rPr>
          <w:rFonts w:ascii="Verdana" w:hAnsi="Verdana" w:cs="Times New Roman"/>
          <w:bCs/>
          <w:sz w:val="20"/>
          <w:szCs w:val="20"/>
          <w:lang w:val="en-US" w:eastAsia="el-GR"/>
        </w:rPr>
        <w:t>REQ</w:t>
      </w:r>
      <w:r w:rsidRPr="00CE5F24">
        <w:rPr>
          <w:rFonts w:ascii="Verdana" w:hAnsi="Verdana" w:cs="Times New Roman"/>
          <w:bCs/>
          <w:sz w:val="20"/>
          <w:szCs w:val="20"/>
          <w:lang w:val="el-GR" w:eastAsia="el-GR"/>
        </w:rPr>
        <w:t>013964182, ΑΔΑ: 6ΩΗΨΩΚ8-Φ38) για την απόφασ</w:t>
      </w:r>
      <w:r w:rsidRPr="00CE5F24">
        <w:rPr>
          <w:rFonts w:ascii="Verdana" w:hAnsi="Verdana" w:cs="Times New Roman"/>
          <w:sz w:val="20"/>
          <w:szCs w:val="20"/>
          <w:lang w:val="el-GR" w:eastAsia="el-GR"/>
        </w:rPr>
        <w:t xml:space="preserve">η ανάληψης (πολυετούς) υποχρέωσης/έγκριση δέσμευσης πίστωσης για τα οικονομικά έτη 2023, 2024 και 2025 και έλαβε α/α </w:t>
      </w:r>
      <w:r w:rsidRPr="009126D2">
        <w:rPr>
          <w:rFonts w:ascii="Verdana" w:hAnsi="Verdana" w:cs="Times New Roman"/>
          <w:bCs/>
          <w:sz w:val="20"/>
          <w:szCs w:val="20"/>
          <w:lang w:val="el-GR" w:eastAsia="el-GR"/>
        </w:rPr>
        <w:t>758</w:t>
      </w:r>
      <w:r w:rsidRPr="00CE5F24">
        <w:rPr>
          <w:rFonts w:ascii="Verdana" w:hAnsi="Verdana" w:cs="Times New Roman"/>
          <w:sz w:val="20"/>
          <w:szCs w:val="20"/>
          <w:lang w:val="el-GR" w:eastAsia="el-GR"/>
        </w:rPr>
        <w:t xml:space="preserve"> καταχώρησης  στο μητρώο δεσμεύσεων/Βιβλίο εγκρίσεων &amp; Εντολών Πληρωμής του φορέα</w:t>
      </w:r>
      <w:r w:rsidR="00010F04" w:rsidRPr="00010F04">
        <w:rPr>
          <w:rFonts w:ascii="Verdana" w:hAnsi="Verdana" w:cs="Times New Roman"/>
          <w:sz w:val="20"/>
          <w:szCs w:val="20"/>
          <w:lang w:val="el-GR" w:eastAsia="el-GR"/>
        </w:rPr>
        <w:t>.</w:t>
      </w:r>
    </w:p>
    <w:p w14:paraId="272E075F"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el-GR" w:eastAsia="el-GR"/>
        </w:rPr>
      </w:pPr>
    </w:p>
    <w:p w14:paraId="2BDD9776"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b/>
          <w:sz w:val="20"/>
          <w:szCs w:val="20"/>
          <w:lang w:val="el-GR" w:eastAsia="el-GR"/>
        </w:rPr>
        <w:t>15. Προδικαστικές προσφυγές</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Στοιχεία αρμόδιου φορέα για τις διαδικασίες προσφυγής : Αρχή Εξέτασης Προδικαστικών Προσφυγών  (ΑΕΠΠ)</w:t>
      </w:r>
    </w:p>
    <w:p w14:paraId="6F085C7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 </w:t>
      </w:r>
      <w:proofErr w:type="spellStart"/>
      <w:r w:rsidRPr="00FA1CC0">
        <w:rPr>
          <w:rFonts w:ascii="Verdana" w:hAnsi="Verdana" w:cs="Times New Roman"/>
          <w:sz w:val="20"/>
          <w:szCs w:val="20"/>
          <w:lang w:val="x-none" w:eastAsia="el-GR"/>
        </w:rPr>
        <w:t>Λεωφ</w:t>
      </w:r>
      <w:proofErr w:type="spellEnd"/>
      <w:r w:rsidRPr="00FA1CC0">
        <w:rPr>
          <w:rFonts w:ascii="Verdana" w:hAnsi="Verdana" w:cs="Times New Roman"/>
          <w:sz w:val="20"/>
          <w:szCs w:val="20"/>
          <w:lang w:val="x-none" w:eastAsia="el-GR"/>
        </w:rPr>
        <w:t>.</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Θηβών 198, Αγ.</w:t>
      </w:r>
      <w:r w:rsidRPr="00FA1CC0">
        <w:rPr>
          <w:rFonts w:ascii="Verdana" w:hAnsi="Verdana" w:cs="Times New Roman"/>
          <w:sz w:val="20"/>
          <w:szCs w:val="20"/>
          <w:lang w:val="el-GR" w:eastAsia="el-GR"/>
        </w:rPr>
        <w:t xml:space="preserve"> </w:t>
      </w:r>
      <w:r w:rsidRPr="00FA1CC0">
        <w:rPr>
          <w:rFonts w:ascii="Verdana" w:hAnsi="Verdana" w:cs="Times New Roman"/>
          <w:sz w:val="20"/>
          <w:szCs w:val="20"/>
          <w:lang w:val="x-none" w:eastAsia="el-GR"/>
        </w:rPr>
        <w:t xml:space="preserve">Ιωάννης Ρέντης, κτίριο </w:t>
      </w:r>
      <w:proofErr w:type="spellStart"/>
      <w:r w:rsidRPr="00FA1CC0">
        <w:rPr>
          <w:rFonts w:ascii="Verdana" w:hAnsi="Verdana" w:cs="Times New Roman"/>
          <w:sz w:val="20"/>
          <w:szCs w:val="20"/>
          <w:lang w:val="x-none" w:eastAsia="el-GR"/>
        </w:rPr>
        <w:t>Κεράνης</w:t>
      </w:r>
      <w:proofErr w:type="spellEnd"/>
      <w:r w:rsidRPr="00FA1CC0">
        <w:rPr>
          <w:rFonts w:ascii="Verdana" w:hAnsi="Verdana" w:cs="Times New Roman"/>
          <w:sz w:val="20"/>
          <w:szCs w:val="20"/>
          <w:lang w:val="x-none" w:eastAsia="el-GR"/>
        </w:rPr>
        <w:t>, Αθήνα</w:t>
      </w:r>
    </w:p>
    <w:p w14:paraId="0A772C34" w14:textId="77777777" w:rsidR="00090238"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Τηλέφωνο : +30 2132141216</w:t>
      </w:r>
    </w:p>
    <w:p w14:paraId="596457AB" w14:textId="1695C36F"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Ε-</w:t>
      </w:r>
      <w:proofErr w:type="spellStart"/>
      <w:r w:rsidRPr="00FA1CC0">
        <w:rPr>
          <w:rFonts w:ascii="Verdana" w:hAnsi="Verdana" w:cs="Times New Roman"/>
          <w:sz w:val="20"/>
          <w:szCs w:val="20"/>
          <w:lang w:val="x-none" w:eastAsia="el-GR"/>
        </w:rPr>
        <w:t>mail</w:t>
      </w:r>
      <w:proofErr w:type="spellEnd"/>
      <w:r w:rsidRPr="00FA1CC0">
        <w:rPr>
          <w:rFonts w:ascii="Verdana" w:hAnsi="Verdana" w:cs="Times New Roman"/>
          <w:sz w:val="20"/>
          <w:szCs w:val="20"/>
          <w:lang w:val="x-none" w:eastAsia="el-GR"/>
        </w:rPr>
        <w:t xml:space="preserve"> : aepp@aepp-procurement.gr</w:t>
      </w:r>
    </w:p>
    <w:p w14:paraId="79841256"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 xml:space="preserve">Διεύθυνση Διαδικτύου : (URL) </w:t>
      </w:r>
      <w:proofErr w:type="spellStart"/>
      <w:r w:rsidRPr="00FA1CC0">
        <w:rPr>
          <w:rFonts w:ascii="Verdana" w:hAnsi="Verdana" w:cs="Times New Roman"/>
          <w:sz w:val="20"/>
          <w:szCs w:val="20"/>
          <w:lang w:val="x-none" w:eastAsia="el-GR"/>
        </w:rPr>
        <w:t>http</w:t>
      </w:r>
      <w:proofErr w:type="spellEnd"/>
      <w:r w:rsidRPr="00FA1CC0">
        <w:rPr>
          <w:rFonts w:ascii="Verdana" w:hAnsi="Verdana" w:cs="Times New Roman"/>
          <w:sz w:val="20"/>
          <w:szCs w:val="20"/>
          <w:lang w:val="x-none" w:eastAsia="el-GR"/>
        </w:rPr>
        <w:t xml:space="preserve"> ://www.aepp-procurement.gr</w:t>
      </w:r>
    </w:p>
    <w:p w14:paraId="5AC05790"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r w:rsidRPr="00FA1CC0">
        <w:rPr>
          <w:rFonts w:ascii="Verdana" w:hAnsi="Verdana" w:cs="Times New Roman"/>
          <w:sz w:val="20"/>
          <w:szCs w:val="20"/>
          <w:lang w:val="x-none" w:eastAsia="el-GR"/>
        </w:rPr>
        <w:t>Σε περίπτωση προσφυγής κατά πράξης της αναθέτουσας αρχής, ισχύουν οι διατάξεις του Βιβλίου ΙV (άρθρα 345 έως 374) του ν. 4412/2016, και το υπ’ αριθ. 39 Προεδρικό Διάταγμα (Π.Δ) (ΦΕΚ 64/04-05-2017/τεύχος Α) περί «Κανονισμός εξέτασης Προδικαστικών Προσφυγών ενώπιον της Αρχής Εξέτασης Προδικαστικών Προσφυγών(ΑΕΠΠ)»</w:t>
      </w:r>
    </w:p>
    <w:p w14:paraId="1FEC25ED" w14:textId="77777777" w:rsidR="00FA1CC0" w:rsidRPr="00FA1CC0" w:rsidRDefault="00FA1CC0" w:rsidP="00010F04">
      <w:pPr>
        <w:suppressAutoHyphens w:val="0"/>
        <w:overflowPunct w:val="0"/>
        <w:autoSpaceDE w:val="0"/>
        <w:autoSpaceDN w:val="0"/>
        <w:adjustRightInd w:val="0"/>
        <w:spacing w:after="0" w:line="360" w:lineRule="auto"/>
        <w:textAlignment w:val="baseline"/>
        <w:rPr>
          <w:rFonts w:ascii="Verdana" w:hAnsi="Verdana" w:cs="Times New Roman"/>
          <w:sz w:val="20"/>
          <w:szCs w:val="20"/>
          <w:lang w:val="x-none" w:eastAsia="el-GR"/>
        </w:rPr>
      </w:pPr>
    </w:p>
    <w:p w14:paraId="79813086" w14:textId="53CD2C1B" w:rsidR="003929DA" w:rsidRDefault="00FA1CC0" w:rsidP="00102CAE">
      <w:pPr>
        <w:suppressAutoHyphens w:val="0"/>
        <w:spacing w:after="0" w:line="360" w:lineRule="auto"/>
        <w:rPr>
          <w:rFonts w:ascii="Verdana" w:hAnsi="Verdana" w:cs="Times New Roman"/>
          <w:sz w:val="20"/>
          <w:szCs w:val="20"/>
          <w:lang w:val="el-GR" w:eastAsia="el-GR"/>
        </w:rPr>
      </w:pPr>
      <w:r w:rsidRPr="001C0F95">
        <w:rPr>
          <w:rFonts w:ascii="Verdana" w:hAnsi="Verdana" w:cs="Times New Roman"/>
          <w:b/>
          <w:sz w:val="20"/>
          <w:szCs w:val="20"/>
          <w:lang w:val="el-GR" w:eastAsia="el-GR"/>
        </w:rPr>
        <w:lastRenderedPageBreak/>
        <w:t xml:space="preserve">16. Δημοσιεύσεις: </w:t>
      </w:r>
      <w:r w:rsidRPr="001C0F95">
        <w:rPr>
          <w:rFonts w:ascii="Verdana" w:hAnsi="Verdana" w:cs="Times New Roman"/>
          <w:sz w:val="20"/>
          <w:szCs w:val="20"/>
          <w:lang w:val="el-GR" w:eastAsia="el-GR"/>
        </w:rPr>
        <w:t xml:space="preserve">Η παρούσα απεστάλη με ηλεκτρονικά μέσα για δημοσίευση στις </w:t>
      </w:r>
      <w:r w:rsidR="00A344E5" w:rsidRPr="001C0F95">
        <w:rPr>
          <w:rFonts w:ascii="Verdana" w:hAnsi="Verdana" w:cs="Times New Roman"/>
          <w:b/>
          <w:bCs/>
          <w:sz w:val="20"/>
          <w:szCs w:val="20"/>
          <w:lang w:val="el-GR" w:eastAsia="el-GR"/>
        </w:rPr>
        <w:t>2</w:t>
      </w:r>
      <w:r w:rsidR="00B45E41" w:rsidRPr="001C0F95">
        <w:rPr>
          <w:rFonts w:ascii="Verdana" w:hAnsi="Verdana" w:cs="Times New Roman"/>
          <w:b/>
          <w:sz w:val="20"/>
          <w:szCs w:val="20"/>
          <w:lang w:val="el-GR" w:eastAsia="el-GR"/>
        </w:rPr>
        <w:t>7</w:t>
      </w:r>
      <w:r w:rsidRPr="001C0F95">
        <w:rPr>
          <w:rFonts w:ascii="Verdana" w:hAnsi="Verdana" w:cs="Times New Roman"/>
          <w:b/>
          <w:sz w:val="20"/>
          <w:szCs w:val="20"/>
          <w:lang w:val="el-GR" w:eastAsia="el-GR"/>
        </w:rPr>
        <w:t>/</w:t>
      </w:r>
      <w:r w:rsidR="00A344E5" w:rsidRPr="001C0F95">
        <w:rPr>
          <w:rFonts w:ascii="Verdana" w:hAnsi="Verdana" w:cs="Times New Roman"/>
          <w:b/>
          <w:sz w:val="20"/>
          <w:szCs w:val="20"/>
          <w:lang w:val="el-GR" w:eastAsia="el-GR"/>
        </w:rPr>
        <w:t>12</w:t>
      </w:r>
      <w:r w:rsidRPr="001C0F95">
        <w:rPr>
          <w:rFonts w:ascii="Verdana" w:hAnsi="Verdana" w:cs="Times New Roman"/>
          <w:b/>
          <w:sz w:val="20"/>
          <w:szCs w:val="20"/>
          <w:lang w:val="el-GR" w:eastAsia="el-GR"/>
        </w:rPr>
        <w:t>/2023</w:t>
      </w:r>
      <w:r w:rsidRPr="001C0F95">
        <w:rPr>
          <w:rFonts w:ascii="Verdana" w:hAnsi="Verdana" w:cs="Times New Roman"/>
          <w:sz w:val="20"/>
          <w:szCs w:val="20"/>
          <w:lang w:val="el-GR" w:eastAsia="el-GR"/>
        </w:rPr>
        <w:t xml:space="preserve"> στην Υπηρεσία Εκδόσεων της Ευρωπαϊκής Ένωσης. Το συνολικό κείμενο της διακήρυξης αναρτάται στο ΚΗΜΔΗΣ (www.promitheus.gov.gr) και στο </w:t>
      </w:r>
      <w:r w:rsidRPr="001C0F95">
        <w:rPr>
          <w:rFonts w:ascii="Verdana" w:hAnsi="Verdana" w:cs="Times New Roman"/>
          <w:sz w:val="20"/>
          <w:szCs w:val="20"/>
          <w:lang w:val="en-US" w:eastAsia="el-GR"/>
        </w:rPr>
        <w:t>site</w:t>
      </w:r>
      <w:r w:rsidRPr="001C0F95">
        <w:rPr>
          <w:rFonts w:ascii="Verdana" w:hAnsi="Verdana" w:cs="Times New Roman"/>
          <w:sz w:val="20"/>
          <w:szCs w:val="20"/>
          <w:lang w:val="el-GR" w:eastAsia="el-GR"/>
        </w:rPr>
        <w:t xml:space="preserve"> του Δήμου </w:t>
      </w:r>
      <w:hyperlink r:id="rId16" w:history="1">
        <w:r w:rsidRPr="001C0F95">
          <w:rPr>
            <w:rFonts w:ascii="Verdana" w:hAnsi="Verdana" w:cs="Times New Roman"/>
            <w:color w:val="0000FF"/>
            <w:sz w:val="20"/>
            <w:szCs w:val="20"/>
            <w:u w:val="single"/>
            <w:lang w:val="el-GR" w:eastAsia="el-GR"/>
          </w:rPr>
          <w:t>http</w:t>
        </w:r>
        <w:r w:rsidRPr="001C0F95">
          <w:rPr>
            <w:rFonts w:ascii="Verdana" w:hAnsi="Verdana" w:cs="Times New Roman"/>
            <w:color w:val="0000FF"/>
            <w:sz w:val="20"/>
            <w:szCs w:val="20"/>
            <w:u w:val="single"/>
            <w:lang w:val="en-US" w:eastAsia="el-GR"/>
          </w:rPr>
          <w:t>s</w:t>
        </w:r>
        <w:r w:rsidRPr="001C0F95">
          <w:rPr>
            <w:rFonts w:ascii="Verdana" w:hAnsi="Verdana" w:cs="Times New Roman"/>
            <w:color w:val="0000FF"/>
            <w:sz w:val="20"/>
            <w:szCs w:val="20"/>
            <w:u w:val="single"/>
            <w:lang w:val="el-GR" w:eastAsia="el-GR"/>
          </w:rPr>
          <w:t>://www.cityofxanthi.gr</w:t>
        </w:r>
      </w:hyperlink>
      <w:r w:rsidRPr="001C0F95">
        <w:rPr>
          <w:rFonts w:ascii="Verdana" w:hAnsi="Verdana" w:cs="Times New Roman"/>
          <w:sz w:val="20"/>
          <w:szCs w:val="20"/>
          <w:lang w:val="el-GR" w:eastAsia="el-GR"/>
        </w:rPr>
        <w:t>, καθώς και σε δύο (2) ημερήσιες τοπικές εφημερίδες και μια (1) εβδομαδιαία εφημερίδα του νομού.</w:t>
      </w:r>
    </w:p>
    <w:p w14:paraId="41922851" w14:textId="7E16F225" w:rsidR="00102CAE" w:rsidRDefault="00102CAE" w:rsidP="00102CAE">
      <w:pPr>
        <w:suppressAutoHyphens w:val="0"/>
        <w:spacing w:after="0" w:line="360" w:lineRule="auto"/>
        <w:rPr>
          <w:rFonts w:ascii="Verdana" w:hAnsi="Verdana" w:cs="Times New Roman"/>
          <w:sz w:val="20"/>
          <w:szCs w:val="20"/>
          <w:lang w:val="el-GR" w:eastAsia="el-GR"/>
        </w:rPr>
      </w:pPr>
    </w:p>
    <w:p w14:paraId="5154817B" w14:textId="77777777" w:rsidR="009126D2" w:rsidRDefault="009126D2" w:rsidP="00102CAE">
      <w:pPr>
        <w:suppressAutoHyphens w:val="0"/>
        <w:spacing w:after="0" w:line="360" w:lineRule="auto"/>
        <w:rPr>
          <w:rFonts w:ascii="Verdana" w:hAnsi="Verdana" w:cs="Times New Roman"/>
          <w:sz w:val="20"/>
          <w:szCs w:val="20"/>
          <w:lang w:val="el-GR" w:eastAsia="el-GR"/>
        </w:rPr>
      </w:pPr>
    </w:p>
    <w:p w14:paraId="1AAC42BE"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r w:rsidRPr="00102CAE">
        <w:rPr>
          <w:rFonts w:ascii="Verdana" w:hAnsi="Verdana" w:cs="Times New Roman"/>
          <w:b/>
          <w:sz w:val="20"/>
          <w:szCs w:val="20"/>
          <w:lang w:val="el-GR" w:eastAsia="el-GR"/>
        </w:rPr>
        <w:t>Ο Αντιδήμαρχος Ξάνθης</w:t>
      </w:r>
    </w:p>
    <w:p w14:paraId="5D892F0A" w14:textId="77777777"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p>
    <w:p w14:paraId="1A92F706" w14:textId="77777777" w:rsidR="009126D2" w:rsidRPr="00102CAE" w:rsidRDefault="009126D2" w:rsidP="00102CAE">
      <w:pPr>
        <w:suppressAutoHyphens w:val="0"/>
        <w:spacing w:after="0" w:line="360" w:lineRule="auto"/>
        <w:ind w:left="5670"/>
        <w:jc w:val="center"/>
        <w:rPr>
          <w:rFonts w:ascii="Verdana" w:hAnsi="Verdana" w:cs="Times New Roman"/>
          <w:b/>
          <w:sz w:val="20"/>
          <w:szCs w:val="20"/>
          <w:lang w:val="el-GR" w:eastAsia="el-GR"/>
        </w:rPr>
      </w:pPr>
    </w:p>
    <w:p w14:paraId="4D5A6779" w14:textId="5CCB6EE8" w:rsidR="00102CAE" w:rsidRPr="00102CAE" w:rsidRDefault="00102CAE" w:rsidP="00102CAE">
      <w:pPr>
        <w:suppressAutoHyphens w:val="0"/>
        <w:spacing w:after="0" w:line="360" w:lineRule="auto"/>
        <w:ind w:left="5670"/>
        <w:jc w:val="center"/>
        <w:rPr>
          <w:rFonts w:ascii="Verdana" w:hAnsi="Verdana" w:cs="Times New Roman"/>
          <w:b/>
          <w:sz w:val="20"/>
          <w:szCs w:val="20"/>
          <w:lang w:val="el-GR" w:eastAsia="el-GR"/>
        </w:rPr>
      </w:pPr>
      <w:r w:rsidRPr="00102CAE">
        <w:rPr>
          <w:rFonts w:ascii="Verdana" w:hAnsi="Verdana" w:cs="Times New Roman"/>
          <w:b/>
          <w:sz w:val="20"/>
          <w:szCs w:val="20"/>
          <w:lang w:val="el-GR" w:eastAsia="el-GR"/>
        </w:rPr>
        <w:t xml:space="preserve">Εμμανουήλ Ι. </w:t>
      </w:r>
      <w:proofErr w:type="spellStart"/>
      <w:r w:rsidRPr="00102CAE">
        <w:rPr>
          <w:rFonts w:ascii="Verdana" w:hAnsi="Verdana" w:cs="Times New Roman"/>
          <w:b/>
          <w:sz w:val="20"/>
          <w:szCs w:val="20"/>
          <w:lang w:val="el-GR" w:eastAsia="el-GR"/>
        </w:rPr>
        <w:t>Φανουράκης</w:t>
      </w:r>
      <w:proofErr w:type="spellEnd"/>
    </w:p>
    <w:sectPr w:rsidR="00102CAE" w:rsidRPr="00102CAE" w:rsidSect="00102CAE">
      <w:footerReference w:type="default" r:id="rId17"/>
      <w:pgSz w:w="11906" w:h="16838"/>
      <w:pgMar w:top="993" w:right="1134" w:bottom="1134" w:left="1134" w:header="720" w:footer="709"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981732" w14:textId="77777777" w:rsidR="00DC7866" w:rsidRDefault="00DC7866">
      <w:pPr>
        <w:spacing w:after="0"/>
      </w:pPr>
      <w:r>
        <w:separator/>
      </w:r>
    </w:p>
  </w:endnote>
  <w:endnote w:type="continuationSeparator" w:id="0">
    <w:p w14:paraId="4673B240" w14:textId="77777777" w:rsidR="00DC7866" w:rsidRDefault="00DC7866">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A1"/>
    <w:family w:val="swiss"/>
    <w:pitch w:val="variable"/>
    <w:sig w:usb0="E0002EFF" w:usb1="C000785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OpenSymbol">
    <w:altName w:val="Times New Roman"/>
    <w:charset w:val="00"/>
    <w:family w:val="auto"/>
    <w:pitch w:val="variable"/>
    <w:sig w:usb0="800000AF" w:usb1="1001ECEA" w:usb2="00000000" w:usb3="00000000" w:csb0="00000001" w:csb1="00000000"/>
  </w:font>
  <w:font w:name="Angsana New">
    <w:panose1 w:val="02020603050405020304"/>
    <w:charset w:val="DE"/>
    <w:family w:val="roman"/>
    <w:pitch w:val="variable"/>
    <w:sig w:usb0="81000003" w:usb1="00000000" w:usb2="00000000" w:usb3="00000000" w:csb0="00010001"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A1"/>
    <w:family w:val="swiss"/>
    <w:pitch w:val="variable"/>
    <w:sig w:usb0="E1002EFF" w:usb1="C000605B" w:usb2="00000029" w:usb3="00000000" w:csb0="000101F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A1"/>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rebuchet MS">
    <w:panose1 w:val="020B0603020202020204"/>
    <w:charset w:val="A1"/>
    <w:family w:val="swiss"/>
    <w:pitch w:val="variable"/>
    <w:sig w:usb0="00000687" w:usb1="00000000" w:usb2="00000000" w:usb3="00000000" w:csb0="0000009F" w:csb1="00000000"/>
  </w:font>
  <w:font w:name="Segoe UI">
    <w:panose1 w:val="020B0502040204020203"/>
    <w:charset w:val="A1"/>
    <w:family w:val="swiss"/>
    <w:pitch w:val="variable"/>
    <w:sig w:usb0="E4002EFF" w:usb1="C000E47F" w:usb2="00000009" w:usb3="00000000" w:csb0="000001FF" w:csb1="00000000"/>
  </w:font>
  <w:font w:name="CG Times">
    <w:altName w:val="Times New Roman"/>
    <w:charset w:val="00"/>
    <w:family w:val="roman"/>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Open Sans">
    <w:charset w:val="00"/>
    <w:family w:val="swiss"/>
    <w:pitch w:val="variable"/>
    <w:sig w:usb0="E00002EF" w:usb1="4000205B" w:usb2="00000028" w:usb3="00000000" w:csb0="0000019F" w:csb1="00000000"/>
  </w:font>
  <w:font w:name="Calibri Light">
    <w:panose1 w:val="020F0302020204030204"/>
    <w:charset w:val="A1"/>
    <w:family w:val="swiss"/>
    <w:pitch w:val="variable"/>
    <w:sig w:usb0="E4002EFF" w:usb1="C000247B" w:usb2="00000009" w:usb3="00000000" w:csb0="000001FF" w:csb1="00000000"/>
  </w:font>
  <w:font w:name="Tw Cen MT Condensed Extra Bold">
    <w:panose1 w:val="020B0803020202020204"/>
    <w:charset w:val="00"/>
    <w:family w:val="swiss"/>
    <w:pitch w:val="variable"/>
    <w:sig w:usb0="00000007" w:usb1="00000000" w:usb2="00000000" w:usb3="00000000" w:csb0="00000003" w:csb1="00000000"/>
  </w:font>
  <w:font w:name="Verdana">
    <w:panose1 w:val="020B0604030504040204"/>
    <w:charset w:val="A1"/>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23CAC6" w14:textId="22669E02" w:rsidR="00DC7866" w:rsidRDefault="00DC7866" w:rsidP="00102CAE">
    <w:pPr>
      <w:pStyle w:val="af3"/>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823E3" w14:textId="77777777" w:rsidR="00DC7866" w:rsidRDefault="00DC7866">
      <w:pPr>
        <w:spacing w:after="0"/>
      </w:pPr>
      <w:r>
        <w:separator/>
      </w:r>
    </w:p>
  </w:footnote>
  <w:footnote w:type="continuationSeparator" w:id="0">
    <w:p w14:paraId="498BCC73" w14:textId="77777777" w:rsidR="00DC7866" w:rsidRDefault="00DC7866">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lowerLetter"/>
      <w:pStyle w:val="5"/>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00000002"/>
    <w:name w:val="WW8Num2"/>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3"/>
    <w:multiLevelType w:val="singleLevel"/>
    <w:tmpl w:val="00000003"/>
    <w:name w:val="WW8Num3"/>
    <w:lvl w:ilvl="0">
      <w:start w:val="1"/>
      <w:numFmt w:val="decimal"/>
      <w:lvlText w:val="%1."/>
      <w:lvlJc w:val="left"/>
      <w:pPr>
        <w:tabs>
          <w:tab w:val="num" w:pos="0"/>
        </w:tabs>
        <w:ind w:left="720" w:hanging="360"/>
      </w:pPr>
      <w:rPr>
        <w:lang w:val="el-GR"/>
      </w:rPr>
    </w:lvl>
  </w:abstractNum>
  <w:abstractNum w:abstractNumId="3" w15:restartNumberingAfterBreak="0">
    <w:nsid w:val="00000004"/>
    <w:multiLevelType w:val="singleLevel"/>
    <w:tmpl w:val="00000004"/>
    <w:name w:val="WW8Num4"/>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5"/>
    <w:multiLevelType w:val="singleLevel"/>
    <w:tmpl w:val="00000005"/>
    <w:name w:val="WW8Num5"/>
    <w:lvl w:ilvl="0">
      <w:start w:val="1"/>
      <w:numFmt w:val="decimal"/>
      <w:lvlText w:val="%1."/>
      <w:lvlJc w:val="left"/>
      <w:pPr>
        <w:tabs>
          <w:tab w:val="num" w:pos="0"/>
        </w:tabs>
        <w:ind w:left="720" w:hanging="360"/>
      </w:pPr>
      <w:rPr>
        <w:shd w:val="clear" w:color="auto" w:fill="FFFF00"/>
        <w:lang w:val="el-GR"/>
      </w:rPr>
    </w:lvl>
  </w:abstractNum>
  <w:abstractNum w:abstractNumId="5" w15:restartNumberingAfterBreak="0">
    <w:nsid w:val="00000006"/>
    <w:multiLevelType w:val="multilevel"/>
    <w:tmpl w:val="00000006"/>
    <w:name w:val="WW8Num6"/>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7"/>
    <w:multiLevelType w:val="multilevel"/>
    <w:tmpl w:val="00000007"/>
    <w:name w:val="WW8Num7"/>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8"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Angsana New" w:hAnsi="Angsana New" w:cs="Angsana New"/>
        <w:color w:val="000000"/>
        <w:kern w:val="1"/>
        <w:szCs w:val="22"/>
        <w:shd w:val="clear" w:color="auto" w:fill="FFFFFF"/>
        <w:lang w:val="el-GR"/>
      </w:rPr>
    </w:lvl>
  </w:abstractNum>
  <w:abstractNum w:abstractNumId="9" w15:restartNumberingAfterBreak="0">
    <w:nsid w:val="0000000A"/>
    <w:multiLevelType w:val="singleLevel"/>
    <w:tmpl w:val="0000000A"/>
    <w:name w:val="WW8Num10"/>
    <w:lvl w:ilvl="0">
      <w:start w:val="1"/>
      <w:numFmt w:val="bullet"/>
      <w:lvlText w:val=""/>
      <w:lvlJc w:val="left"/>
      <w:pPr>
        <w:tabs>
          <w:tab w:val="num" w:pos="0"/>
        </w:tabs>
        <w:ind w:left="1440" w:hanging="360"/>
      </w:pPr>
      <w:rPr>
        <w:rFonts w:ascii="Symbol" w:hAnsi="Symbol" w:cs="Symbol"/>
        <w:kern w:val="1"/>
        <w:shd w:val="clear" w:color="auto" w:fill="C0C0C0"/>
        <w:lang w:val="el-GR"/>
      </w:rPr>
    </w:lvl>
  </w:abstractNum>
  <w:abstractNum w:abstractNumId="10" w15:restartNumberingAfterBreak="0">
    <w:nsid w:val="47B6673B"/>
    <w:multiLevelType w:val="hybridMultilevel"/>
    <w:tmpl w:val="0F8013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15:restartNumberingAfterBreak="0">
    <w:nsid w:val="7FE2658D"/>
    <w:multiLevelType w:val="hybridMultilevel"/>
    <w:tmpl w:val="219A5F0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3"/>
  </w:num>
  <w:num w:numId="4">
    <w:abstractNumId w:val="10"/>
  </w:num>
  <w:num w:numId="5">
    <w:abstractNumId w:val="11"/>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67F14"/>
    <w:rsid w:val="0000375D"/>
    <w:rsid w:val="000040FD"/>
    <w:rsid w:val="00004465"/>
    <w:rsid w:val="0000656D"/>
    <w:rsid w:val="00006736"/>
    <w:rsid w:val="00006CEC"/>
    <w:rsid w:val="000072DB"/>
    <w:rsid w:val="00010F04"/>
    <w:rsid w:val="0002094F"/>
    <w:rsid w:val="00020B6A"/>
    <w:rsid w:val="00020DCF"/>
    <w:rsid w:val="0002320C"/>
    <w:rsid w:val="000235C7"/>
    <w:rsid w:val="00024CFD"/>
    <w:rsid w:val="00025E7C"/>
    <w:rsid w:val="00026E2E"/>
    <w:rsid w:val="000313EC"/>
    <w:rsid w:val="00031579"/>
    <w:rsid w:val="000319DF"/>
    <w:rsid w:val="00032BAF"/>
    <w:rsid w:val="00034ABD"/>
    <w:rsid w:val="00035BC5"/>
    <w:rsid w:val="000421F7"/>
    <w:rsid w:val="00043016"/>
    <w:rsid w:val="00043F2B"/>
    <w:rsid w:val="00045253"/>
    <w:rsid w:val="000521DC"/>
    <w:rsid w:val="00052D56"/>
    <w:rsid w:val="00055BEF"/>
    <w:rsid w:val="00063B20"/>
    <w:rsid w:val="000641FF"/>
    <w:rsid w:val="00064648"/>
    <w:rsid w:val="00065002"/>
    <w:rsid w:val="00070508"/>
    <w:rsid w:val="000715C3"/>
    <w:rsid w:val="00072389"/>
    <w:rsid w:val="000737CC"/>
    <w:rsid w:val="00075274"/>
    <w:rsid w:val="00076C9E"/>
    <w:rsid w:val="00077DFF"/>
    <w:rsid w:val="00080FAE"/>
    <w:rsid w:val="0008133F"/>
    <w:rsid w:val="000817DC"/>
    <w:rsid w:val="000819A2"/>
    <w:rsid w:val="0008480E"/>
    <w:rsid w:val="00090238"/>
    <w:rsid w:val="00092DA0"/>
    <w:rsid w:val="00092E0A"/>
    <w:rsid w:val="00093027"/>
    <w:rsid w:val="000933D8"/>
    <w:rsid w:val="00093F0C"/>
    <w:rsid w:val="00097F3B"/>
    <w:rsid w:val="000A0FD7"/>
    <w:rsid w:val="000A223D"/>
    <w:rsid w:val="000A6CBE"/>
    <w:rsid w:val="000A6F90"/>
    <w:rsid w:val="000B1EE7"/>
    <w:rsid w:val="000B34C8"/>
    <w:rsid w:val="000B399D"/>
    <w:rsid w:val="000B524C"/>
    <w:rsid w:val="000B70B6"/>
    <w:rsid w:val="000C13FC"/>
    <w:rsid w:val="000C1E49"/>
    <w:rsid w:val="000C2D2C"/>
    <w:rsid w:val="000C4284"/>
    <w:rsid w:val="000C4825"/>
    <w:rsid w:val="000C4BEA"/>
    <w:rsid w:val="000C726A"/>
    <w:rsid w:val="000C76F3"/>
    <w:rsid w:val="000C7F1C"/>
    <w:rsid w:val="000D02D1"/>
    <w:rsid w:val="000D263D"/>
    <w:rsid w:val="000D40E4"/>
    <w:rsid w:val="000D5754"/>
    <w:rsid w:val="000D5A6B"/>
    <w:rsid w:val="000E082E"/>
    <w:rsid w:val="000E310F"/>
    <w:rsid w:val="000E636F"/>
    <w:rsid w:val="000E67AB"/>
    <w:rsid w:val="000E6AF5"/>
    <w:rsid w:val="000F12E3"/>
    <w:rsid w:val="000F3AC7"/>
    <w:rsid w:val="000F3FCE"/>
    <w:rsid w:val="000F7DEF"/>
    <w:rsid w:val="001017C9"/>
    <w:rsid w:val="00102BF9"/>
    <w:rsid w:val="00102CAE"/>
    <w:rsid w:val="00102E24"/>
    <w:rsid w:val="00103678"/>
    <w:rsid w:val="001036EA"/>
    <w:rsid w:val="00105314"/>
    <w:rsid w:val="001101C6"/>
    <w:rsid w:val="00110C30"/>
    <w:rsid w:val="00111E0D"/>
    <w:rsid w:val="00112378"/>
    <w:rsid w:val="00112811"/>
    <w:rsid w:val="00115C3C"/>
    <w:rsid w:val="00115DD9"/>
    <w:rsid w:val="001217F6"/>
    <w:rsid w:val="00122C70"/>
    <w:rsid w:val="00122DA3"/>
    <w:rsid w:val="001268C9"/>
    <w:rsid w:val="00127471"/>
    <w:rsid w:val="001365BB"/>
    <w:rsid w:val="00141107"/>
    <w:rsid w:val="00143E41"/>
    <w:rsid w:val="00144E2E"/>
    <w:rsid w:val="0014575C"/>
    <w:rsid w:val="001459D9"/>
    <w:rsid w:val="00146373"/>
    <w:rsid w:val="00147F4C"/>
    <w:rsid w:val="0015005C"/>
    <w:rsid w:val="001504E9"/>
    <w:rsid w:val="00150871"/>
    <w:rsid w:val="00153744"/>
    <w:rsid w:val="001552C1"/>
    <w:rsid w:val="00156655"/>
    <w:rsid w:val="00160404"/>
    <w:rsid w:val="0016096F"/>
    <w:rsid w:val="00160A1A"/>
    <w:rsid w:val="001611ED"/>
    <w:rsid w:val="00164E1F"/>
    <w:rsid w:val="001652C5"/>
    <w:rsid w:val="00165736"/>
    <w:rsid w:val="00165DF8"/>
    <w:rsid w:val="00167F4B"/>
    <w:rsid w:val="00171D57"/>
    <w:rsid w:val="00171EB5"/>
    <w:rsid w:val="00172FBA"/>
    <w:rsid w:val="0017436B"/>
    <w:rsid w:val="00175691"/>
    <w:rsid w:val="00176163"/>
    <w:rsid w:val="00176884"/>
    <w:rsid w:val="00177D6E"/>
    <w:rsid w:val="00182A81"/>
    <w:rsid w:val="00182E05"/>
    <w:rsid w:val="00182E15"/>
    <w:rsid w:val="00182FE8"/>
    <w:rsid w:val="00184870"/>
    <w:rsid w:val="0018557E"/>
    <w:rsid w:val="00187B36"/>
    <w:rsid w:val="00191486"/>
    <w:rsid w:val="00192ACC"/>
    <w:rsid w:val="001934F6"/>
    <w:rsid w:val="001A04C6"/>
    <w:rsid w:val="001A1CBE"/>
    <w:rsid w:val="001A46F0"/>
    <w:rsid w:val="001A71FA"/>
    <w:rsid w:val="001A784D"/>
    <w:rsid w:val="001A7B7A"/>
    <w:rsid w:val="001B1362"/>
    <w:rsid w:val="001B4390"/>
    <w:rsid w:val="001B44A3"/>
    <w:rsid w:val="001B4C2F"/>
    <w:rsid w:val="001B4F76"/>
    <w:rsid w:val="001B5915"/>
    <w:rsid w:val="001B7A17"/>
    <w:rsid w:val="001C0F95"/>
    <w:rsid w:val="001C17BC"/>
    <w:rsid w:val="001C1814"/>
    <w:rsid w:val="001C21B9"/>
    <w:rsid w:val="001C27DD"/>
    <w:rsid w:val="001C2D22"/>
    <w:rsid w:val="001C3E1B"/>
    <w:rsid w:val="001C46A7"/>
    <w:rsid w:val="001C4D31"/>
    <w:rsid w:val="001C5104"/>
    <w:rsid w:val="001C5B2B"/>
    <w:rsid w:val="001C7A2C"/>
    <w:rsid w:val="001D2422"/>
    <w:rsid w:val="001D38A7"/>
    <w:rsid w:val="001D3D2F"/>
    <w:rsid w:val="001D4BC4"/>
    <w:rsid w:val="001D4CA3"/>
    <w:rsid w:val="001D6C06"/>
    <w:rsid w:val="001E006D"/>
    <w:rsid w:val="001E01BC"/>
    <w:rsid w:val="001E15FD"/>
    <w:rsid w:val="001E16B3"/>
    <w:rsid w:val="001E2403"/>
    <w:rsid w:val="001E243F"/>
    <w:rsid w:val="001E26D7"/>
    <w:rsid w:val="001E4CC6"/>
    <w:rsid w:val="001E4E8A"/>
    <w:rsid w:val="001E506A"/>
    <w:rsid w:val="001E6F85"/>
    <w:rsid w:val="001F1DCF"/>
    <w:rsid w:val="001F2C91"/>
    <w:rsid w:val="001F2F02"/>
    <w:rsid w:val="001F4A9D"/>
    <w:rsid w:val="001F55E7"/>
    <w:rsid w:val="001F7E31"/>
    <w:rsid w:val="00200AB7"/>
    <w:rsid w:val="00200C6B"/>
    <w:rsid w:val="00204DA6"/>
    <w:rsid w:val="00205CB7"/>
    <w:rsid w:val="00205FE1"/>
    <w:rsid w:val="00206D3D"/>
    <w:rsid w:val="00207038"/>
    <w:rsid w:val="0021276D"/>
    <w:rsid w:val="00214CA5"/>
    <w:rsid w:val="002157A0"/>
    <w:rsid w:val="00215ADE"/>
    <w:rsid w:val="00216604"/>
    <w:rsid w:val="00216ECA"/>
    <w:rsid w:val="00220BE2"/>
    <w:rsid w:val="00221710"/>
    <w:rsid w:val="00222C4E"/>
    <w:rsid w:val="00230F20"/>
    <w:rsid w:val="002338CB"/>
    <w:rsid w:val="002338D8"/>
    <w:rsid w:val="002353B1"/>
    <w:rsid w:val="00236CCA"/>
    <w:rsid w:val="00240CF8"/>
    <w:rsid w:val="00243C86"/>
    <w:rsid w:val="00245B54"/>
    <w:rsid w:val="00247874"/>
    <w:rsid w:val="00251043"/>
    <w:rsid w:val="002510A3"/>
    <w:rsid w:val="00251EDE"/>
    <w:rsid w:val="002544F0"/>
    <w:rsid w:val="002567E1"/>
    <w:rsid w:val="00256D56"/>
    <w:rsid w:val="002608D6"/>
    <w:rsid w:val="0026258A"/>
    <w:rsid w:val="00263787"/>
    <w:rsid w:val="0026561A"/>
    <w:rsid w:val="002669A8"/>
    <w:rsid w:val="00266D9E"/>
    <w:rsid w:val="00267231"/>
    <w:rsid w:val="0027068B"/>
    <w:rsid w:val="0027167B"/>
    <w:rsid w:val="002719A2"/>
    <w:rsid w:val="00274969"/>
    <w:rsid w:val="00274C80"/>
    <w:rsid w:val="002758D4"/>
    <w:rsid w:val="00276DC7"/>
    <w:rsid w:val="0027742B"/>
    <w:rsid w:val="002779F0"/>
    <w:rsid w:val="00283C02"/>
    <w:rsid w:val="00284BFD"/>
    <w:rsid w:val="00284EA4"/>
    <w:rsid w:val="00286137"/>
    <w:rsid w:val="00286ED0"/>
    <w:rsid w:val="00287116"/>
    <w:rsid w:val="002913F6"/>
    <w:rsid w:val="00292883"/>
    <w:rsid w:val="00293683"/>
    <w:rsid w:val="00293CF5"/>
    <w:rsid w:val="00297743"/>
    <w:rsid w:val="002A0571"/>
    <w:rsid w:val="002A2BF9"/>
    <w:rsid w:val="002A4401"/>
    <w:rsid w:val="002A4953"/>
    <w:rsid w:val="002B0718"/>
    <w:rsid w:val="002B20BB"/>
    <w:rsid w:val="002B2B97"/>
    <w:rsid w:val="002B2D40"/>
    <w:rsid w:val="002B301E"/>
    <w:rsid w:val="002B5777"/>
    <w:rsid w:val="002B61F6"/>
    <w:rsid w:val="002C1220"/>
    <w:rsid w:val="002C4261"/>
    <w:rsid w:val="002C43FF"/>
    <w:rsid w:val="002D1604"/>
    <w:rsid w:val="002D1EB4"/>
    <w:rsid w:val="002D2139"/>
    <w:rsid w:val="002D213E"/>
    <w:rsid w:val="002D2C87"/>
    <w:rsid w:val="002D492F"/>
    <w:rsid w:val="002D6343"/>
    <w:rsid w:val="002D74DF"/>
    <w:rsid w:val="002D777A"/>
    <w:rsid w:val="002E0E04"/>
    <w:rsid w:val="002E1623"/>
    <w:rsid w:val="002E42EF"/>
    <w:rsid w:val="002E6277"/>
    <w:rsid w:val="002E6CB5"/>
    <w:rsid w:val="002F5803"/>
    <w:rsid w:val="002F7A66"/>
    <w:rsid w:val="00300306"/>
    <w:rsid w:val="00300654"/>
    <w:rsid w:val="003016E9"/>
    <w:rsid w:val="003020E6"/>
    <w:rsid w:val="00303AE1"/>
    <w:rsid w:val="00305552"/>
    <w:rsid w:val="00305693"/>
    <w:rsid w:val="00306F75"/>
    <w:rsid w:val="0031048C"/>
    <w:rsid w:val="0031169D"/>
    <w:rsid w:val="00312742"/>
    <w:rsid w:val="00313A31"/>
    <w:rsid w:val="0031472F"/>
    <w:rsid w:val="00314F2A"/>
    <w:rsid w:val="003158F0"/>
    <w:rsid w:val="00315E14"/>
    <w:rsid w:val="0031698B"/>
    <w:rsid w:val="00316FC6"/>
    <w:rsid w:val="00317B23"/>
    <w:rsid w:val="003210D8"/>
    <w:rsid w:val="00321EA9"/>
    <w:rsid w:val="00322771"/>
    <w:rsid w:val="00322DCB"/>
    <w:rsid w:val="0032301B"/>
    <w:rsid w:val="00324F7E"/>
    <w:rsid w:val="00325694"/>
    <w:rsid w:val="0032639F"/>
    <w:rsid w:val="0033293F"/>
    <w:rsid w:val="00334213"/>
    <w:rsid w:val="00335352"/>
    <w:rsid w:val="00336C4D"/>
    <w:rsid w:val="003408C6"/>
    <w:rsid w:val="003414C6"/>
    <w:rsid w:val="00342556"/>
    <w:rsid w:val="00345415"/>
    <w:rsid w:val="0034590B"/>
    <w:rsid w:val="00345C72"/>
    <w:rsid w:val="00350A87"/>
    <w:rsid w:val="00351D2C"/>
    <w:rsid w:val="00352042"/>
    <w:rsid w:val="00353578"/>
    <w:rsid w:val="00355202"/>
    <w:rsid w:val="0035532D"/>
    <w:rsid w:val="003556ED"/>
    <w:rsid w:val="00355C21"/>
    <w:rsid w:val="00362A21"/>
    <w:rsid w:val="0036403C"/>
    <w:rsid w:val="003643C7"/>
    <w:rsid w:val="00364DB0"/>
    <w:rsid w:val="00365C7A"/>
    <w:rsid w:val="00365D95"/>
    <w:rsid w:val="00366FFB"/>
    <w:rsid w:val="003724E2"/>
    <w:rsid w:val="00373CF7"/>
    <w:rsid w:val="003740D4"/>
    <w:rsid w:val="003744C0"/>
    <w:rsid w:val="00374B84"/>
    <w:rsid w:val="00375F44"/>
    <w:rsid w:val="0037683F"/>
    <w:rsid w:val="00382C93"/>
    <w:rsid w:val="00382D8C"/>
    <w:rsid w:val="00384493"/>
    <w:rsid w:val="00384DCF"/>
    <w:rsid w:val="00387448"/>
    <w:rsid w:val="0039051E"/>
    <w:rsid w:val="00390D33"/>
    <w:rsid w:val="003929DA"/>
    <w:rsid w:val="00392AA0"/>
    <w:rsid w:val="00392ABA"/>
    <w:rsid w:val="0039318E"/>
    <w:rsid w:val="00393416"/>
    <w:rsid w:val="003954C0"/>
    <w:rsid w:val="003962CB"/>
    <w:rsid w:val="00396358"/>
    <w:rsid w:val="00397542"/>
    <w:rsid w:val="00397984"/>
    <w:rsid w:val="00397E25"/>
    <w:rsid w:val="003A1ED9"/>
    <w:rsid w:val="003A3145"/>
    <w:rsid w:val="003A4427"/>
    <w:rsid w:val="003A5BFF"/>
    <w:rsid w:val="003A68B3"/>
    <w:rsid w:val="003A78D9"/>
    <w:rsid w:val="003A7D22"/>
    <w:rsid w:val="003B264E"/>
    <w:rsid w:val="003B3A8B"/>
    <w:rsid w:val="003B3C30"/>
    <w:rsid w:val="003B5CF0"/>
    <w:rsid w:val="003B742B"/>
    <w:rsid w:val="003C0899"/>
    <w:rsid w:val="003C4424"/>
    <w:rsid w:val="003C54C6"/>
    <w:rsid w:val="003C75AF"/>
    <w:rsid w:val="003C7A40"/>
    <w:rsid w:val="003D10BA"/>
    <w:rsid w:val="003D1320"/>
    <w:rsid w:val="003D1A5C"/>
    <w:rsid w:val="003D4EA1"/>
    <w:rsid w:val="003D62F0"/>
    <w:rsid w:val="003D630E"/>
    <w:rsid w:val="003D7490"/>
    <w:rsid w:val="003D7C44"/>
    <w:rsid w:val="003E3340"/>
    <w:rsid w:val="003E77F8"/>
    <w:rsid w:val="003E7AC0"/>
    <w:rsid w:val="003F0F63"/>
    <w:rsid w:val="003F4FB3"/>
    <w:rsid w:val="003F6358"/>
    <w:rsid w:val="003F6649"/>
    <w:rsid w:val="003F6737"/>
    <w:rsid w:val="003F6DFD"/>
    <w:rsid w:val="003F7489"/>
    <w:rsid w:val="00401093"/>
    <w:rsid w:val="00405296"/>
    <w:rsid w:val="00405D54"/>
    <w:rsid w:val="00406754"/>
    <w:rsid w:val="00412714"/>
    <w:rsid w:val="00413AB8"/>
    <w:rsid w:val="00415FBF"/>
    <w:rsid w:val="004165DD"/>
    <w:rsid w:val="00416EF3"/>
    <w:rsid w:val="00420634"/>
    <w:rsid w:val="00421900"/>
    <w:rsid w:val="004246DE"/>
    <w:rsid w:val="0042733F"/>
    <w:rsid w:val="0043074A"/>
    <w:rsid w:val="00430D31"/>
    <w:rsid w:val="00431FAC"/>
    <w:rsid w:val="004324F3"/>
    <w:rsid w:val="004331C6"/>
    <w:rsid w:val="00433DA3"/>
    <w:rsid w:val="00436457"/>
    <w:rsid w:val="00436CFF"/>
    <w:rsid w:val="00436F2C"/>
    <w:rsid w:val="004370FE"/>
    <w:rsid w:val="004401C0"/>
    <w:rsid w:val="004410D8"/>
    <w:rsid w:val="00441C72"/>
    <w:rsid w:val="0044264E"/>
    <w:rsid w:val="00444121"/>
    <w:rsid w:val="00446873"/>
    <w:rsid w:val="00450623"/>
    <w:rsid w:val="0045105D"/>
    <w:rsid w:val="00451B52"/>
    <w:rsid w:val="00453248"/>
    <w:rsid w:val="004546E8"/>
    <w:rsid w:val="00454E15"/>
    <w:rsid w:val="0045548C"/>
    <w:rsid w:val="00456DE2"/>
    <w:rsid w:val="00457204"/>
    <w:rsid w:val="004608D2"/>
    <w:rsid w:val="004618ED"/>
    <w:rsid w:val="00461C8F"/>
    <w:rsid w:val="004623FE"/>
    <w:rsid w:val="004654FB"/>
    <w:rsid w:val="00467647"/>
    <w:rsid w:val="00467F14"/>
    <w:rsid w:val="004701FC"/>
    <w:rsid w:val="004705B0"/>
    <w:rsid w:val="00470D3D"/>
    <w:rsid w:val="00471108"/>
    <w:rsid w:val="0047139F"/>
    <w:rsid w:val="004719C7"/>
    <w:rsid w:val="00471A32"/>
    <w:rsid w:val="0047283A"/>
    <w:rsid w:val="004759D3"/>
    <w:rsid w:val="00477211"/>
    <w:rsid w:val="004809C0"/>
    <w:rsid w:val="00481860"/>
    <w:rsid w:val="00481ADD"/>
    <w:rsid w:val="00482347"/>
    <w:rsid w:val="00482FAD"/>
    <w:rsid w:val="00485235"/>
    <w:rsid w:val="004854BB"/>
    <w:rsid w:val="00485877"/>
    <w:rsid w:val="0049084E"/>
    <w:rsid w:val="0049092A"/>
    <w:rsid w:val="00490CCA"/>
    <w:rsid w:val="00490EDB"/>
    <w:rsid w:val="00491658"/>
    <w:rsid w:val="00491A5A"/>
    <w:rsid w:val="004927EF"/>
    <w:rsid w:val="00493234"/>
    <w:rsid w:val="00493F69"/>
    <w:rsid w:val="004941AF"/>
    <w:rsid w:val="00494393"/>
    <w:rsid w:val="004948C1"/>
    <w:rsid w:val="00494CB1"/>
    <w:rsid w:val="00495F28"/>
    <w:rsid w:val="00496A4E"/>
    <w:rsid w:val="004A208E"/>
    <w:rsid w:val="004A26E5"/>
    <w:rsid w:val="004A42FF"/>
    <w:rsid w:val="004A5BBB"/>
    <w:rsid w:val="004A654C"/>
    <w:rsid w:val="004B2C85"/>
    <w:rsid w:val="004B48C3"/>
    <w:rsid w:val="004B5535"/>
    <w:rsid w:val="004B58DC"/>
    <w:rsid w:val="004C07DF"/>
    <w:rsid w:val="004C3C0C"/>
    <w:rsid w:val="004C4AFA"/>
    <w:rsid w:val="004C53A8"/>
    <w:rsid w:val="004C6A9C"/>
    <w:rsid w:val="004C6B0C"/>
    <w:rsid w:val="004C742C"/>
    <w:rsid w:val="004C7572"/>
    <w:rsid w:val="004D0C34"/>
    <w:rsid w:val="004D680D"/>
    <w:rsid w:val="004D7EE4"/>
    <w:rsid w:val="004E217D"/>
    <w:rsid w:val="004E4D7E"/>
    <w:rsid w:val="004E592B"/>
    <w:rsid w:val="004E6098"/>
    <w:rsid w:val="004E6858"/>
    <w:rsid w:val="004E6C6E"/>
    <w:rsid w:val="004F2F93"/>
    <w:rsid w:val="004F35CD"/>
    <w:rsid w:val="004F3EF1"/>
    <w:rsid w:val="004F5118"/>
    <w:rsid w:val="00501E52"/>
    <w:rsid w:val="00502295"/>
    <w:rsid w:val="005028CF"/>
    <w:rsid w:val="005038F9"/>
    <w:rsid w:val="005054D1"/>
    <w:rsid w:val="005055D4"/>
    <w:rsid w:val="00506757"/>
    <w:rsid w:val="00512085"/>
    <w:rsid w:val="00512F21"/>
    <w:rsid w:val="0051534E"/>
    <w:rsid w:val="00516126"/>
    <w:rsid w:val="00516A43"/>
    <w:rsid w:val="00516C3C"/>
    <w:rsid w:val="0051726E"/>
    <w:rsid w:val="005208A3"/>
    <w:rsid w:val="005218D4"/>
    <w:rsid w:val="0052232F"/>
    <w:rsid w:val="005237FA"/>
    <w:rsid w:val="005249DB"/>
    <w:rsid w:val="00531029"/>
    <w:rsid w:val="00531800"/>
    <w:rsid w:val="00531B48"/>
    <w:rsid w:val="005345F5"/>
    <w:rsid w:val="00534E5E"/>
    <w:rsid w:val="005352FD"/>
    <w:rsid w:val="0053703A"/>
    <w:rsid w:val="0054050F"/>
    <w:rsid w:val="005502D8"/>
    <w:rsid w:val="005518B6"/>
    <w:rsid w:val="00551F2E"/>
    <w:rsid w:val="005521E2"/>
    <w:rsid w:val="00553602"/>
    <w:rsid w:val="00553E3F"/>
    <w:rsid w:val="0055623B"/>
    <w:rsid w:val="005563C6"/>
    <w:rsid w:val="005609B2"/>
    <w:rsid w:val="00561B3D"/>
    <w:rsid w:val="00562F5F"/>
    <w:rsid w:val="0056463B"/>
    <w:rsid w:val="00564826"/>
    <w:rsid w:val="00566C5D"/>
    <w:rsid w:val="00567862"/>
    <w:rsid w:val="00570C40"/>
    <w:rsid w:val="00570E84"/>
    <w:rsid w:val="00574EB5"/>
    <w:rsid w:val="00576EA4"/>
    <w:rsid w:val="00580BD4"/>
    <w:rsid w:val="00581874"/>
    <w:rsid w:val="00584235"/>
    <w:rsid w:val="00585EAB"/>
    <w:rsid w:val="00586940"/>
    <w:rsid w:val="00587734"/>
    <w:rsid w:val="00590CAE"/>
    <w:rsid w:val="005911A8"/>
    <w:rsid w:val="00591653"/>
    <w:rsid w:val="00591B46"/>
    <w:rsid w:val="00592337"/>
    <w:rsid w:val="0059451D"/>
    <w:rsid w:val="00597DD8"/>
    <w:rsid w:val="00597F5F"/>
    <w:rsid w:val="005A00D1"/>
    <w:rsid w:val="005A0EAB"/>
    <w:rsid w:val="005A0EC7"/>
    <w:rsid w:val="005A17B5"/>
    <w:rsid w:val="005A1DA5"/>
    <w:rsid w:val="005A3D8C"/>
    <w:rsid w:val="005A750E"/>
    <w:rsid w:val="005A7986"/>
    <w:rsid w:val="005B0027"/>
    <w:rsid w:val="005B108C"/>
    <w:rsid w:val="005B2BF7"/>
    <w:rsid w:val="005B34FA"/>
    <w:rsid w:val="005B4FFA"/>
    <w:rsid w:val="005B67DD"/>
    <w:rsid w:val="005B7536"/>
    <w:rsid w:val="005B753F"/>
    <w:rsid w:val="005B7A1D"/>
    <w:rsid w:val="005C4697"/>
    <w:rsid w:val="005C64D5"/>
    <w:rsid w:val="005C7311"/>
    <w:rsid w:val="005C746B"/>
    <w:rsid w:val="005C754C"/>
    <w:rsid w:val="005C7BE3"/>
    <w:rsid w:val="005D11ED"/>
    <w:rsid w:val="005D42C0"/>
    <w:rsid w:val="005E15A7"/>
    <w:rsid w:val="005E1842"/>
    <w:rsid w:val="005F0D4C"/>
    <w:rsid w:val="005F1162"/>
    <w:rsid w:val="005F4745"/>
    <w:rsid w:val="005F589B"/>
    <w:rsid w:val="005F7AB7"/>
    <w:rsid w:val="00600236"/>
    <w:rsid w:val="006021FD"/>
    <w:rsid w:val="006026F6"/>
    <w:rsid w:val="00604CE3"/>
    <w:rsid w:val="0060799A"/>
    <w:rsid w:val="00610C2C"/>
    <w:rsid w:val="00610EB7"/>
    <w:rsid w:val="00611572"/>
    <w:rsid w:val="0061165C"/>
    <w:rsid w:val="00611B14"/>
    <w:rsid w:val="00613CC4"/>
    <w:rsid w:val="00615437"/>
    <w:rsid w:val="00615CAE"/>
    <w:rsid w:val="00616C60"/>
    <w:rsid w:val="00623819"/>
    <w:rsid w:val="00625129"/>
    <w:rsid w:val="00626CCA"/>
    <w:rsid w:val="006277FA"/>
    <w:rsid w:val="00627C0D"/>
    <w:rsid w:val="00630E45"/>
    <w:rsid w:val="00631E49"/>
    <w:rsid w:val="00633777"/>
    <w:rsid w:val="00633BC1"/>
    <w:rsid w:val="00634CB4"/>
    <w:rsid w:val="00637E3C"/>
    <w:rsid w:val="00641E1B"/>
    <w:rsid w:val="006430D7"/>
    <w:rsid w:val="00647E93"/>
    <w:rsid w:val="00651E49"/>
    <w:rsid w:val="00652127"/>
    <w:rsid w:val="006521E4"/>
    <w:rsid w:val="0065239E"/>
    <w:rsid w:val="006566B6"/>
    <w:rsid w:val="006578DF"/>
    <w:rsid w:val="00663F54"/>
    <w:rsid w:val="00665BDB"/>
    <w:rsid w:val="00665C20"/>
    <w:rsid w:val="00666DE9"/>
    <w:rsid w:val="00670518"/>
    <w:rsid w:val="00674EBB"/>
    <w:rsid w:val="00675B6F"/>
    <w:rsid w:val="00675E40"/>
    <w:rsid w:val="0068067B"/>
    <w:rsid w:val="00680F2F"/>
    <w:rsid w:val="00680FA7"/>
    <w:rsid w:val="00681C2F"/>
    <w:rsid w:val="0068231E"/>
    <w:rsid w:val="00682A3D"/>
    <w:rsid w:val="00682E29"/>
    <w:rsid w:val="006848DA"/>
    <w:rsid w:val="00684AA7"/>
    <w:rsid w:val="006877E6"/>
    <w:rsid w:val="00693538"/>
    <w:rsid w:val="006940A0"/>
    <w:rsid w:val="00694DCE"/>
    <w:rsid w:val="006959FE"/>
    <w:rsid w:val="00696AC4"/>
    <w:rsid w:val="00696DD7"/>
    <w:rsid w:val="006A34C5"/>
    <w:rsid w:val="006A3B66"/>
    <w:rsid w:val="006A42C7"/>
    <w:rsid w:val="006A444C"/>
    <w:rsid w:val="006A4F24"/>
    <w:rsid w:val="006A601E"/>
    <w:rsid w:val="006B11C3"/>
    <w:rsid w:val="006B1521"/>
    <w:rsid w:val="006B170D"/>
    <w:rsid w:val="006B2C94"/>
    <w:rsid w:val="006B364E"/>
    <w:rsid w:val="006B3C5C"/>
    <w:rsid w:val="006B4E4A"/>
    <w:rsid w:val="006B63B2"/>
    <w:rsid w:val="006B7F6F"/>
    <w:rsid w:val="006C0DC1"/>
    <w:rsid w:val="006C0EE1"/>
    <w:rsid w:val="006C10B8"/>
    <w:rsid w:val="006C65EC"/>
    <w:rsid w:val="006C6F3C"/>
    <w:rsid w:val="006C72C3"/>
    <w:rsid w:val="006C7CFC"/>
    <w:rsid w:val="006D0A75"/>
    <w:rsid w:val="006D0D57"/>
    <w:rsid w:val="006D1346"/>
    <w:rsid w:val="006D45B9"/>
    <w:rsid w:val="006D47FD"/>
    <w:rsid w:val="006D48B8"/>
    <w:rsid w:val="006D50E7"/>
    <w:rsid w:val="006D57DF"/>
    <w:rsid w:val="006D5AD0"/>
    <w:rsid w:val="006E052D"/>
    <w:rsid w:val="006E0756"/>
    <w:rsid w:val="006E10F9"/>
    <w:rsid w:val="006E1A76"/>
    <w:rsid w:val="006E3BA7"/>
    <w:rsid w:val="006E5293"/>
    <w:rsid w:val="006E55EC"/>
    <w:rsid w:val="006E6E8D"/>
    <w:rsid w:val="006E772C"/>
    <w:rsid w:val="006F00BA"/>
    <w:rsid w:val="006F0142"/>
    <w:rsid w:val="006F030C"/>
    <w:rsid w:val="006F0C65"/>
    <w:rsid w:val="006F0E81"/>
    <w:rsid w:val="006F23A6"/>
    <w:rsid w:val="006F597B"/>
    <w:rsid w:val="006F6D9C"/>
    <w:rsid w:val="006F7866"/>
    <w:rsid w:val="006F79E0"/>
    <w:rsid w:val="006F7A86"/>
    <w:rsid w:val="00700DD6"/>
    <w:rsid w:val="007037EB"/>
    <w:rsid w:val="00704E5C"/>
    <w:rsid w:val="007061D9"/>
    <w:rsid w:val="00706A3F"/>
    <w:rsid w:val="00706A55"/>
    <w:rsid w:val="00711B8B"/>
    <w:rsid w:val="00712E2A"/>
    <w:rsid w:val="007157A7"/>
    <w:rsid w:val="00717F11"/>
    <w:rsid w:val="007211A2"/>
    <w:rsid w:val="007213B6"/>
    <w:rsid w:val="007213D0"/>
    <w:rsid w:val="007216AA"/>
    <w:rsid w:val="00721FA9"/>
    <w:rsid w:val="00726A0F"/>
    <w:rsid w:val="007303AB"/>
    <w:rsid w:val="00731A44"/>
    <w:rsid w:val="0073250E"/>
    <w:rsid w:val="00732591"/>
    <w:rsid w:val="0073397B"/>
    <w:rsid w:val="00733D63"/>
    <w:rsid w:val="007347A9"/>
    <w:rsid w:val="007348B8"/>
    <w:rsid w:val="007403D9"/>
    <w:rsid w:val="00741115"/>
    <w:rsid w:val="007425FC"/>
    <w:rsid w:val="00744620"/>
    <w:rsid w:val="00744F87"/>
    <w:rsid w:val="007470A4"/>
    <w:rsid w:val="00747381"/>
    <w:rsid w:val="00747793"/>
    <w:rsid w:val="0074788C"/>
    <w:rsid w:val="007515FD"/>
    <w:rsid w:val="00752927"/>
    <w:rsid w:val="007542D6"/>
    <w:rsid w:val="0075635C"/>
    <w:rsid w:val="007566AD"/>
    <w:rsid w:val="007573DC"/>
    <w:rsid w:val="007575F1"/>
    <w:rsid w:val="00757C7A"/>
    <w:rsid w:val="0076001B"/>
    <w:rsid w:val="007616DA"/>
    <w:rsid w:val="00761CAC"/>
    <w:rsid w:val="0076246D"/>
    <w:rsid w:val="00764A3C"/>
    <w:rsid w:val="00765A21"/>
    <w:rsid w:val="0076749E"/>
    <w:rsid w:val="00772B99"/>
    <w:rsid w:val="00776DBF"/>
    <w:rsid w:val="00777D01"/>
    <w:rsid w:val="007815A5"/>
    <w:rsid w:val="007832C3"/>
    <w:rsid w:val="00783492"/>
    <w:rsid w:val="00785677"/>
    <w:rsid w:val="00785934"/>
    <w:rsid w:val="00790C90"/>
    <w:rsid w:val="00790D05"/>
    <w:rsid w:val="0079162C"/>
    <w:rsid w:val="007918B1"/>
    <w:rsid w:val="0079200C"/>
    <w:rsid w:val="00792BB6"/>
    <w:rsid w:val="00792C1D"/>
    <w:rsid w:val="007957FC"/>
    <w:rsid w:val="00795DC0"/>
    <w:rsid w:val="007961AC"/>
    <w:rsid w:val="007A1D2F"/>
    <w:rsid w:val="007A21DB"/>
    <w:rsid w:val="007A6209"/>
    <w:rsid w:val="007A67C2"/>
    <w:rsid w:val="007B0012"/>
    <w:rsid w:val="007B18F5"/>
    <w:rsid w:val="007B1FDA"/>
    <w:rsid w:val="007B247E"/>
    <w:rsid w:val="007B2DB5"/>
    <w:rsid w:val="007B335B"/>
    <w:rsid w:val="007B3A65"/>
    <w:rsid w:val="007B43D2"/>
    <w:rsid w:val="007B531E"/>
    <w:rsid w:val="007C0468"/>
    <w:rsid w:val="007C0F34"/>
    <w:rsid w:val="007C1146"/>
    <w:rsid w:val="007C12D7"/>
    <w:rsid w:val="007C1C9C"/>
    <w:rsid w:val="007C2FD6"/>
    <w:rsid w:val="007C4324"/>
    <w:rsid w:val="007C526E"/>
    <w:rsid w:val="007C6562"/>
    <w:rsid w:val="007C683E"/>
    <w:rsid w:val="007C7BC4"/>
    <w:rsid w:val="007D14A3"/>
    <w:rsid w:val="007D2531"/>
    <w:rsid w:val="007D2701"/>
    <w:rsid w:val="007D2D76"/>
    <w:rsid w:val="007D37AB"/>
    <w:rsid w:val="007D4F03"/>
    <w:rsid w:val="007D66F0"/>
    <w:rsid w:val="007D6C31"/>
    <w:rsid w:val="007D6C77"/>
    <w:rsid w:val="007E103E"/>
    <w:rsid w:val="007E4C88"/>
    <w:rsid w:val="007E6E18"/>
    <w:rsid w:val="007F17CF"/>
    <w:rsid w:val="007F1FB5"/>
    <w:rsid w:val="007F363B"/>
    <w:rsid w:val="007F519F"/>
    <w:rsid w:val="007F65D6"/>
    <w:rsid w:val="007F7A90"/>
    <w:rsid w:val="00803F9D"/>
    <w:rsid w:val="0080420F"/>
    <w:rsid w:val="00804F36"/>
    <w:rsid w:val="0080679A"/>
    <w:rsid w:val="00806C45"/>
    <w:rsid w:val="00811D58"/>
    <w:rsid w:val="008146D6"/>
    <w:rsid w:val="00817869"/>
    <w:rsid w:val="008178FF"/>
    <w:rsid w:val="00817D5B"/>
    <w:rsid w:val="008202D7"/>
    <w:rsid w:val="0082142D"/>
    <w:rsid w:val="00821C4D"/>
    <w:rsid w:val="008232C8"/>
    <w:rsid w:val="008263B3"/>
    <w:rsid w:val="00827575"/>
    <w:rsid w:val="0083058A"/>
    <w:rsid w:val="00830755"/>
    <w:rsid w:val="00830ED8"/>
    <w:rsid w:val="00833993"/>
    <w:rsid w:val="0083723B"/>
    <w:rsid w:val="00844BDB"/>
    <w:rsid w:val="00845A73"/>
    <w:rsid w:val="00845AB8"/>
    <w:rsid w:val="00845E79"/>
    <w:rsid w:val="00845FB1"/>
    <w:rsid w:val="00846DB8"/>
    <w:rsid w:val="008524EE"/>
    <w:rsid w:val="008541E7"/>
    <w:rsid w:val="008555D5"/>
    <w:rsid w:val="00855C3E"/>
    <w:rsid w:val="00857470"/>
    <w:rsid w:val="008606B8"/>
    <w:rsid w:val="00862241"/>
    <w:rsid w:val="008661C4"/>
    <w:rsid w:val="00867037"/>
    <w:rsid w:val="00871880"/>
    <w:rsid w:val="00872D7E"/>
    <w:rsid w:val="00873036"/>
    <w:rsid w:val="0087405E"/>
    <w:rsid w:val="008751C4"/>
    <w:rsid w:val="008809EB"/>
    <w:rsid w:val="00880D6F"/>
    <w:rsid w:val="00883D1B"/>
    <w:rsid w:val="00884A5C"/>
    <w:rsid w:val="008915CA"/>
    <w:rsid w:val="008936F3"/>
    <w:rsid w:val="00894DFE"/>
    <w:rsid w:val="0089727E"/>
    <w:rsid w:val="008A135D"/>
    <w:rsid w:val="008A2283"/>
    <w:rsid w:val="008A22C5"/>
    <w:rsid w:val="008A47B4"/>
    <w:rsid w:val="008A6EB2"/>
    <w:rsid w:val="008B0011"/>
    <w:rsid w:val="008B05CF"/>
    <w:rsid w:val="008B0D09"/>
    <w:rsid w:val="008B10D4"/>
    <w:rsid w:val="008B4D89"/>
    <w:rsid w:val="008B567A"/>
    <w:rsid w:val="008B5CF7"/>
    <w:rsid w:val="008B6DCE"/>
    <w:rsid w:val="008C11C4"/>
    <w:rsid w:val="008C3BF9"/>
    <w:rsid w:val="008C4D05"/>
    <w:rsid w:val="008D17C6"/>
    <w:rsid w:val="008D1AB5"/>
    <w:rsid w:val="008D6A8D"/>
    <w:rsid w:val="008D6C2F"/>
    <w:rsid w:val="008D713A"/>
    <w:rsid w:val="008D7723"/>
    <w:rsid w:val="008D7778"/>
    <w:rsid w:val="008D7B1E"/>
    <w:rsid w:val="008E02D4"/>
    <w:rsid w:val="008E484E"/>
    <w:rsid w:val="008E5E15"/>
    <w:rsid w:val="008E7A85"/>
    <w:rsid w:val="008F540D"/>
    <w:rsid w:val="00900485"/>
    <w:rsid w:val="00900A9A"/>
    <w:rsid w:val="00900EA1"/>
    <w:rsid w:val="0090302A"/>
    <w:rsid w:val="009061C3"/>
    <w:rsid w:val="00906731"/>
    <w:rsid w:val="009074D0"/>
    <w:rsid w:val="00910ED2"/>
    <w:rsid w:val="009110B8"/>
    <w:rsid w:val="0091129E"/>
    <w:rsid w:val="009126D2"/>
    <w:rsid w:val="009217CA"/>
    <w:rsid w:val="00921AC1"/>
    <w:rsid w:val="009245F8"/>
    <w:rsid w:val="0092741C"/>
    <w:rsid w:val="00927B20"/>
    <w:rsid w:val="009305B3"/>
    <w:rsid w:val="0093092E"/>
    <w:rsid w:val="00930F6E"/>
    <w:rsid w:val="00932B71"/>
    <w:rsid w:val="0093411E"/>
    <w:rsid w:val="00935C60"/>
    <w:rsid w:val="0094049E"/>
    <w:rsid w:val="0094077D"/>
    <w:rsid w:val="00940CC5"/>
    <w:rsid w:val="00940FAD"/>
    <w:rsid w:val="00942EFB"/>
    <w:rsid w:val="00945152"/>
    <w:rsid w:val="009460DF"/>
    <w:rsid w:val="00946DF6"/>
    <w:rsid w:val="00946FEF"/>
    <w:rsid w:val="00947AEE"/>
    <w:rsid w:val="00947EF4"/>
    <w:rsid w:val="0095105C"/>
    <w:rsid w:val="0095112E"/>
    <w:rsid w:val="00953911"/>
    <w:rsid w:val="009550D4"/>
    <w:rsid w:val="0095545D"/>
    <w:rsid w:val="00963011"/>
    <w:rsid w:val="00963A30"/>
    <w:rsid w:val="0096465E"/>
    <w:rsid w:val="00965087"/>
    <w:rsid w:val="00965F2C"/>
    <w:rsid w:val="009661BC"/>
    <w:rsid w:val="009669F2"/>
    <w:rsid w:val="00967CCC"/>
    <w:rsid w:val="009704CC"/>
    <w:rsid w:val="009723FE"/>
    <w:rsid w:val="0097317D"/>
    <w:rsid w:val="00974ACF"/>
    <w:rsid w:val="00983888"/>
    <w:rsid w:val="009919CE"/>
    <w:rsid w:val="0099244D"/>
    <w:rsid w:val="00992B68"/>
    <w:rsid w:val="00995A4E"/>
    <w:rsid w:val="00996A20"/>
    <w:rsid w:val="00997810"/>
    <w:rsid w:val="009A05EC"/>
    <w:rsid w:val="009A3176"/>
    <w:rsid w:val="009A5B96"/>
    <w:rsid w:val="009A6073"/>
    <w:rsid w:val="009A6682"/>
    <w:rsid w:val="009A7257"/>
    <w:rsid w:val="009A7508"/>
    <w:rsid w:val="009A7AE6"/>
    <w:rsid w:val="009B07C0"/>
    <w:rsid w:val="009B0A79"/>
    <w:rsid w:val="009B5783"/>
    <w:rsid w:val="009B5C27"/>
    <w:rsid w:val="009B5D0C"/>
    <w:rsid w:val="009C16C5"/>
    <w:rsid w:val="009C1C5F"/>
    <w:rsid w:val="009C1D42"/>
    <w:rsid w:val="009C1E20"/>
    <w:rsid w:val="009C2CCC"/>
    <w:rsid w:val="009C2F1D"/>
    <w:rsid w:val="009C31D5"/>
    <w:rsid w:val="009C44F0"/>
    <w:rsid w:val="009C4BD8"/>
    <w:rsid w:val="009C56A7"/>
    <w:rsid w:val="009C6C02"/>
    <w:rsid w:val="009C7640"/>
    <w:rsid w:val="009D0AEE"/>
    <w:rsid w:val="009D1515"/>
    <w:rsid w:val="009D4996"/>
    <w:rsid w:val="009D6768"/>
    <w:rsid w:val="009E1A81"/>
    <w:rsid w:val="009E3405"/>
    <w:rsid w:val="009E5776"/>
    <w:rsid w:val="009E6968"/>
    <w:rsid w:val="009F1761"/>
    <w:rsid w:val="009F2FB6"/>
    <w:rsid w:val="009F4790"/>
    <w:rsid w:val="009F7E06"/>
    <w:rsid w:val="009F7F86"/>
    <w:rsid w:val="00A0180D"/>
    <w:rsid w:val="00A01F40"/>
    <w:rsid w:val="00A02039"/>
    <w:rsid w:val="00A041F7"/>
    <w:rsid w:val="00A075DC"/>
    <w:rsid w:val="00A07C87"/>
    <w:rsid w:val="00A1101B"/>
    <w:rsid w:val="00A11FD7"/>
    <w:rsid w:val="00A1288B"/>
    <w:rsid w:val="00A1344D"/>
    <w:rsid w:val="00A13FF3"/>
    <w:rsid w:val="00A14902"/>
    <w:rsid w:val="00A15EBE"/>
    <w:rsid w:val="00A16A44"/>
    <w:rsid w:val="00A16B5C"/>
    <w:rsid w:val="00A16BFC"/>
    <w:rsid w:val="00A16E66"/>
    <w:rsid w:val="00A20B1C"/>
    <w:rsid w:val="00A211F0"/>
    <w:rsid w:val="00A229C6"/>
    <w:rsid w:val="00A238D4"/>
    <w:rsid w:val="00A24CB0"/>
    <w:rsid w:val="00A24EF3"/>
    <w:rsid w:val="00A2517A"/>
    <w:rsid w:val="00A3328F"/>
    <w:rsid w:val="00A344E5"/>
    <w:rsid w:val="00A35376"/>
    <w:rsid w:val="00A36013"/>
    <w:rsid w:val="00A4021A"/>
    <w:rsid w:val="00A4065C"/>
    <w:rsid w:val="00A41940"/>
    <w:rsid w:val="00A41EF8"/>
    <w:rsid w:val="00A420C1"/>
    <w:rsid w:val="00A43D21"/>
    <w:rsid w:val="00A450A7"/>
    <w:rsid w:val="00A46D55"/>
    <w:rsid w:val="00A473C0"/>
    <w:rsid w:val="00A477E5"/>
    <w:rsid w:val="00A50563"/>
    <w:rsid w:val="00A50C19"/>
    <w:rsid w:val="00A52917"/>
    <w:rsid w:val="00A53602"/>
    <w:rsid w:val="00A62EFD"/>
    <w:rsid w:val="00A6465C"/>
    <w:rsid w:val="00A673D1"/>
    <w:rsid w:val="00A67980"/>
    <w:rsid w:val="00A70436"/>
    <w:rsid w:val="00A7078A"/>
    <w:rsid w:val="00A707E8"/>
    <w:rsid w:val="00A70D41"/>
    <w:rsid w:val="00A7211D"/>
    <w:rsid w:val="00A72E12"/>
    <w:rsid w:val="00A72F25"/>
    <w:rsid w:val="00A73090"/>
    <w:rsid w:val="00A806C8"/>
    <w:rsid w:val="00A811EA"/>
    <w:rsid w:val="00A82F2B"/>
    <w:rsid w:val="00A85C48"/>
    <w:rsid w:val="00A85E7A"/>
    <w:rsid w:val="00A93AAD"/>
    <w:rsid w:val="00A93B8D"/>
    <w:rsid w:val="00A94BCB"/>
    <w:rsid w:val="00A97D0D"/>
    <w:rsid w:val="00A97D45"/>
    <w:rsid w:val="00AA25E3"/>
    <w:rsid w:val="00AA2F5B"/>
    <w:rsid w:val="00AA3518"/>
    <w:rsid w:val="00AA42CB"/>
    <w:rsid w:val="00AA4A66"/>
    <w:rsid w:val="00AA517D"/>
    <w:rsid w:val="00AA6147"/>
    <w:rsid w:val="00AB2041"/>
    <w:rsid w:val="00AB247F"/>
    <w:rsid w:val="00AB275A"/>
    <w:rsid w:val="00AB3DFD"/>
    <w:rsid w:val="00AB4C07"/>
    <w:rsid w:val="00AB55E7"/>
    <w:rsid w:val="00AB70FF"/>
    <w:rsid w:val="00AB7369"/>
    <w:rsid w:val="00AB7804"/>
    <w:rsid w:val="00AC1579"/>
    <w:rsid w:val="00AC2CB4"/>
    <w:rsid w:val="00AC3A25"/>
    <w:rsid w:val="00AC3B64"/>
    <w:rsid w:val="00AC41D3"/>
    <w:rsid w:val="00AC67BE"/>
    <w:rsid w:val="00AC7612"/>
    <w:rsid w:val="00AD3598"/>
    <w:rsid w:val="00AD4EE4"/>
    <w:rsid w:val="00AD60A6"/>
    <w:rsid w:val="00AD77B9"/>
    <w:rsid w:val="00AD7834"/>
    <w:rsid w:val="00AD7946"/>
    <w:rsid w:val="00AD7E25"/>
    <w:rsid w:val="00AE0B3F"/>
    <w:rsid w:val="00AE1044"/>
    <w:rsid w:val="00AE2C98"/>
    <w:rsid w:val="00AE2D63"/>
    <w:rsid w:val="00AE2D68"/>
    <w:rsid w:val="00AE3855"/>
    <w:rsid w:val="00AE44B0"/>
    <w:rsid w:val="00AE4565"/>
    <w:rsid w:val="00AE47A1"/>
    <w:rsid w:val="00AE4F52"/>
    <w:rsid w:val="00AE5419"/>
    <w:rsid w:val="00AE75DC"/>
    <w:rsid w:val="00AF16EB"/>
    <w:rsid w:val="00AF1790"/>
    <w:rsid w:val="00AF4F2C"/>
    <w:rsid w:val="00AF6381"/>
    <w:rsid w:val="00AF6C76"/>
    <w:rsid w:val="00AF7935"/>
    <w:rsid w:val="00B0135D"/>
    <w:rsid w:val="00B02BC7"/>
    <w:rsid w:val="00B03261"/>
    <w:rsid w:val="00B03F31"/>
    <w:rsid w:val="00B0618F"/>
    <w:rsid w:val="00B062FA"/>
    <w:rsid w:val="00B07649"/>
    <w:rsid w:val="00B1169D"/>
    <w:rsid w:val="00B126BF"/>
    <w:rsid w:val="00B14783"/>
    <w:rsid w:val="00B15CE7"/>
    <w:rsid w:val="00B16E05"/>
    <w:rsid w:val="00B17B5E"/>
    <w:rsid w:val="00B225B6"/>
    <w:rsid w:val="00B22682"/>
    <w:rsid w:val="00B24156"/>
    <w:rsid w:val="00B24A4E"/>
    <w:rsid w:val="00B27D1B"/>
    <w:rsid w:val="00B303A5"/>
    <w:rsid w:val="00B3102C"/>
    <w:rsid w:val="00B3200C"/>
    <w:rsid w:val="00B32551"/>
    <w:rsid w:val="00B32D43"/>
    <w:rsid w:val="00B342E9"/>
    <w:rsid w:val="00B35AC3"/>
    <w:rsid w:val="00B363C0"/>
    <w:rsid w:val="00B36929"/>
    <w:rsid w:val="00B3756B"/>
    <w:rsid w:val="00B37D4B"/>
    <w:rsid w:val="00B409C7"/>
    <w:rsid w:val="00B40DD7"/>
    <w:rsid w:val="00B425B2"/>
    <w:rsid w:val="00B4314E"/>
    <w:rsid w:val="00B43367"/>
    <w:rsid w:val="00B436DB"/>
    <w:rsid w:val="00B43CC8"/>
    <w:rsid w:val="00B44470"/>
    <w:rsid w:val="00B45E41"/>
    <w:rsid w:val="00B503CC"/>
    <w:rsid w:val="00B5125E"/>
    <w:rsid w:val="00B54043"/>
    <w:rsid w:val="00B55565"/>
    <w:rsid w:val="00B56EB5"/>
    <w:rsid w:val="00B57872"/>
    <w:rsid w:val="00B57CCE"/>
    <w:rsid w:val="00B60B8D"/>
    <w:rsid w:val="00B61974"/>
    <w:rsid w:val="00B6249F"/>
    <w:rsid w:val="00B63FC9"/>
    <w:rsid w:val="00B7036E"/>
    <w:rsid w:val="00B709A5"/>
    <w:rsid w:val="00B743CE"/>
    <w:rsid w:val="00B76F96"/>
    <w:rsid w:val="00B806FB"/>
    <w:rsid w:val="00B81430"/>
    <w:rsid w:val="00B82F28"/>
    <w:rsid w:val="00B83845"/>
    <w:rsid w:val="00B83EA6"/>
    <w:rsid w:val="00B84966"/>
    <w:rsid w:val="00B84FAC"/>
    <w:rsid w:val="00B85CC0"/>
    <w:rsid w:val="00B860A1"/>
    <w:rsid w:val="00B86330"/>
    <w:rsid w:val="00B87FF2"/>
    <w:rsid w:val="00B92DDF"/>
    <w:rsid w:val="00B93CC6"/>
    <w:rsid w:val="00B948F4"/>
    <w:rsid w:val="00BA044A"/>
    <w:rsid w:val="00BA0FE8"/>
    <w:rsid w:val="00BA350A"/>
    <w:rsid w:val="00BA3A40"/>
    <w:rsid w:val="00BA48EC"/>
    <w:rsid w:val="00BA554A"/>
    <w:rsid w:val="00BB0A9B"/>
    <w:rsid w:val="00BB11BF"/>
    <w:rsid w:val="00BB1EF9"/>
    <w:rsid w:val="00BB2B50"/>
    <w:rsid w:val="00BB3665"/>
    <w:rsid w:val="00BB5266"/>
    <w:rsid w:val="00BB56DE"/>
    <w:rsid w:val="00BB7131"/>
    <w:rsid w:val="00BC0A0D"/>
    <w:rsid w:val="00BC0FFC"/>
    <w:rsid w:val="00BC269D"/>
    <w:rsid w:val="00BC3820"/>
    <w:rsid w:val="00BC43A2"/>
    <w:rsid w:val="00BC5D3B"/>
    <w:rsid w:val="00BC6B54"/>
    <w:rsid w:val="00BC6C35"/>
    <w:rsid w:val="00BC6F28"/>
    <w:rsid w:val="00BD0FBF"/>
    <w:rsid w:val="00BD3645"/>
    <w:rsid w:val="00BD5C35"/>
    <w:rsid w:val="00BD60D0"/>
    <w:rsid w:val="00BD65F6"/>
    <w:rsid w:val="00BD7450"/>
    <w:rsid w:val="00BE48BB"/>
    <w:rsid w:val="00BE4CE5"/>
    <w:rsid w:val="00BE6FAB"/>
    <w:rsid w:val="00BE7538"/>
    <w:rsid w:val="00BF0C56"/>
    <w:rsid w:val="00BF1393"/>
    <w:rsid w:val="00BF60AA"/>
    <w:rsid w:val="00BF6D04"/>
    <w:rsid w:val="00BF7DA0"/>
    <w:rsid w:val="00C011D2"/>
    <w:rsid w:val="00C037C9"/>
    <w:rsid w:val="00C038FC"/>
    <w:rsid w:val="00C04023"/>
    <w:rsid w:val="00C067A2"/>
    <w:rsid w:val="00C106B5"/>
    <w:rsid w:val="00C10BB7"/>
    <w:rsid w:val="00C13358"/>
    <w:rsid w:val="00C1357F"/>
    <w:rsid w:val="00C1604F"/>
    <w:rsid w:val="00C1650B"/>
    <w:rsid w:val="00C16A5F"/>
    <w:rsid w:val="00C20CC7"/>
    <w:rsid w:val="00C20DE7"/>
    <w:rsid w:val="00C21794"/>
    <w:rsid w:val="00C229F3"/>
    <w:rsid w:val="00C24789"/>
    <w:rsid w:val="00C25AFF"/>
    <w:rsid w:val="00C25BBF"/>
    <w:rsid w:val="00C2740A"/>
    <w:rsid w:val="00C32BD1"/>
    <w:rsid w:val="00C330D2"/>
    <w:rsid w:val="00C348A0"/>
    <w:rsid w:val="00C34CA3"/>
    <w:rsid w:val="00C4108D"/>
    <w:rsid w:val="00C4192F"/>
    <w:rsid w:val="00C41D3C"/>
    <w:rsid w:val="00C41D65"/>
    <w:rsid w:val="00C4346A"/>
    <w:rsid w:val="00C434F7"/>
    <w:rsid w:val="00C457AB"/>
    <w:rsid w:val="00C46960"/>
    <w:rsid w:val="00C47DF3"/>
    <w:rsid w:val="00C513BF"/>
    <w:rsid w:val="00C513E3"/>
    <w:rsid w:val="00C5163A"/>
    <w:rsid w:val="00C53CD7"/>
    <w:rsid w:val="00C53F07"/>
    <w:rsid w:val="00C55C7A"/>
    <w:rsid w:val="00C613A7"/>
    <w:rsid w:val="00C62B91"/>
    <w:rsid w:val="00C6494B"/>
    <w:rsid w:val="00C65C53"/>
    <w:rsid w:val="00C65ED2"/>
    <w:rsid w:val="00C67455"/>
    <w:rsid w:val="00C67F87"/>
    <w:rsid w:val="00C717A6"/>
    <w:rsid w:val="00C7180B"/>
    <w:rsid w:val="00C7452D"/>
    <w:rsid w:val="00C764E9"/>
    <w:rsid w:val="00C76611"/>
    <w:rsid w:val="00C8064C"/>
    <w:rsid w:val="00C822B8"/>
    <w:rsid w:val="00C823DC"/>
    <w:rsid w:val="00C833C2"/>
    <w:rsid w:val="00C8546F"/>
    <w:rsid w:val="00C925E8"/>
    <w:rsid w:val="00C93136"/>
    <w:rsid w:val="00C93713"/>
    <w:rsid w:val="00CA1A56"/>
    <w:rsid w:val="00CA1E74"/>
    <w:rsid w:val="00CA226D"/>
    <w:rsid w:val="00CA3778"/>
    <w:rsid w:val="00CA4B16"/>
    <w:rsid w:val="00CB037C"/>
    <w:rsid w:val="00CB25FF"/>
    <w:rsid w:val="00CB3058"/>
    <w:rsid w:val="00CB3E18"/>
    <w:rsid w:val="00CB4F08"/>
    <w:rsid w:val="00CB575F"/>
    <w:rsid w:val="00CB5BB8"/>
    <w:rsid w:val="00CB5D1B"/>
    <w:rsid w:val="00CB74CD"/>
    <w:rsid w:val="00CB75BD"/>
    <w:rsid w:val="00CC00C5"/>
    <w:rsid w:val="00CC0C8C"/>
    <w:rsid w:val="00CC135C"/>
    <w:rsid w:val="00CC3C66"/>
    <w:rsid w:val="00CC4109"/>
    <w:rsid w:val="00CC5053"/>
    <w:rsid w:val="00CC5727"/>
    <w:rsid w:val="00CC5796"/>
    <w:rsid w:val="00CC76C4"/>
    <w:rsid w:val="00CD197C"/>
    <w:rsid w:val="00CD19C6"/>
    <w:rsid w:val="00CD29E5"/>
    <w:rsid w:val="00CD311B"/>
    <w:rsid w:val="00CD31B5"/>
    <w:rsid w:val="00CD3DD0"/>
    <w:rsid w:val="00CD64AC"/>
    <w:rsid w:val="00CD7620"/>
    <w:rsid w:val="00CE0AF9"/>
    <w:rsid w:val="00CE17E0"/>
    <w:rsid w:val="00CE275B"/>
    <w:rsid w:val="00CE3495"/>
    <w:rsid w:val="00CE38E4"/>
    <w:rsid w:val="00CE415C"/>
    <w:rsid w:val="00CE44D1"/>
    <w:rsid w:val="00CE4A98"/>
    <w:rsid w:val="00CE4EDD"/>
    <w:rsid w:val="00CE5E75"/>
    <w:rsid w:val="00CE5F24"/>
    <w:rsid w:val="00CE687E"/>
    <w:rsid w:val="00CE73AA"/>
    <w:rsid w:val="00CF06F4"/>
    <w:rsid w:val="00CF0E81"/>
    <w:rsid w:val="00CF1A64"/>
    <w:rsid w:val="00CF2409"/>
    <w:rsid w:val="00CF2D0C"/>
    <w:rsid w:val="00CF40A6"/>
    <w:rsid w:val="00CF42D6"/>
    <w:rsid w:val="00CF4D30"/>
    <w:rsid w:val="00CF58B1"/>
    <w:rsid w:val="00CF6134"/>
    <w:rsid w:val="00D02F0D"/>
    <w:rsid w:val="00D04387"/>
    <w:rsid w:val="00D1056B"/>
    <w:rsid w:val="00D119B9"/>
    <w:rsid w:val="00D12E38"/>
    <w:rsid w:val="00D1340B"/>
    <w:rsid w:val="00D13A1A"/>
    <w:rsid w:val="00D16518"/>
    <w:rsid w:val="00D16BE7"/>
    <w:rsid w:val="00D2044B"/>
    <w:rsid w:val="00D245F6"/>
    <w:rsid w:val="00D260E1"/>
    <w:rsid w:val="00D27063"/>
    <w:rsid w:val="00D27292"/>
    <w:rsid w:val="00D27A29"/>
    <w:rsid w:val="00D31286"/>
    <w:rsid w:val="00D31DA2"/>
    <w:rsid w:val="00D32DAE"/>
    <w:rsid w:val="00D4249E"/>
    <w:rsid w:val="00D424C9"/>
    <w:rsid w:val="00D43971"/>
    <w:rsid w:val="00D44507"/>
    <w:rsid w:val="00D455CF"/>
    <w:rsid w:val="00D45B04"/>
    <w:rsid w:val="00D45B71"/>
    <w:rsid w:val="00D46D13"/>
    <w:rsid w:val="00D4794B"/>
    <w:rsid w:val="00D50B6B"/>
    <w:rsid w:val="00D50BB5"/>
    <w:rsid w:val="00D520C4"/>
    <w:rsid w:val="00D52419"/>
    <w:rsid w:val="00D52587"/>
    <w:rsid w:val="00D529CE"/>
    <w:rsid w:val="00D53CCD"/>
    <w:rsid w:val="00D559B0"/>
    <w:rsid w:val="00D55AB5"/>
    <w:rsid w:val="00D57CBB"/>
    <w:rsid w:val="00D61E70"/>
    <w:rsid w:val="00D62663"/>
    <w:rsid w:val="00D63A70"/>
    <w:rsid w:val="00D6575F"/>
    <w:rsid w:val="00D669E6"/>
    <w:rsid w:val="00D6713A"/>
    <w:rsid w:val="00D67487"/>
    <w:rsid w:val="00D74395"/>
    <w:rsid w:val="00D744BD"/>
    <w:rsid w:val="00D74A51"/>
    <w:rsid w:val="00D760D7"/>
    <w:rsid w:val="00D760D8"/>
    <w:rsid w:val="00D767B7"/>
    <w:rsid w:val="00D77A37"/>
    <w:rsid w:val="00D77F62"/>
    <w:rsid w:val="00D81E53"/>
    <w:rsid w:val="00D82FEE"/>
    <w:rsid w:val="00D83A9E"/>
    <w:rsid w:val="00D83C6C"/>
    <w:rsid w:val="00D851A1"/>
    <w:rsid w:val="00D8567B"/>
    <w:rsid w:val="00D85700"/>
    <w:rsid w:val="00D85770"/>
    <w:rsid w:val="00D8578D"/>
    <w:rsid w:val="00D85BA2"/>
    <w:rsid w:val="00D85C9E"/>
    <w:rsid w:val="00D8616E"/>
    <w:rsid w:val="00D86DC8"/>
    <w:rsid w:val="00D87F46"/>
    <w:rsid w:val="00D932EE"/>
    <w:rsid w:val="00D93F0C"/>
    <w:rsid w:val="00D943A8"/>
    <w:rsid w:val="00D944C5"/>
    <w:rsid w:val="00D946B5"/>
    <w:rsid w:val="00D96451"/>
    <w:rsid w:val="00DA32AF"/>
    <w:rsid w:val="00DA3BAB"/>
    <w:rsid w:val="00DA3D63"/>
    <w:rsid w:val="00DA6FB5"/>
    <w:rsid w:val="00DA7D9D"/>
    <w:rsid w:val="00DB4070"/>
    <w:rsid w:val="00DB46EB"/>
    <w:rsid w:val="00DC0AB1"/>
    <w:rsid w:val="00DC1877"/>
    <w:rsid w:val="00DC1AF8"/>
    <w:rsid w:val="00DC3D10"/>
    <w:rsid w:val="00DC408F"/>
    <w:rsid w:val="00DC5182"/>
    <w:rsid w:val="00DC5558"/>
    <w:rsid w:val="00DC633F"/>
    <w:rsid w:val="00DC66E9"/>
    <w:rsid w:val="00DC7866"/>
    <w:rsid w:val="00DD1A1A"/>
    <w:rsid w:val="00DD1C9D"/>
    <w:rsid w:val="00DD64DF"/>
    <w:rsid w:val="00DE2317"/>
    <w:rsid w:val="00DE2A24"/>
    <w:rsid w:val="00DE2CF4"/>
    <w:rsid w:val="00DE2F44"/>
    <w:rsid w:val="00DE3732"/>
    <w:rsid w:val="00DE7155"/>
    <w:rsid w:val="00DF1B33"/>
    <w:rsid w:val="00DF1D56"/>
    <w:rsid w:val="00DF2388"/>
    <w:rsid w:val="00DF3E25"/>
    <w:rsid w:val="00DF50DA"/>
    <w:rsid w:val="00DF5863"/>
    <w:rsid w:val="00E014DD"/>
    <w:rsid w:val="00E03EAA"/>
    <w:rsid w:val="00E06ADE"/>
    <w:rsid w:val="00E10C71"/>
    <w:rsid w:val="00E1163D"/>
    <w:rsid w:val="00E118D5"/>
    <w:rsid w:val="00E13A30"/>
    <w:rsid w:val="00E1420D"/>
    <w:rsid w:val="00E14C02"/>
    <w:rsid w:val="00E2389C"/>
    <w:rsid w:val="00E23DAC"/>
    <w:rsid w:val="00E24552"/>
    <w:rsid w:val="00E24B7C"/>
    <w:rsid w:val="00E25390"/>
    <w:rsid w:val="00E32213"/>
    <w:rsid w:val="00E3450E"/>
    <w:rsid w:val="00E34837"/>
    <w:rsid w:val="00E34EBA"/>
    <w:rsid w:val="00E35BB2"/>
    <w:rsid w:val="00E36C14"/>
    <w:rsid w:val="00E427F2"/>
    <w:rsid w:val="00E431A4"/>
    <w:rsid w:val="00E47639"/>
    <w:rsid w:val="00E47A43"/>
    <w:rsid w:val="00E50687"/>
    <w:rsid w:val="00E51371"/>
    <w:rsid w:val="00E528D5"/>
    <w:rsid w:val="00E52BA5"/>
    <w:rsid w:val="00E52BB0"/>
    <w:rsid w:val="00E52C1A"/>
    <w:rsid w:val="00E54653"/>
    <w:rsid w:val="00E57FC1"/>
    <w:rsid w:val="00E62802"/>
    <w:rsid w:val="00E63270"/>
    <w:rsid w:val="00E65156"/>
    <w:rsid w:val="00E66E35"/>
    <w:rsid w:val="00E677F7"/>
    <w:rsid w:val="00E67D79"/>
    <w:rsid w:val="00E713DD"/>
    <w:rsid w:val="00E71B02"/>
    <w:rsid w:val="00E7536A"/>
    <w:rsid w:val="00E772A1"/>
    <w:rsid w:val="00E77EB3"/>
    <w:rsid w:val="00E80EF7"/>
    <w:rsid w:val="00E81525"/>
    <w:rsid w:val="00E82F3B"/>
    <w:rsid w:val="00E8306D"/>
    <w:rsid w:val="00E85DA7"/>
    <w:rsid w:val="00E906F0"/>
    <w:rsid w:val="00E90CD8"/>
    <w:rsid w:val="00E9265D"/>
    <w:rsid w:val="00E93D0A"/>
    <w:rsid w:val="00E95DF8"/>
    <w:rsid w:val="00E9694C"/>
    <w:rsid w:val="00E9732E"/>
    <w:rsid w:val="00EA1956"/>
    <w:rsid w:val="00EA2AC2"/>
    <w:rsid w:val="00EA2D1D"/>
    <w:rsid w:val="00EA51CD"/>
    <w:rsid w:val="00EA7C5F"/>
    <w:rsid w:val="00EB0F65"/>
    <w:rsid w:val="00EB16D5"/>
    <w:rsid w:val="00EB47FC"/>
    <w:rsid w:val="00EB7FAC"/>
    <w:rsid w:val="00EC46FE"/>
    <w:rsid w:val="00EC4F81"/>
    <w:rsid w:val="00EC6A36"/>
    <w:rsid w:val="00ED0C60"/>
    <w:rsid w:val="00ED0CE2"/>
    <w:rsid w:val="00ED25EE"/>
    <w:rsid w:val="00ED4C85"/>
    <w:rsid w:val="00ED5E2C"/>
    <w:rsid w:val="00ED6789"/>
    <w:rsid w:val="00EE08A6"/>
    <w:rsid w:val="00EE14FF"/>
    <w:rsid w:val="00EE166D"/>
    <w:rsid w:val="00EE23B4"/>
    <w:rsid w:val="00EE2606"/>
    <w:rsid w:val="00EE4408"/>
    <w:rsid w:val="00EE5BAB"/>
    <w:rsid w:val="00EE6E50"/>
    <w:rsid w:val="00EE7F95"/>
    <w:rsid w:val="00EF5B96"/>
    <w:rsid w:val="00F0104E"/>
    <w:rsid w:val="00F011B6"/>
    <w:rsid w:val="00F02204"/>
    <w:rsid w:val="00F026E2"/>
    <w:rsid w:val="00F02A81"/>
    <w:rsid w:val="00F02B8E"/>
    <w:rsid w:val="00F02C95"/>
    <w:rsid w:val="00F03B16"/>
    <w:rsid w:val="00F040A1"/>
    <w:rsid w:val="00F04E29"/>
    <w:rsid w:val="00F061C6"/>
    <w:rsid w:val="00F06FC9"/>
    <w:rsid w:val="00F0704B"/>
    <w:rsid w:val="00F07DB4"/>
    <w:rsid w:val="00F07DBD"/>
    <w:rsid w:val="00F10158"/>
    <w:rsid w:val="00F12393"/>
    <w:rsid w:val="00F20BF5"/>
    <w:rsid w:val="00F22692"/>
    <w:rsid w:val="00F24BD1"/>
    <w:rsid w:val="00F31556"/>
    <w:rsid w:val="00F31E78"/>
    <w:rsid w:val="00F32854"/>
    <w:rsid w:val="00F33A0C"/>
    <w:rsid w:val="00F34046"/>
    <w:rsid w:val="00F341C4"/>
    <w:rsid w:val="00F35B33"/>
    <w:rsid w:val="00F35F30"/>
    <w:rsid w:val="00F400DA"/>
    <w:rsid w:val="00F43694"/>
    <w:rsid w:val="00F43D14"/>
    <w:rsid w:val="00F44003"/>
    <w:rsid w:val="00F4518B"/>
    <w:rsid w:val="00F46CE2"/>
    <w:rsid w:val="00F502EE"/>
    <w:rsid w:val="00F50A0D"/>
    <w:rsid w:val="00F50CA4"/>
    <w:rsid w:val="00F5572E"/>
    <w:rsid w:val="00F57F94"/>
    <w:rsid w:val="00F63014"/>
    <w:rsid w:val="00F630DC"/>
    <w:rsid w:val="00F63A14"/>
    <w:rsid w:val="00F64032"/>
    <w:rsid w:val="00F649FD"/>
    <w:rsid w:val="00F65F2F"/>
    <w:rsid w:val="00F66675"/>
    <w:rsid w:val="00F66C56"/>
    <w:rsid w:val="00F6725D"/>
    <w:rsid w:val="00F70008"/>
    <w:rsid w:val="00F74A54"/>
    <w:rsid w:val="00F757EE"/>
    <w:rsid w:val="00F8028A"/>
    <w:rsid w:val="00F8081A"/>
    <w:rsid w:val="00F816F3"/>
    <w:rsid w:val="00F86FBD"/>
    <w:rsid w:val="00F91EAC"/>
    <w:rsid w:val="00F93782"/>
    <w:rsid w:val="00F95471"/>
    <w:rsid w:val="00F96283"/>
    <w:rsid w:val="00F96DA3"/>
    <w:rsid w:val="00FA0C24"/>
    <w:rsid w:val="00FA1CC0"/>
    <w:rsid w:val="00FA1CF4"/>
    <w:rsid w:val="00FA27BB"/>
    <w:rsid w:val="00FA354F"/>
    <w:rsid w:val="00FA58C6"/>
    <w:rsid w:val="00FA593B"/>
    <w:rsid w:val="00FB1284"/>
    <w:rsid w:val="00FB1677"/>
    <w:rsid w:val="00FB5239"/>
    <w:rsid w:val="00FB6660"/>
    <w:rsid w:val="00FC0EE2"/>
    <w:rsid w:val="00FC110B"/>
    <w:rsid w:val="00FC259E"/>
    <w:rsid w:val="00FC2FD7"/>
    <w:rsid w:val="00FC47FA"/>
    <w:rsid w:val="00FC4DEB"/>
    <w:rsid w:val="00FC54E8"/>
    <w:rsid w:val="00FC7471"/>
    <w:rsid w:val="00FD10B3"/>
    <w:rsid w:val="00FD1BE4"/>
    <w:rsid w:val="00FD2238"/>
    <w:rsid w:val="00FD27B7"/>
    <w:rsid w:val="00FD32C5"/>
    <w:rsid w:val="00FD3A4C"/>
    <w:rsid w:val="00FD3F15"/>
    <w:rsid w:val="00FD40AE"/>
    <w:rsid w:val="00FD5BE2"/>
    <w:rsid w:val="00FD6FD3"/>
    <w:rsid w:val="00FD74A8"/>
    <w:rsid w:val="00FD78BF"/>
    <w:rsid w:val="00FD79FD"/>
    <w:rsid w:val="00FE256F"/>
    <w:rsid w:val="00FE2AC8"/>
    <w:rsid w:val="00FE2BD7"/>
    <w:rsid w:val="00FE4670"/>
    <w:rsid w:val="00FE46E7"/>
    <w:rsid w:val="00FE6868"/>
    <w:rsid w:val="00FE71B4"/>
    <w:rsid w:val="00FE792E"/>
    <w:rsid w:val="00FE7B21"/>
    <w:rsid w:val="00FF3D30"/>
    <w:rsid w:val="00FF4298"/>
    <w:rsid w:val="00FF52B7"/>
    <w:rsid w:val="00FF5808"/>
    <w:rsid w:val="00FF5966"/>
    <w:rsid w:val="00FF640E"/>
    <w:rsid w:val="00FF648F"/>
    <w:rsid w:val="00FF682B"/>
    <w:rsid w:val="00FF6C14"/>
    <w:rsid w:val="00FF7A06"/>
  </w:rsids>
  <m:mathPr>
    <m:mathFont m:val="Cambria Math"/>
    <m:brkBin m:val="before"/>
    <m:brkBinSub m:val="--"/>
    <m:smallFrac m:val="0"/>
    <m:dispDef/>
    <m:lMargin m:val="0"/>
    <m:rMargin m:val="0"/>
    <m:defJc m:val="centerGroup"/>
    <m:wrapRight/>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C81BCDC"/>
  <w15:chartTrackingRefBased/>
  <w15:docId w15:val="{9DB1297F-8821-4451-B247-1292E7312C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7131"/>
    <w:pPr>
      <w:suppressAutoHyphens/>
      <w:spacing w:after="120"/>
      <w:jc w:val="both"/>
    </w:pPr>
    <w:rPr>
      <w:rFonts w:ascii="Calibri" w:hAnsi="Calibri" w:cs="Calibri"/>
      <w:sz w:val="22"/>
      <w:szCs w:val="24"/>
      <w:lang w:val="en-GB" w:eastAsia="ar-SA"/>
    </w:rPr>
  </w:style>
  <w:style w:type="paragraph" w:styleId="1">
    <w:name w:val="heading 1"/>
    <w:basedOn w:val="a"/>
    <w:next w:val="a"/>
    <w:link w:val="1Char"/>
    <w:qFormat/>
    <w:pPr>
      <w:keepNext/>
      <w:pageBreakBefore/>
      <w:pBdr>
        <w:bottom w:val="single" w:sz="20" w:space="1" w:color="000080"/>
      </w:pBdr>
      <w:spacing w:before="320" w:after="160"/>
      <w:outlineLvl w:val="0"/>
    </w:pPr>
    <w:rPr>
      <w:rFonts w:ascii="Arial" w:hAnsi="Arial" w:cs="Arial"/>
      <w:b/>
      <w:bCs/>
      <w:color w:val="333399"/>
      <w:sz w:val="28"/>
      <w:szCs w:val="32"/>
      <w:lang w:val="en-US"/>
    </w:rPr>
  </w:style>
  <w:style w:type="paragraph" w:styleId="2">
    <w:name w:val="heading 2"/>
    <w:basedOn w:val="1"/>
    <w:next w:val="a"/>
    <w:link w:val="2Char"/>
    <w:qFormat/>
    <w:pPr>
      <w:pageBreakBefore w:val="0"/>
      <w:pBdr>
        <w:bottom w:val="single" w:sz="8" w:space="1" w:color="000080"/>
      </w:pBdr>
      <w:tabs>
        <w:tab w:val="left" w:pos="567"/>
      </w:tabs>
      <w:spacing w:before="240" w:after="80"/>
      <w:ind w:left="567" w:hanging="567"/>
      <w:outlineLvl w:val="1"/>
    </w:pPr>
    <w:rPr>
      <w:bCs w:val="0"/>
      <w:color w:val="002060"/>
      <w:sz w:val="24"/>
      <w:szCs w:val="22"/>
      <w:lang w:val="en-GB"/>
    </w:rPr>
  </w:style>
  <w:style w:type="paragraph" w:styleId="3">
    <w:name w:val="heading 3"/>
    <w:basedOn w:val="a"/>
    <w:next w:val="a"/>
    <w:link w:val="3Char"/>
    <w:qFormat/>
    <w:pPr>
      <w:keepNext/>
      <w:spacing w:before="240" w:after="60"/>
      <w:ind w:left="567" w:hanging="567"/>
      <w:outlineLvl w:val="2"/>
    </w:pPr>
    <w:rPr>
      <w:rFonts w:ascii="Arial" w:hAnsi="Arial" w:cs="Times New Roman"/>
      <w:b/>
      <w:bCs/>
      <w:szCs w:val="26"/>
    </w:rPr>
  </w:style>
  <w:style w:type="paragraph" w:styleId="4">
    <w:name w:val="heading 4"/>
    <w:basedOn w:val="a"/>
    <w:next w:val="a"/>
    <w:link w:val="4Char"/>
    <w:qFormat/>
    <w:pPr>
      <w:keepNext/>
      <w:spacing w:before="240" w:after="60"/>
      <w:outlineLvl w:val="3"/>
    </w:pPr>
    <w:rPr>
      <w:rFonts w:ascii="Arial" w:hAnsi="Arial" w:cs="Times New Roman"/>
      <w:b/>
      <w:bCs/>
      <w:szCs w:val="28"/>
    </w:rPr>
  </w:style>
  <w:style w:type="paragraph" w:styleId="5">
    <w:name w:val="heading 5"/>
    <w:basedOn w:val="a"/>
    <w:next w:val="a"/>
    <w:link w:val="5Char"/>
    <w:qFormat/>
    <w:pPr>
      <w:numPr>
        <w:ilvl w:val="4"/>
        <w:numId w:val="1"/>
      </w:numPr>
      <w:spacing w:before="200" w:after="200" w:line="280" w:lineRule="exact"/>
      <w:outlineLvl w:val="4"/>
    </w:pPr>
    <w:rPr>
      <w:rFonts w:ascii="Lucida Sans" w:hAnsi="Lucida Sans" w:cs="Lucida Sans"/>
      <w:b/>
      <w:szCs w:val="20"/>
      <w:lang w:val="en-US"/>
    </w:rPr>
  </w:style>
  <w:style w:type="paragraph" w:styleId="6">
    <w:name w:val="heading 6"/>
    <w:basedOn w:val="a"/>
    <w:next w:val="a"/>
    <w:link w:val="6Char"/>
    <w:rsid w:val="00CC5796"/>
    <w:pPr>
      <w:keepNext/>
      <w:keepLines/>
      <w:suppressAutoHyphens w:val="0"/>
      <w:spacing w:before="200" w:after="40"/>
      <w:jc w:val="left"/>
      <w:outlineLvl w:val="5"/>
    </w:pPr>
    <w:rPr>
      <w:rFonts w:ascii="Times New Roman" w:hAnsi="Times New Roman" w:cs="Times New Roman"/>
      <w:b/>
      <w:sz w:val="20"/>
      <w:szCs w:val="20"/>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lang w:val="el-GR"/>
    </w:rPr>
  </w:style>
  <w:style w:type="character" w:customStyle="1" w:styleId="WW8Num3z0">
    <w:name w:val="WW8Num3z0"/>
    <w:rPr>
      <w:lang w:val="el-GR"/>
    </w:rPr>
  </w:style>
  <w:style w:type="character" w:customStyle="1" w:styleId="WW8Num4z0">
    <w:name w:val="WW8Num4z0"/>
    <w:rPr>
      <w:rFonts w:ascii="Webdings" w:hAnsi="Webdings" w:cs="Webdings"/>
      <w:color w:val="333399"/>
      <w:sz w:val="16"/>
    </w:rPr>
  </w:style>
  <w:style w:type="character" w:customStyle="1" w:styleId="WW8Num5z0">
    <w:name w:val="WW8Num5z0"/>
    <w:rPr>
      <w:shd w:val="clear" w:color="auto" w:fill="FFFF00"/>
      <w:lang w:val="el-GR"/>
    </w:rPr>
  </w:style>
  <w:style w:type="character" w:customStyle="1" w:styleId="WW8Num6z0">
    <w:name w:val="WW8Num6z0"/>
    <w:rPr>
      <w:b/>
      <w:bCs/>
      <w:szCs w:val="22"/>
      <w:lang w:val="el-GR"/>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b/>
      <w:bCs/>
      <w:szCs w:val="22"/>
      <w:lang w:val="el-GR"/>
    </w:rPr>
  </w:style>
  <w:style w:type="character" w:customStyle="1" w:styleId="WW8Num7z1">
    <w:name w:val="WW8Num7z1"/>
    <w:rPr>
      <w:rFonts w:eastAsia="Calibri"/>
      <w:lang w:val="el-GR"/>
    </w:rPr>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ascii="Symbol" w:hAnsi="Symbol" w:cs="OpenSymbol"/>
      <w:color w:val="5B9BD5"/>
    </w:rPr>
  </w:style>
  <w:style w:type="character" w:customStyle="1" w:styleId="WW8Num9z0">
    <w:name w:val="WW8Num9z0"/>
    <w:rPr>
      <w:rFonts w:ascii="Angsana New" w:hAnsi="Angsana New" w:cs="Angsana New"/>
      <w:color w:val="000000"/>
      <w:kern w:val="1"/>
      <w:szCs w:val="22"/>
      <w:shd w:val="clear" w:color="auto" w:fill="FFFFFF"/>
      <w:lang w:val="el-GR"/>
    </w:rPr>
  </w:style>
  <w:style w:type="character" w:customStyle="1" w:styleId="WW8Num10z0">
    <w:name w:val="WW8Num10z0"/>
    <w:rPr>
      <w:rFonts w:ascii="Symbol" w:hAnsi="Symbol" w:cs="Symbol"/>
      <w:kern w:val="1"/>
      <w:shd w:val="clear" w:color="auto" w:fill="C0C0C0"/>
      <w:lang w:val="el-GR"/>
    </w:rPr>
  </w:style>
  <w:style w:type="character" w:customStyle="1" w:styleId="WW8Num11z0">
    <w:name w:val="WW8Num11z0"/>
    <w:rPr>
      <w:rFonts w:ascii="Symbol" w:hAnsi="Symbol" w:cs="Symbol" w:hint="default"/>
      <w:lang w:val="el-GR"/>
    </w:rPr>
  </w:style>
  <w:style w:type="character" w:customStyle="1" w:styleId="WW8Num11z1">
    <w:name w:val="WW8Num11z1"/>
    <w:rPr>
      <w:rFonts w:ascii="Courier New" w:hAnsi="Courier New" w:cs="Courier New" w:hint="default"/>
    </w:rPr>
  </w:style>
  <w:style w:type="character" w:customStyle="1" w:styleId="WW8Num11z2">
    <w:name w:val="WW8Num11z2"/>
    <w:rPr>
      <w:rFonts w:ascii="Wingdings" w:hAnsi="Wingdings" w:cs="Wingdings" w:hint="default"/>
    </w:rPr>
  </w:style>
  <w:style w:type="character" w:customStyle="1" w:styleId="50">
    <w:name w:val="Προεπιλεγμένη γραμματοσειρά5"/>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
    <w:name w:val="WW-Προεπιλεγμένη γραμματοσειρά"/>
  </w:style>
  <w:style w:type="character" w:customStyle="1" w:styleId="WW-DefaultParagraphFont">
    <w:name w:val="WW-Default Paragraph Font"/>
  </w:style>
  <w:style w:type="character" w:customStyle="1" w:styleId="WW8Num8z1">
    <w:name w:val="WW8Num8z1"/>
    <w:rPr>
      <w:rFonts w:eastAsia="Calibri"/>
      <w:lang w:val="el-GR"/>
    </w:rPr>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DefaultParagraphFont1">
    <w:name w:val="WW-Default Paragraph Font1"/>
  </w:style>
  <w:style w:type="character" w:customStyle="1" w:styleId="40">
    <w:name w:val="Προεπιλεγμένη γραμματοσειρά4"/>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DefaultParagraphFont11">
    <w:name w:val="WW-Default Paragraph Font11"/>
  </w:style>
  <w:style w:type="character" w:customStyle="1" w:styleId="WW8Num12z0">
    <w:name w:val="WW8Num12z0"/>
    <w:rPr>
      <w:rFonts w:ascii="Symbol" w:hAnsi="Symbol" w:cs="Symbol"/>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cs="Wingdings"/>
    </w:rPr>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30">
    <w:name w:val="Προεπιλεγμένη γραμματοσειρά3"/>
  </w:style>
  <w:style w:type="character" w:customStyle="1" w:styleId="WW-DefaultParagraphFont111111">
    <w:name w:val="WW-Default Paragraph Font111111"/>
  </w:style>
  <w:style w:type="character" w:customStyle="1" w:styleId="DefaultParagraphFont2">
    <w:name w:val="Default Paragraph Font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111111">
    <w:name w:val="WW-Default Paragraph Font111111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WW-DefaultParagraphFont11111111111">
    <w:name w:val="WW-Default Paragraph Font11111111111"/>
  </w:style>
  <w:style w:type="character" w:customStyle="1" w:styleId="WW-DefaultParagraphFont111111111111">
    <w:name w:val="WW-Default Paragraph Font111111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111111">
    <w:name w:val="WW-Default Paragraph Font1111111111111"/>
  </w:style>
  <w:style w:type="character" w:customStyle="1" w:styleId="WW-DefaultParagraphFont11111111111111">
    <w:name w:val="WW-Default Paragraph Font11111111111111"/>
  </w:style>
  <w:style w:type="character" w:customStyle="1" w:styleId="WW-DefaultParagraphFont111111111111111">
    <w:name w:val="WW-Default Paragraph Font111111111111111"/>
  </w:style>
  <w:style w:type="character" w:customStyle="1" w:styleId="WW-DefaultParagraphFont1111111111111111">
    <w:name w:val="WW-Default Paragraph Font111111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111111">
    <w:name w:val="WW-Default Paragraph Font111111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111111">
    <w:name w:val="WW-Default Paragraph Font111111111111111111"/>
  </w:style>
  <w:style w:type="character" w:customStyle="1" w:styleId="WW-DefaultParagraphFont1111111111111111111">
    <w:name w:val="WW-Default Paragraph Font111111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111111">
    <w:name w:val="WW-Default Paragraph Font111111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22">
    <w:name w:val="Παραπομπή σχολίου2"/>
    <w:rPr>
      <w:sz w:val="16"/>
    </w:rPr>
  </w:style>
  <w:style w:type="character" w:styleId="-">
    <w:name w:val="Hyperlink"/>
    <w:uiPriority w:val="99"/>
    <w:rPr>
      <w:color w:val="0000FF"/>
      <w:u w:val="single"/>
    </w:rPr>
  </w:style>
  <w:style w:type="character" w:customStyle="1" w:styleId="HeaderChar">
    <w:name w:val="Header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0">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Pr>
      <w:rFonts w:ascii="Arial" w:eastAsia="Times New Roman" w:hAnsi="Arial" w:cs="Times New Roman"/>
      <w:b/>
      <w:bCs/>
      <w:sz w:val="22"/>
      <w:szCs w:val="28"/>
      <w:lang w:val="en-GB"/>
    </w:rPr>
  </w:style>
  <w:style w:type="character" w:customStyle="1" w:styleId="DocTitleChar">
    <w:name w:val="Doc Title 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uiPriority w:val="22"/>
    <w:qFormat/>
    <w:rPr>
      <w:b/>
      <w:bCs/>
    </w:rPr>
  </w:style>
  <w:style w:type="character" w:customStyle="1" w:styleId="11">
    <w:name w:val="Προεπιλεγμένη γραμματοσειρά1"/>
  </w:style>
  <w:style w:type="character" w:customStyle="1" w:styleId="a8">
    <w:name w:val="Σύμβολο υποσημείωσης"/>
    <w:rPr>
      <w:vertAlign w:val="superscript"/>
    </w:rPr>
  </w:style>
  <w:style w:type="character" w:styleId="a9">
    <w:name w:val="Emphasis"/>
    <w:uiPriority w:val="20"/>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rPr>
      <w:rFonts w:ascii="Calibri" w:hAnsi="Calibri" w:cs="Calibri"/>
      <w:sz w:val="18"/>
      <w:szCs w:val="18"/>
      <w:lang w:val="en-IE" w:eastAsia="zh-CN"/>
    </w:rPr>
  </w:style>
  <w:style w:type="character" w:customStyle="1" w:styleId="foootChar">
    <w:name w:val="fooot Char"/>
    <w:rPr>
      <w:rFonts w:ascii="Calibri" w:hAnsi="Calibri" w:cs="Calibri"/>
      <w:sz w:val="18"/>
      <w:szCs w:val="18"/>
      <w:lang w:val="en-IE" w:eastAsia="zh-CN"/>
    </w:rPr>
  </w:style>
  <w:style w:type="character" w:customStyle="1" w:styleId="12">
    <w:name w:val="Παραπομπή υποσημείωσης1"/>
    <w:rPr>
      <w:vertAlign w:val="superscript"/>
    </w:rPr>
  </w:style>
  <w:style w:type="character" w:customStyle="1" w:styleId="13">
    <w:name w:val="Παραπομπή σημείωσης τέλους1"/>
    <w:rPr>
      <w:vertAlign w:val="superscript"/>
    </w:rPr>
  </w:style>
  <w:style w:type="character" w:customStyle="1" w:styleId="Char">
    <w:name w:val="Κείμενο πλαισίου Char"/>
    <w:uiPriority w:val="99"/>
    <w:rPr>
      <w:rFonts w:ascii="Tahoma" w:hAnsi="Tahoma" w:cs="Tahoma"/>
      <w:sz w:val="16"/>
      <w:szCs w:val="16"/>
      <w:lang w:val="en-GB"/>
    </w:rPr>
  </w:style>
  <w:style w:type="character" w:customStyle="1" w:styleId="14">
    <w:name w:val="Παραπομπή σχολίου1"/>
    <w:rPr>
      <w:sz w:val="16"/>
      <w:szCs w:val="16"/>
    </w:rPr>
  </w:style>
  <w:style w:type="character" w:customStyle="1" w:styleId="Char0">
    <w:name w:val="Κείμενο σχολίου Char"/>
    <w:uiPriority w:val="99"/>
    <w:rPr>
      <w:rFonts w:ascii="Calibri" w:hAnsi="Calibri" w:cs="Calibri"/>
      <w:lang w:val="en-GB"/>
    </w:rPr>
  </w:style>
  <w:style w:type="character" w:customStyle="1" w:styleId="Char1">
    <w:name w:val="Θέμα σχολίου Char"/>
    <w:uiPriority w:val="99"/>
    <w:rPr>
      <w:rFonts w:ascii="Calibri" w:hAnsi="Calibri" w:cs="Calibri"/>
      <w:b/>
      <w:bCs/>
      <w:lang w:val="en-GB"/>
    </w:rPr>
  </w:style>
  <w:style w:type="character" w:customStyle="1" w:styleId="-HTMLChar">
    <w:name w:val="Προ-διαμορφωμένο HTML Char"/>
    <w:link w:val="-HTML"/>
    <w:uiPriority w:val="99"/>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41">
    <w:name w:val="Παραπομπή υποσημείωσης4"/>
    <w:rPr>
      <w:vertAlign w:val="superscript"/>
    </w:rPr>
  </w:style>
  <w:style w:type="character" w:customStyle="1" w:styleId="ab">
    <w:name w:val="Σύμβολα σημείωσης τέλους"/>
    <w:rPr>
      <w:vertAlign w:val="superscript"/>
    </w:rPr>
  </w:style>
  <w:style w:type="character" w:customStyle="1" w:styleId="23">
    <w:name w:val="Παραπομπή υποσημείωσης2"/>
    <w:rPr>
      <w:vertAlign w:val="superscript"/>
    </w:rPr>
  </w:style>
  <w:style w:type="character" w:customStyle="1" w:styleId="24">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customStyle="1" w:styleId="WW-FootnoteReference15">
    <w:name w:val="WW-Footnote Reference15"/>
    <w:rPr>
      <w:vertAlign w:val="superscript"/>
    </w:rPr>
  </w:style>
  <w:style w:type="character" w:customStyle="1" w:styleId="WW-EndnoteReference15">
    <w:name w:val="WW-Endnote Reference15"/>
    <w:rPr>
      <w:vertAlign w:val="superscript"/>
    </w:rPr>
  </w:style>
  <w:style w:type="character" w:customStyle="1" w:styleId="WW-FootnoteReference16">
    <w:name w:val="WW-Footnote Reference16"/>
    <w:rPr>
      <w:vertAlign w:val="superscript"/>
    </w:rPr>
  </w:style>
  <w:style w:type="character" w:customStyle="1" w:styleId="WW-EndnoteReference16">
    <w:name w:val="WW-Endnote Reference16"/>
    <w:rPr>
      <w:vertAlign w:val="superscript"/>
    </w:rPr>
  </w:style>
  <w:style w:type="character" w:customStyle="1" w:styleId="WW-FootnoteReference17">
    <w:name w:val="WW-Footnote Reference17"/>
    <w:rPr>
      <w:vertAlign w:val="superscript"/>
    </w:rPr>
  </w:style>
  <w:style w:type="character" w:customStyle="1" w:styleId="WW-EndnoteReference17">
    <w:name w:val="WW-Endnote Reference17"/>
    <w:rPr>
      <w:vertAlign w:val="superscript"/>
    </w:rPr>
  </w:style>
  <w:style w:type="character" w:customStyle="1" w:styleId="31">
    <w:name w:val="Παραπομπή υποσημείωσης3"/>
    <w:rPr>
      <w:vertAlign w:val="superscript"/>
    </w:rPr>
  </w:style>
  <w:style w:type="character" w:customStyle="1" w:styleId="32">
    <w:name w:val="Παραπομπή σημείωσης τέλους3"/>
    <w:rPr>
      <w:vertAlign w:val="superscript"/>
    </w:rPr>
  </w:style>
  <w:style w:type="character" w:customStyle="1" w:styleId="WW-FootnoteReference18">
    <w:name w:val="WW-Footnote Reference18"/>
    <w:rPr>
      <w:vertAlign w:val="superscript"/>
    </w:rPr>
  </w:style>
  <w:style w:type="character" w:customStyle="1" w:styleId="WW-EndnoteReference18">
    <w:name w:val="WW-Endnote Reference18"/>
    <w:rPr>
      <w:vertAlign w:val="superscript"/>
    </w:rPr>
  </w:style>
  <w:style w:type="character" w:customStyle="1" w:styleId="WW-FootnoteReference19">
    <w:name w:val="WW-Footnote Reference19"/>
    <w:rPr>
      <w:vertAlign w:val="superscript"/>
    </w:rPr>
  </w:style>
  <w:style w:type="character" w:customStyle="1" w:styleId="WW-EndnoteReference19">
    <w:name w:val="WW-Endnote Reference19"/>
    <w:rPr>
      <w:vertAlign w:val="superscript"/>
    </w:rPr>
  </w:style>
  <w:style w:type="character" w:customStyle="1" w:styleId="WW-FootnoteReference20">
    <w:name w:val="WW-Footnote Reference20"/>
    <w:rPr>
      <w:vertAlign w:val="superscript"/>
    </w:rPr>
  </w:style>
  <w:style w:type="character" w:customStyle="1" w:styleId="WW-EndnoteReference20">
    <w:name w:val="WW-Endnote Reference20"/>
    <w:rPr>
      <w:vertAlign w:val="superscript"/>
    </w:rPr>
  </w:style>
  <w:style w:type="character" w:customStyle="1" w:styleId="ac">
    <w:name w:val="Σύνδεση ευρετηρίου"/>
  </w:style>
  <w:style w:type="character" w:customStyle="1" w:styleId="WW-0">
    <w:name w:val="WW-Παραπομπή υποσημείωσης"/>
    <w:rPr>
      <w:vertAlign w:val="superscript"/>
    </w:rPr>
  </w:style>
  <w:style w:type="character" w:customStyle="1" w:styleId="42">
    <w:name w:val="Παραπομπή σημείωσης τέλους4"/>
    <w:rPr>
      <w:vertAlign w:val="superscript"/>
    </w:rPr>
  </w:style>
  <w:style w:type="character" w:customStyle="1" w:styleId="Char2">
    <w:name w:val="Κείμενο υποσημείωσης Char"/>
    <w:rPr>
      <w:rFonts w:ascii="Calibri" w:hAnsi="Calibri" w:cs="Calibri"/>
      <w:sz w:val="18"/>
      <w:lang w:val="en-IE" w:eastAsia="zh-CN"/>
    </w:rPr>
  </w:style>
  <w:style w:type="character" w:styleId="ad">
    <w:name w:val="footnote reference"/>
    <w:aliases w:val="Footnote symbol,Footnote reference number,note TESI,υποσημείωση1"/>
    <w:uiPriority w:val="99"/>
    <w:rPr>
      <w:vertAlign w:val="superscript"/>
    </w:rPr>
  </w:style>
  <w:style w:type="character" w:styleId="ae">
    <w:name w:val="endnote reference"/>
    <w:rPr>
      <w:vertAlign w:val="superscript"/>
    </w:rPr>
  </w:style>
  <w:style w:type="character" w:customStyle="1" w:styleId="WW-FootnoteReference123">
    <w:name w:val="WW-Footnote Reference123"/>
    <w:rPr>
      <w:vertAlign w:val="superscript"/>
    </w:rPr>
  </w:style>
  <w:style w:type="paragraph" w:customStyle="1" w:styleId="af">
    <w:name w:val="Επικεφαλίδα"/>
    <w:basedOn w:val="a"/>
    <w:next w:val="af0"/>
    <w:pPr>
      <w:keepNext/>
      <w:spacing w:before="240"/>
    </w:pPr>
    <w:rPr>
      <w:rFonts w:ascii="Liberation Sans" w:eastAsia="Microsoft YaHei" w:hAnsi="Liberation Sans" w:cs="Mangal"/>
      <w:sz w:val="28"/>
      <w:szCs w:val="28"/>
    </w:rPr>
  </w:style>
  <w:style w:type="paragraph" w:styleId="af0">
    <w:name w:val="Body Text"/>
    <w:basedOn w:val="a"/>
    <w:link w:val="Char3"/>
    <w:pPr>
      <w:spacing w:after="240"/>
    </w:pPr>
  </w:style>
  <w:style w:type="paragraph" w:styleId="af1">
    <w:name w:val="List"/>
    <w:basedOn w:val="af0"/>
    <w:rPr>
      <w:rFonts w:cs="Mangal"/>
    </w:rPr>
  </w:style>
  <w:style w:type="paragraph" w:customStyle="1" w:styleId="43">
    <w:name w:val="Λεζάντα4"/>
    <w:basedOn w:val="a"/>
    <w:pPr>
      <w:suppressLineNumbers/>
      <w:spacing w:before="120"/>
    </w:pPr>
    <w:rPr>
      <w:rFonts w:cs="Mangal"/>
      <w:i/>
      <w:iCs/>
      <w:sz w:val="24"/>
    </w:rPr>
  </w:style>
  <w:style w:type="paragraph" w:customStyle="1" w:styleId="af2">
    <w:name w:val="Ευρετήριο"/>
    <w:basedOn w:val="a"/>
    <w:pPr>
      <w:suppressLineNumbers/>
    </w:pPr>
    <w:rPr>
      <w:rFonts w:cs="Mangal"/>
    </w:rPr>
  </w:style>
  <w:style w:type="paragraph" w:customStyle="1" w:styleId="WW-1">
    <w:name w:val="WW-Λεζάντα"/>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33">
    <w:name w:val="Λεζάντα3"/>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25">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WW-Caption111111111111111">
    <w:name w:val="WW-Caption111111111111111"/>
    <w:basedOn w:val="a"/>
    <w:pPr>
      <w:suppressLineNumbers/>
      <w:spacing w:before="120"/>
    </w:pPr>
    <w:rPr>
      <w:rFonts w:cs="Mangal"/>
      <w:i/>
      <w:iCs/>
      <w:sz w:val="24"/>
    </w:rPr>
  </w:style>
  <w:style w:type="paragraph" w:customStyle="1" w:styleId="WW-Caption1111111111111111">
    <w:name w:val="WW-Caption1111111111111111"/>
    <w:basedOn w:val="a"/>
    <w:pPr>
      <w:suppressLineNumbers/>
      <w:spacing w:before="120"/>
    </w:pPr>
    <w:rPr>
      <w:rFonts w:cs="Mangal"/>
      <w:i/>
      <w:iCs/>
      <w:sz w:val="24"/>
    </w:rPr>
  </w:style>
  <w:style w:type="paragraph" w:customStyle="1" w:styleId="15">
    <w:name w:val="Λεζάντα1"/>
    <w:basedOn w:val="a"/>
    <w:pPr>
      <w:suppressLineNumbers/>
      <w:spacing w:before="120"/>
    </w:pPr>
    <w:rPr>
      <w:rFonts w:cs="Mangal"/>
      <w:i/>
      <w:iCs/>
      <w:sz w:val="24"/>
    </w:rPr>
  </w:style>
  <w:style w:type="paragraph" w:customStyle="1" w:styleId="WW-Caption11111111111111111">
    <w:name w:val="WW-Caption11111111111111111"/>
    <w:basedOn w:val="a"/>
    <w:pPr>
      <w:suppressLineNumbers/>
      <w:spacing w:before="120"/>
    </w:pPr>
    <w:rPr>
      <w:rFonts w:cs="Mangal"/>
      <w:i/>
      <w:iCs/>
      <w:sz w:val="24"/>
    </w:rPr>
  </w:style>
  <w:style w:type="paragraph" w:customStyle="1" w:styleId="WW-Caption111111111111111111">
    <w:name w:val="WW-Caption111111111111111111"/>
    <w:basedOn w:val="a"/>
    <w:pPr>
      <w:suppressLineNumbers/>
      <w:spacing w:before="120"/>
    </w:pPr>
    <w:rPr>
      <w:rFonts w:cs="Mangal"/>
      <w:i/>
      <w:iCs/>
      <w:sz w:val="24"/>
    </w:rPr>
  </w:style>
  <w:style w:type="paragraph" w:customStyle="1" w:styleId="WW-Caption1111111111111111111">
    <w:name w:val="WW-Caption1111111111111111111"/>
    <w:basedOn w:val="a"/>
    <w:pPr>
      <w:suppressLineNumbers/>
      <w:spacing w:before="120"/>
    </w:pPr>
    <w:rPr>
      <w:rFonts w:cs="Mangal"/>
      <w:i/>
      <w:iCs/>
      <w:sz w:val="24"/>
    </w:rPr>
  </w:style>
  <w:style w:type="paragraph" w:customStyle="1" w:styleId="WW-Caption11111111111111111111">
    <w:name w:val="WW-Caption11111111111111111111"/>
    <w:basedOn w:val="a"/>
    <w:pPr>
      <w:suppressLineNumbers/>
      <w:spacing w:before="120"/>
    </w:pPr>
    <w:rPr>
      <w:rFonts w:cs="Mangal"/>
      <w:i/>
      <w:iCs/>
      <w:sz w:val="24"/>
    </w:rPr>
  </w:style>
  <w:style w:type="paragraph" w:customStyle="1" w:styleId="Bullet">
    <w:name w:val="Bullet"/>
    <w:basedOn w:val="a"/>
    <w:pPr>
      <w:numPr>
        <w:numId w:val="3"/>
      </w:numPr>
      <w:spacing w:after="100"/>
    </w:pPr>
    <w:rPr>
      <w:rFonts w:eastAsia="MS Mincho"/>
      <w:lang w:val="en-US" w:eastAsia="ja-JP"/>
    </w:rPr>
  </w:style>
  <w:style w:type="paragraph" w:customStyle="1" w:styleId="16">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3">
    <w:name w:val="footer"/>
    <w:basedOn w:val="a"/>
    <w:link w:val="Char4"/>
    <w:pPr>
      <w:spacing w:after="100"/>
    </w:pPr>
    <w:rPr>
      <w:rFonts w:eastAsia="MS Mincho"/>
      <w:lang w:val="en-US" w:eastAsia="ja-JP"/>
    </w:rPr>
  </w:style>
  <w:style w:type="paragraph" w:styleId="af4">
    <w:name w:val="header"/>
    <w:basedOn w:val="a"/>
    <w:link w:val="Char5"/>
  </w:style>
  <w:style w:type="paragraph" w:customStyle="1" w:styleId="26">
    <w:name w:val="Κείμενο πλαισίου2"/>
    <w:basedOn w:val="a"/>
    <w:rPr>
      <w:rFonts w:ascii="Tahoma" w:hAnsi="Tahoma" w:cs="Tahoma"/>
      <w:sz w:val="16"/>
      <w:szCs w:val="16"/>
    </w:rPr>
  </w:style>
  <w:style w:type="paragraph" w:customStyle="1" w:styleId="27">
    <w:name w:val="Κείμενο σχολίου2"/>
    <w:basedOn w:val="a"/>
    <w:rPr>
      <w:sz w:val="20"/>
      <w:szCs w:val="20"/>
    </w:rPr>
  </w:style>
  <w:style w:type="paragraph" w:customStyle="1" w:styleId="28">
    <w:name w:val="Θέμα σχολίου2"/>
    <w:basedOn w:val="27"/>
    <w:next w:val="27"/>
    <w:rPr>
      <w:b/>
      <w:bCs/>
    </w:rPr>
  </w:style>
  <w:style w:type="paragraph" w:customStyle="1" w:styleId="29">
    <w:name w:val="Αναθεώρηση2"/>
    <w:pPr>
      <w:suppressAutoHyphens/>
    </w:pPr>
    <w:rPr>
      <w:sz w:val="24"/>
      <w:szCs w:val="24"/>
      <w:lang w:val="en-GB" w:eastAsia="ar-SA"/>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7">
    <w:name w:val="Παράγραφος λίστας1"/>
    <w:basedOn w:val="a"/>
    <w:pPr>
      <w:spacing w:after="200"/>
      <w:ind w:left="720"/>
    </w:pPr>
  </w:style>
  <w:style w:type="paragraph" w:styleId="af5">
    <w:name w:val="footnote text"/>
    <w:basedOn w:val="a"/>
    <w:pPr>
      <w:spacing w:after="0"/>
      <w:ind w:left="425" w:hanging="425"/>
    </w:pPr>
    <w:rPr>
      <w:sz w:val="18"/>
      <w:szCs w:val="20"/>
      <w:lang w:val="en-IE"/>
    </w:rPr>
  </w:style>
  <w:style w:type="paragraph" w:styleId="18">
    <w:name w:val="toc 1"/>
    <w:basedOn w:val="a"/>
    <w:next w:val="a"/>
    <w:uiPriority w:val="39"/>
    <w:pPr>
      <w:spacing w:before="120"/>
      <w:jc w:val="left"/>
    </w:pPr>
    <w:rPr>
      <w:b/>
      <w:bCs/>
      <w:caps/>
      <w:sz w:val="20"/>
      <w:szCs w:val="20"/>
    </w:rPr>
  </w:style>
  <w:style w:type="paragraph" w:styleId="2a">
    <w:name w:val="toc 2"/>
    <w:basedOn w:val="a"/>
    <w:next w:val="a"/>
    <w:uiPriority w:val="39"/>
    <w:pPr>
      <w:spacing w:after="0"/>
      <w:ind w:left="220"/>
      <w:jc w:val="left"/>
    </w:pPr>
    <w:rPr>
      <w:smallCaps/>
      <w:sz w:val="20"/>
      <w:szCs w:val="20"/>
    </w:rPr>
  </w:style>
  <w:style w:type="paragraph" w:styleId="34">
    <w:name w:val="toc 3"/>
    <w:basedOn w:val="a"/>
    <w:next w:val="a"/>
    <w:uiPriority w:val="39"/>
    <w:pPr>
      <w:spacing w:after="0"/>
      <w:ind w:left="440"/>
      <w:jc w:val="left"/>
    </w:pPr>
    <w:rPr>
      <w:i/>
      <w:iCs/>
      <w:sz w:val="20"/>
      <w:szCs w:val="20"/>
    </w:rPr>
  </w:style>
  <w:style w:type="paragraph" w:styleId="44">
    <w:name w:val="toc 4"/>
    <w:basedOn w:val="a"/>
    <w:next w:val="a"/>
    <w:uiPriority w:val="39"/>
    <w:pPr>
      <w:spacing w:after="0"/>
      <w:ind w:left="660"/>
      <w:jc w:val="left"/>
    </w:pPr>
    <w:rPr>
      <w:sz w:val="18"/>
      <w:szCs w:val="18"/>
    </w:rPr>
  </w:style>
  <w:style w:type="paragraph" w:styleId="51">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
    <w:name w:val="toc 7"/>
    <w:basedOn w:val="a"/>
    <w:next w:val="a"/>
    <w:uiPriority w:val="39"/>
    <w:pPr>
      <w:spacing w:after="0"/>
      <w:ind w:left="1320"/>
      <w:jc w:val="left"/>
    </w:pPr>
    <w:rPr>
      <w:sz w:val="18"/>
      <w:szCs w:val="18"/>
    </w:rPr>
  </w:style>
  <w:style w:type="paragraph" w:styleId="8">
    <w:name w:val="toc 8"/>
    <w:basedOn w:val="a"/>
    <w:next w:val="a"/>
    <w:uiPriority w:val="39"/>
    <w:pPr>
      <w:spacing w:after="0"/>
      <w:ind w:left="1540"/>
      <w:jc w:val="left"/>
    </w:pPr>
    <w:rPr>
      <w:sz w:val="18"/>
      <w:szCs w:val="18"/>
    </w:rPr>
  </w:style>
  <w:style w:type="paragraph" w:styleId="9">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20" w:space="1" w:color="000080"/>
        <w:left w:val="single" w:sz="20" w:space="4" w:color="000080"/>
        <w:right w:val="single" w:sz="20"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6">
    <w:name w:val="endnote text"/>
    <w:basedOn w:val="a"/>
    <w:link w:val="Char6"/>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hi-IN" w:bidi="hi-IN"/>
    </w:rPr>
  </w:style>
  <w:style w:type="paragraph" w:customStyle="1" w:styleId="af7">
    <w:name w:val="Προμορφοποιημένο κείμενο"/>
    <w:basedOn w:val="a"/>
  </w:style>
  <w:style w:type="paragraph" w:styleId="af8">
    <w:name w:val="Body Text Indent"/>
    <w:basedOn w:val="a"/>
    <w:link w:val="Char7"/>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5"/>
    <w:pPr>
      <w:ind w:left="426" w:hanging="426"/>
    </w:pPr>
    <w:rPr>
      <w:szCs w:val="18"/>
    </w:rPr>
  </w:style>
  <w:style w:type="paragraph" w:customStyle="1" w:styleId="-HTML2">
    <w:name w:val="Προ-διαμορφωμένο HTML2"/>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ar-SA"/>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9">
    <w:name w:val="Χωρίς διάστιχο1"/>
    <w:pPr>
      <w:suppressAutoHyphens/>
      <w:jc w:val="both"/>
    </w:pPr>
    <w:rPr>
      <w:rFonts w:ascii="Calibri" w:hAnsi="Calibri" w:cs="Calibri"/>
      <w:sz w:val="22"/>
      <w:szCs w:val="24"/>
      <w:lang w:val="en-GB" w:eastAsia="ar-SA"/>
    </w:rPr>
  </w:style>
  <w:style w:type="paragraph" w:customStyle="1" w:styleId="af9">
    <w:name w:val="Περιεχόμενα πίνακα"/>
    <w:basedOn w:val="a"/>
    <w:pPr>
      <w:suppressLineNumbers/>
    </w:pPr>
  </w:style>
  <w:style w:type="paragraph" w:customStyle="1" w:styleId="afa">
    <w:name w:val="Επικεφαλίδα πίνακα"/>
    <w:basedOn w:val="af9"/>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hi-I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customStyle="1" w:styleId="1a">
    <w:name w:val="Κείμενο πλαισίου1"/>
    <w:basedOn w:val="a"/>
    <w:pPr>
      <w:spacing w:after="0"/>
    </w:pPr>
    <w:rPr>
      <w:rFonts w:ascii="Tahoma" w:hAnsi="Tahoma" w:cs="Tahoma"/>
      <w:sz w:val="16"/>
      <w:szCs w:val="16"/>
    </w:rPr>
  </w:style>
  <w:style w:type="paragraph" w:customStyle="1" w:styleId="1b">
    <w:name w:val="Κείμενο σχολίου1"/>
    <w:basedOn w:val="a"/>
    <w:rPr>
      <w:sz w:val="20"/>
      <w:szCs w:val="20"/>
    </w:rPr>
  </w:style>
  <w:style w:type="paragraph" w:customStyle="1" w:styleId="1c">
    <w:name w:val="Θέμα σχολίου1"/>
    <w:basedOn w:val="1b"/>
    <w:next w:val="1b"/>
    <w:rPr>
      <w:b/>
      <w:bCs/>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customStyle="1" w:styleId="1d">
    <w:name w:val="Αναθεώρηση1"/>
    <w:pPr>
      <w:suppressAutoHyphens/>
    </w:pPr>
    <w:rPr>
      <w:rFonts w:ascii="Calibri" w:hAnsi="Calibri" w:cs="Calibri"/>
      <w:sz w:val="22"/>
      <w:szCs w:val="24"/>
      <w:lang w:val="en-GB" w:eastAsia="ar-SA"/>
    </w:rPr>
  </w:style>
  <w:style w:type="paragraph" w:customStyle="1" w:styleId="21">
    <w:name w:val="Λίστα με κουκκίδες 21"/>
    <w:basedOn w:val="a"/>
    <w:pPr>
      <w:numPr>
        <w:numId w:val="2"/>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2"/>
    <w:pPr>
      <w:tabs>
        <w:tab w:val="right" w:leader="dot" w:pos="7091"/>
      </w:tabs>
      <w:ind w:left="2547"/>
    </w:pPr>
  </w:style>
  <w:style w:type="paragraph" w:customStyle="1" w:styleId="afb">
    <w:name w:val="Οριζόντια γραμμή"/>
    <w:basedOn w:val="a"/>
    <w:next w:val="af0"/>
    <w:pPr>
      <w:suppressLineNumbers/>
      <w:spacing w:after="283"/>
    </w:pPr>
    <w:rPr>
      <w:sz w:val="12"/>
      <w:szCs w:val="12"/>
    </w:rPr>
  </w:style>
  <w:style w:type="paragraph" w:customStyle="1" w:styleId="210">
    <w:name w:val="Σώμα κείμενου 21"/>
    <w:basedOn w:val="a"/>
    <w:pPr>
      <w:overflowPunct w:val="0"/>
      <w:autoSpaceDE w:val="0"/>
      <w:spacing w:after="0"/>
      <w:textAlignment w:val="baseline"/>
    </w:pPr>
    <w:rPr>
      <w:rFonts w:ascii="Arial" w:hAnsi="Arial" w:cs="Arial"/>
      <w:szCs w:val="20"/>
      <w:lang w:val="el-GR"/>
    </w:rPr>
  </w:style>
  <w:style w:type="paragraph" w:customStyle="1" w:styleId="para-1">
    <w:name w:val="para-1"/>
    <w:basedOn w:val="a"/>
    <w:pPr>
      <w:tabs>
        <w:tab w:val="left" w:pos="1021"/>
        <w:tab w:val="left" w:pos="1588"/>
        <w:tab w:val="left" w:pos="2155"/>
        <w:tab w:val="left" w:pos="2722"/>
        <w:tab w:val="left" w:pos="3289"/>
      </w:tabs>
      <w:spacing w:after="0"/>
      <w:ind w:left="1021" w:hanging="1021"/>
    </w:pPr>
    <w:rPr>
      <w:rFonts w:ascii="Arial" w:hAnsi="Arial" w:cs="Arial"/>
      <w:spacing w:val="5"/>
      <w:szCs w:val="20"/>
      <w:lang w:val="el-GR"/>
    </w:rPr>
  </w:style>
  <w:style w:type="paragraph" w:customStyle="1" w:styleId="101">
    <w:name w:val="Κατάλογος περιεχομένων 10"/>
    <w:basedOn w:val="af2"/>
    <w:pPr>
      <w:tabs>
        <w:tab w:val="right" w:leader="dot" w:pos="7091"/>
      </w:tabs>
      <w:ind w:left="2547"/>
    </w:pPr>
  </w:style>
  <w:style w:type="paragraph" w:styleId="afc">
    <w:name w:val="Balloon Text"/>
    <w:basedOn w:val="a"/>
    <w:link w:val="Char10"/>
    <w:uiPriority w:val="99"/>
    <w:semiHidden/>
    <w:unhideWhenUsed/>
    <w:rsid w:val="009E5776"/>
    <w:pPr>
      <w:spacing w:after="0"/>
    </w:pPr>
    <w:rPr>
      <w:rFonts w:ascii="Segoe UI" w:hAnsi="Segoe UI" w:cs="Times New Roman"/>
      <w:sz w:val="18"/>
      <w:szCs w:val="18"/>
    </w:rPr>
  </w:style>
  <w:style w:type="character" w:customStyle="1" w:styleId="Char10">
    <w:name w:val="Κείμενο πλαισίου Char1"/>
    <w:link w:val="afc"/>
    <w:uiPriority w:val="99"/>
    <w:semiHidden/>
    <w:rsid w:val="009E5776"/>
    <w:rPr>
      <w:rFonts w:ascii="Segoe UI" w:hAnsi="Segoe UI" w:cs="Segoe UI"/>
      <w:sz w:val="18"/>
      <w:szCs w:val="18"/>
      <w:lang w:val="en-GB" w:eastAsia="ar-SA"/>
    </w:rPr>
  </w:style>
  <w:style w:type="character" w:styleId="afd">
    <w:name w:val="annotation reference"/>
    <w:uiPriority w:val="99"/>
    <w:unhideWhenUsed/>
    <w:rsid w:val="009E5776"/>
    <w:rPr>
      <w:sz w:val="16"/>
      <w:szCs w:val="16"/>
    </w:rPr>
  </w:style>
  <w:style w:type="paragraph" w:styleId="afe">
    <w:name w:val="annotation text"/>
    <w:basedOn w:val="a"/>
    <w:link w:val="Char11"/>
    <w:uiPriority w:val="99"/>
    <w:unhideWhenUsed/>
    <w:rsid w:val="009E5776"/>
    <w:rPr>
      <w:rFonts w:cs="Times New Roman"/>
      <w:sz w:val="20"/>
      <w:szCs w:val="20"/>
    </w:rPr>
  </w:style>
  <w:style w:type="character" w:customStyle="1" w:styleId="Char11">
    <w:name w:val="Κείμενο σχολίου Char1"/>
    <w:link w:val="afe"/>
    <w:uiPriority w:val="99"/>
    <w:rsid w:val="009E5776"/>
    <w:rPr>
      <w:rFonts w:ascii="Calibri" w:hAnsi="Calibri" w:cs="Calibri"/>
      <w:lang w:val="en-GB" w:eastAsia="ar-SA"/>
    </w:rPr>
  </w:style>
  <w:style w:type="paragraph" w:styleId="aff">
    <w:name w:val="annotation subject"/>
    <w:basedOn w:val="afe"/>
    <w:next w:val="afe"/>
    <w:link w:val="Char12"/>
    <w:uiPriority w:val="99"/>
    <w:semiHidden/>
    <w:unhideWhenUsed/>
    <w:rsid w:val="009E5776"/>
    <w:rPr>
      <w:b/>
      <w:bCs/>
    </w:rPr>
  </w:style>
  <w:style w:type="character" w:customStyle="1" w:styleId="Char12">
    <w:name w:val="Θέμα σχολίου Char1"/>
    <w:link w:val="aff"/>
    <w:uiPriority w:val="99"/>
    <w:semiHidden/>
    <w:rsid w:val="009E5776"/>
    <w:rPr>
      <w:rFonts w:ascii="Calibri" w:hAnsi="Calibri" w:cs="Calibri"/>
      <w:b/>
      <w:bCs/>
      <w:lang w:val="en-GB" w:eastAsia="ar-SA"/>
    </w:rPr>
  </w:style>
  <w:style w:type="paragraph" w:styleId="aff0">
    <w:name w:val="Revision"/>
    <w:hidden/>
    <w:uiPriority w:val="99"/>
    <w:semiHidden/>
    <w:rsid w:val="000F3FCE"/>
    <w:rPr>
      <w:rFonts w:ascii="Calibri" w:hAnsi="Calibri" w:cs="Calibri"/>
      <w:sz w:val="22"/>
      <w:szCs w:val="24"/>
      <w:lang w:val="en-GB" w:eastAsia="ar-SA"/>
    </w:rPr>
  </w:style>
  <w:style w:type="paragraph" w:styleId="-HTML">
    <w:name w:val="HTML Preformatted"/>
    <w:basedOn w:val="a"/>
    <w:link w:val="-HTMLChar"/>
    <w:uiPriority w:val="99"/>
    <w:unhideWhenUsed/>
    <w:rsid w:val="003768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Times New Roman"/>
      <w:sz w:val="20"/>
      <w:szCs w:val="20"/>
      <w:lang w:val="x-none" w:eastAsia="x-none"/>
    </w:rPr>
  </w:style>
  <w:style w:type="character" w:customStyle="1" w:styleId="-HTMLChar1">
    <w:name w:val="Προ-διαμορφωμένο HTML Char1"/>
    <w:uiPriority w:val="99"/>
    <w:semiHidden/>
    <w:rsid w:val="0037683F"/>
    <w:rPr>
      <w:rFonts w:ascii="Courier New" w:hAnsi="Courier New" w:cs="Courier New"/>
      <w:lang w:val="en-GB" w:eastAsia="ar-SA"/>
    </w:rPr>
  </w:style>
  <w:style w:type="character" w:customStyle="1" w:styleId="Char6">
    <w:name w:val="Κείμενο σημείωσης τέλους Char"/>
    <w:link w:val="af6"/>
    <w:rsid w:val="009669F2"/>
    <w:rPr>
      <w:rFonts w:ascii="Calibri" w:hAnsi="Calibri" w:cs="Calibri"/>
      <w:lang w:val="en-GB" w:eastAsia="ar-SA"/>
    </w:rPr>
  </w:style>
  <w:style w:type="paragraph" w:styleId="aff1">
    <w:name w:val="List Paragraph"/>
    <w:basedOn w:val="a"/>
    <w:uiPriority w:val="34"/>
    <w:qFormat/>
    <w:rsid w:val="00292883"/>
    <w:pPr>
      <w:suppressAutoHyphens w:val="0"/>
      <w:spacing w:after="0"/>
      <w:ind w:left="720"/>
      <w:contextualSpacing/>
      <w:jc w:val="left"/>
    </w:pPr>
    <w:rPr>
      <w:rFonts w:ascii="CG Times" w:hAnsi="CG Times" w:cs="Times New Roman"/>
      <w:sz w:val="20"/>
      <w:szCs w:val="20"/>
      <w:lang w:val="en-US" w:eastAsia="el-GR"/>
    </w:rPr>
  </w:style>
  <w:style w:type="character" w:customStyle="1" w:styleId="1e">
    <w:name w:val="Ανεπίλυτη αναφορά1"/>
    <w:uiPriority w:val="99"/>
    <w:semiHidden/>
    <w:unhideWhenUsed/>
    <w:rsid w:val="0049092A"/>
    <w:rPr>
      <w:color w:val="605E5C"/>
      <w:shd w:val="clear" w:color="auto" w:fill="E1DFDD"/>
    </w:rPr>
  </w:style>
  <w:style w:type="character" w:customStyle="1" w:styleId="6Char">
    <w:name w:val="Επικεφαλίδα 6 Char"/>
    <w:link w:val="6"/>
    <w:rsid w:val="00CC5796"/>
    <w:rPr>
      <w:b/>
      <w:lang w:eastAsia="en-US"/>
    </w:rPr>
  </w:style>
  <w:style w:type="character" w:customStyle="1" w:styleId="normaltextrun">
    <w:name w:val="normaltextrun"/>
    <w:basedOn w:val="a0"/>
    <w:rsid w:val="00CC5796"/>
  </w:style>
  <w:style w:type="character" w:customStyle="1" w:styleId="eop">
    <w:name w:val="eop"/>
    <w:basedOn w:val="a0"/>
    <w:rsid w:val="00CC5796"/>
  </w:style>
  <w:style w:type="paragraph" w:customStyle="1" w:styleId="paragraph">
    <w:name w:val="paragraph"/>
    <w:basedOn w:val="a"/>
    <w:rsid w:val="00CC5796"/>
    <w:pPr>
      <w:suppressAutoHyphens w:val="0"/>
      <w:spacing w:before="100" w:beforeAutospacing="1" w:after="100" w:afterAutospacing="1"/>
      <w:jc w:val="left"/>
    </w:pPr>
    <w:rPr>
      <w:rFonts w:ascii="Times New Roman" w:hAnsi="Times New Roman" w:cs="Times New Roman"/>
      <w:sz w:val="24"/>
      <w:lang w:val="el-GR" w:eastAsia="el-GR"/>
    </w:rPr>
  </w:style>
  <w:style w:type="character" w:customStyle="1" w:styleId="spellingerror">
    <w:name w:val="spellingerror"/>
    <w:basedOn w:val="a0"/>
    <w:rsid w:val="00CC5796"/>
  </w:style>
  <w:style w:type="paragraph" w:styleId="aff2">
    <w:name w:val="Title"/>
    <w:basedOn w:val="a"/>
    <w:next w:val="a"/>
    <w:link w:val="Char8"/>
    <w:rsid w:val="00CC5796"/>
    <w:pPr>
      <w:keepNext/>
      <w:keepLines/>
      <w:suppressAutoHyphens w:val="0"/>
      <w:spacing w:before="480"/>
      <w:jc w:val="left"/>
    </w:pPr>
    <w:rPr>
      <w:rFonts w:ascii="Times New Roman" w:hAnsi="Times New Roman" w:cs="Times New Roman"/>
      <w:b/>
      <w:sz w:val="72"/>
      <w:szCs w:val="72"/>
      <w:lang w:val="el-GR" w:eastAsia="en-US"/>
    </w:rPr>
  </w:style>
  <w:style w:type="character" w:customStyle="1" w:styleId="Char8">
    <w:name w:val="Τίτλος Char"/>
    <w:link w:val="aff2"/>
    <w:rsid w:val="00CC5796"/>
    <w:rPr>
      <w:b/>
      <w:sz w:val="72"/>
      <w:szCs w:val="72"/>
      <w:lang w:eastAsia="en-US"/>
    </w:rPr>
  </w:style>
  <w:style w:type="paragraph" w:styleId="aff3">
    <w:name w:val="Subtitle"/>
    <w:basedOn w:val="a"/>
    <w:next w:val="a"/>
    <w:link w:val="Char9"/>
    <w:rsid w:val="00CC5796"/>
    <w:pPr>
      <w:keepNext/>
      <w:keepLines/>
      <w:suppressAutoHyphens w:val="0"/>
      <w:spacing w:before="360" w:after="80"/>
      <w:jc w:val="left"/>
    </w:pPr>
    <w:rPr>
      <w:rFonts w:ascii="Georgia" w:eastAsia="Georgia" w:hAnsi="Georgia" w:cs="Georgia"/>
      <w:i/>
      <w:color w:val="666666"/>
      <w:sz w:val="48"/>
      <w:szCs w:val="48"/>
      <w:lang w:val="el-GR" w:eastAsia="en-US"/>
    </w:rPr>
  </w:style>
  <w:style w:type="character" w:customStyle="1" w:styleId="Char9">
    <w:name w:val="Υπότιτλος Char"/>
    <w:link w:val="aff3"/>
    <w:rsid w:val="00CC5796"/>
    <w:rPr>
      <w:rFonts w:ascii="Georgia" w:eastAsia="Georgia" w:hAnsi="Georgia" w:cs="Georgia"/>
      <w:i/>
      <w:color w:val="666666"/>
      <w:sz w:val="48"/>
      <w:szCs w:val="48"/>
      <w:lang w:eastAsia="en-US"/>
    </w:rPr>
  </w:style>
  <w:style w:type="table" w:styleId="aff4">
    <w:name w:val="Table Grid"/>
    <w:basedOn w:val="a1"/>
    <w:uiPriority w:val="59"/>
    <w:rsid w:val="00B369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f">
    <w:name w:val="Χωρίς λίστα1"/>
    <w:next w:val="a2"/>
    <w:uiPriority w:val="99"/>
    <w:semiHidden/>
    <w:unhideWhenUsed/>
    <w:rsid w:val="00AF4F2C"/>
  </w:style>
  <w:style w:type="character" w:customStyle="1" w:styleId="Char5">
    <w:name w:val="Κεφαλίδα Char"/>
    <w:link w:val="af4"/>
    <w:rsid w:val="00AF4F2C"/>
    <w:rPr>
      <w:rFonts w:ascii="Calibri" w:hAnsi="Calibri" w:cs="Calibri"/>
      <w:sz w:val="22"/>
      <w:szCs w:val="24"/>
      <w:lang w:val="en-GB" w:eastAsia="ar-SA"/>
    </w:rPr>
  </w:style>
  <w:style w:type="character" w:customStyle="1" w:styleId="Char4">
    <w:name w:val="Υποσέλιδο Char"/>
    <w:link w:val="af3"/>
    <w:rsid w:val="00AF4F2C"/>
    <w:rPr>
      <w:rFonts w:ascii="Calibri" w:eastAsia="MS Mincho" w:hAnsi="Calibri" w:cs="Calibri"/>
      <w:sz w:val="22"/>
      <w:szCs w:val="24"/>
      <w:lang w:val="en-US" w:eastAsia="ja-JP"/>
    </w:rPr>
  </w:style>
  <w:style w:type="character" w:customStyle="1" w:styleId="1Char">
    <w:name w:val="Επικεφαλίδα 1 Char"/>
    <w:link w:val="1"/>
    <w:rsid w:val="00AF4F2C"/>
    <w:rPr>
      <w:rFonts w:ascii="Arial" w:hAnsi="Arial" w:cs="Arial"/>
      <w:b/>
      <w:bCs/>
      <w:color w:val="333399"/>
      <w:sz w:val="28"/>
      <w:szCs w:val="32"/>
      <w:lang w:val="en-US" w:eastAsia="ar-SA"/>
    </w:rPr>
  </w:style>
  <w:style w:type="table" w:customStyle="1" w:styleId="1f0">
    <w:name w:val="Πλέγμα πίνακα1"/>
    <w:basedOn w:val="a1"/>
    <w:next w:val="aff4"/>
    <w:uiPriority w:val="39"/>
    <w:rsid w:val="00AF4F2C"/>
    <w:rPr>
      <w:rFonts w:ascii="Calibri" w:eastAsia="Calibri" w:hAnsi="Calibri" w:cs="Arial"/>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5">
    <w:name w:val="Intense Emphasis"/>
    <w:uiPriority w:val="21"/>
    <w:qFormat/>
    <w:rsid w:val="00AF4F2C"/>
    <w:rPr>
      <w:i/>
      <w:iCs/>
      <w:color w:val="4472C4"/>
    </w:rPr>
  </w:style>
  <w:style w:type="character" w:customStyle="1" w:styleId="2Char">
    <w:name w:val="Επικεφαλίδα 2 Char"/>
    <w:link w:val="2"/>
    <w:rsid w:val="00AF4F2C"/>
    <w:rPr>
      <w:rFonts w:ascii="Arial" w:hAnsi="Arial" w:cs="Arial"/>
      <w:b/>
      <w:color w:val="002060"/>
      <w:sz w:val="24"/>
      <w:szCs w:val="22"/>
      <w:lang w:val="en-GB" w:eastAsia="ar-SA"/>
    </w:rPr>
  </w:style>
  <w:style w:type="character" w:customStyle="1" w:styleId="3Char">
    <w:name w:val="Επικεφαλίδα 3 Char"/>
    <w:link w:val="3"/>
    <w:rsid w:val="00AF4F2C"/>
    <w:rPr>
      <w:rFonts w:ascii="Arial" w:hAnsi="Arial"/>
      <w:b/>
      <w:bCs/>
      <w:sz w:val="22"/>
      <w:szCs w:val="26"/>
      <w:lang w:val="en-GB" w:eastAsia="ar-SA"/>
    </w:rPr>
  </w:style>
  <w:style w:type="character" w:customStyle="1" w:styleId="Char3">
    <w:name w:val="Σώμα κειμένου Char"/>
    <w:link w:val="af0"/>
    <w:rsid w:val="00AF4F2C"/>
    <w:rPr>
      <w:rFonts w:ascii="Calibri" w:hAnsi="Calibri" w:cs="Calibri"/>
      <w:sz w:val="22"/>
      <w:szCs w:val="24"/>
      <w:lang w:val="en-GB" w:eastAsia="ar-SA"/>
    </w:rPr>
  </w:style>
  <w:style w:type="character" w:customStyle="1" w:styleId="4Char">
    <w:name w:val="Επικεφαλίδα 4 Char"/>
    <w:link w:val="4"/>
    <w:rsid w:val="00AF4F2C"/>
    <w:rPr>
      <w:rFonts w:ascii="Arial" w:hAnsi="Arial"/>
      <w:b/>
      <w:bCs/>
      <w:sz w:val="22"/>
      <w:szCs w:val="28"/>
      <w:lang w:val="en-GB" w:eastAsia="ar-SA"/>
    </w:rPr>
  </w:style>
  <w:style w:type="character" w:customStyle="1" w:styleId="aff6">
    <w:name w:val="Σώμα κειμένου_"/>
    <w:link w:val="1f1"/>
    <w:rsid w:val="00AF4F2C"/>
    <w:rPr>
      <w:rFonts w:ascii="Calibri" w:eastAsia="Calibri" w:hAnsi="Calibri" w:cs="Calibri"/>
    </w:rPr>
  </w:style>
  <w:style w:type="character" w:customStyle="1" w:styleId="2b">
    <w:name w:val="Επικεφαλίδα #2_"/>
    <w:link w:val="2c"/>
    <w:rsid w:val="00AF4F2C"/>
    <w:rPr>
      <w:rFonts w:ascii="Calibri" w:eastAsia="Calibri" w:hAnsi="Calibri" w:cs="Calibri"/>
      <w:b/>
      <w:bCs/>
    </w:rPr>
  </w:style>
  <w:style w:type="paragraph" w:customStyle="1" w:styleId="1f1">
    <w:name w:val="Σώμα κειμένου1"/>
    <w:basedOn w:val="a"/>
    <w:link w:val="aff6"/>
    <w:rsid w:val="00AF4F2C"/>
    <w:pPr>
      <w:widowControl w:val="0"/>
      <w:suppressAutoHyphens w:val="0"/>
      <w:spacing w:after="0"/>
      <w:jc w:val="left"/>
    </w:pPr>
    <w:rPr>
      <w:rFonts w:eastAsia="Calibri"/>
      <w:sz w:val="20"/>
      <w:szCs w:val="20"/>
      <w:lang w:val="el-GR" w:eastAsia="el-GR"/>
    </w:rPr>
  </w:style>
  <w:style w:type="paragraph" w:customStyle="1" w:styleId="2c">
    <w:name w:val="Επικεφαλίδα #2"/>
    <w:basedOn w:val="a"/>
    <w:link w:val="2b"/>
    <w:rsid w:val="00AF4F2C"/>
    <w:pPr>
      <w:widowControl w:val="0"/>
      <w:suppressAutoHyphens w:val="0"/>
      <w:spacing w:after="0"/>
      <w:jc w:val="left"/>
      <w:outlineLvl w:val="1"/>
    </w:pPr>
    <w:rPr>
      <w:rFonts w:eastAsia="Calibri"/>
      <w:b/>
      <w:bCs/>
      <w:sz w:val="20"/>
      <w:szCs w:val="20"/>
      <w:lang w:val="el-GR" w:eastAsia="el-GR"/>
    </w:rPr>
  </w:style>
  <w:style w:type="character" w:customStyle="1" w:styleId="Char7">
    <w:name w:val="Σώμα κείμενου με εσοχή Char"/>
    <w:link w:val="af8"/>
    <w:rsid w:val="00AF4F2C"/>
    <w:rPr>
      <w:rFonts w:ascii="Arial" w:hAnsi="Arial" w:cs="Arial"/>
      <w:sz w:val="22"/>
      <w:szCs w:val="24"/>
      <w:lang w:val="en-GB" w:eastAsia="ar-SA"/>
    </w:rPr>
  </w:style>
  <w:style w:type="paragraph" w:styleId="Web">
    <w:name w:val="Normal (Web)"/>
    <w:basedOn w:val="a"/>
    <w:uiPriority w:val="99"/>
    <w:unhideWhenUsed/>
    <w:rsid w:val="00AF4F2C"/>
    <w:pPr>
      <w:suppressAutoHyphens w:val="0"/>
      <w:spacing w:before="100" w:beforeAutospacing="1" w:after="100" w:afterAutospacing="1"/>
      <w:jc w:val="left"/>
    </w:pPr>
    <w:rPr>
      <w:rFonts w:ascii="Times New Roman" w:hAnsi="Times New Roman" w:cs="Times New Roman"/>
      <w:sz w:val="24"/>
      <w:lang w:val="el-GR" w:eastAsia="el-GR"/>
    </w:rPr>
  </w:style>
  <w:style w:type="table" w:customStyle="1" w:styleId="1-11">
    <w:name w:val="Μεσαία λίστα 1 - ΄Εμφαση 11"/>
    <w:basedOn w:val="a1"/>
    <w:next w:val="1-1"/>
    <w:uiPriority w:val="65"/>
    <w:rsid w:val="00AF4F2C"/>
    <w:rPr>
      <w:rFonts w:ascii="Calibri" w:eastAsia="Calibri" w:hAnsi="Calibri" w:cs="Arial"/>
      <w:color w:val="000000"/>
      <w:sz w:val="22"/>
      <w:szCs w:val="22"/>
      <w:lang w:eastAsia="en-US"/>
    </w:rPr>
    <w:tblPr>
      <w:tblStyleRowBandSize w:val="1"/>
      <w:tblStyleColBandSize w:val="1"/>
      <w:tblBorders>
        <w:top w:val="single" w:sz="8" w:space="0" w:color="4F81BD"/>
        <w:bottom w:val="single" w:sz="8" w:space="0" w:color="4F81BD"/>
      </w:tblBorders>
    </w:tblPr>
    <w:tblStylePr w:type="firstRow">
      <w:rPr>
        <w:rFonts w:ascii="Open Sans" w:eastAsia="Times New Roman" w:hAnsi="Open Sans"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1-1">
    <w:name w:val="Medium List 1 Accent 1"/>
    <w:basedOn w:val="a1"/>
    <w:uiPriority w:val="65"/>
    <w:unhideWhenUsed/>
    <w:rsid w:val="00AF4F2C"/>
    <w:rPr>
      <w:rFonts w:ascii="Calibri" w:eastAsia="Calibri" w:hAnsi="Calibri" w:cs="Arial"/>
      <w:color w:val="000000"/>
      <w:sz w:val="22"/>
      <w:szCs w:val="22"/>
      <w:lang w:eastAsia="en-US"/>
    </w:rPr>
    <w:tblPr>
      <w:tblStyleRowBandSize w:val="1"/>
      <w:tblStyleColBandSize w:val="1"/>
      <w:tblBorders>
        <w:top w:val="single" w:sz="8" w:space="0" w:color="4472C4"/>
        <w:bottom w:val="single" w:sz="8" w:space="0" w:color="4472C4"/>
      </w:tblBorders>
    </w:tblPr>
    <w:tblStylePr w:type="firstRow">
      <w:rPr>
        <w:rFonts w:ascii="Calibri Light" w:eastAsia="Tw Cen MT Condensed Extra Bold"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character" w:customStyle="1" w:styleId="5Char">
    <w:name w:val="Επικεφαλίδα 5 Char"/>
    <w:link w:val="5"/>
    <w:rsid w:val="00AF4F2C"/>
    <w:rPr>
      <w:rFonts w:ascii="Lucida Sans" w:hAnsi="Lucida Sans" w:cs="Lucida Sans"/>
      <w:b/>
      <w:sz w:val="22"/>
      <w:lang w:val="en-US" w:eastAsia="ar-SA"/>
    </w:rPr>
  </w:style>
  <w:style w:type="numbering" w:customStyle="1" w:styleId="110">
    <w:name w:val="Χωρίς λίστα11"/>
    <w:next w:val="a2"/>
    <w:uiPriority w:val="99"/>
    <w:semiHidden/>
    <w:unhideWhenUsed/>
    <w:rsid w:val="00AF4F2C"/>
  </w:style>
  <w:style w:type="table" w:customStyle="1" w:styleId="111">
    <w:name w:val="Πλέγμα πίνακα11"/>
    <w:basedOn w:val="a1"/>
    <w:next w:val="aff4"/>
    <w:uiPriority w:val="59"/>
    <w:rsid w:val="00AF4F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xmsonormal">
    <w:name w:val="x_xmsonormal"/>
    <w:basedOn w:val="a"/>
    <w:rsid w:val="00453248"/>
    <w:pPr>
      <w:suppressAutoHyphens w:val="0"/>
      <w:spacing w:before="100" w:beforeAutospacing="1" w:after="100" w:afterAutospacing="1"/>
      <w:jc w:val="left"/>
    </w:pPr>
    <w:rPr>
      <w:rFonts w:ascii="Times New Roman" w:hAnsi="Times New Roman" w:cs="Times New Roman"/>
      <w:sz w:val="24"/>
      <w:lang w:val="en-US" w:eastAsia="en-US"/>
    </w:rPr>
  </w:style>
  <w:style w:type="character" w:customStyle="1" w:styleId="jjygf">
    <w:name w:val="jjygf"/>
    <w:rsid w:val="008936F3"/>
  </w:style>
  <w:style w:type="character" w:customStyle="1" w:styleId="ms-button-label">
    <w:name w:val="ms-button-label"/>
    <w:rsid w:val="008936F3"/>
  </w:style>
  <w:style w:type="paragraph" w:customStyle="1" w:styleId="mcntparagraph">
    <w:name w:val="mcntparagraph"/>
    <w:basedOn w:val="a"/>
    <w:rsid w:val="00FA27BB"/>
    <w:pPr>
      <w:suppressAutoHyphens w:val="0"/>
      <w:spacing w:before="100" w:beforeAutospacing="1" w:after="100" w:afterAutospacing="1"/>
      <w:jc w:val="left"/>
    </w:pPr>
    <w:rPr>
      <w:rFonts w:ascii="Times New Roman" w:hAnsi="Times New Roman" w:cs="Times New Roman"/>
      <w:sz w:val="24"/>
      <w:lang w:val="el-GR" w:eastAsia="el-G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347384">
      <w:bodyDiv w:val="1"/>
      <w:marLeft w:val="0"/>
      <w:marRight w:val="0"/>
      <w:marTop w:val="0"/>
      <w:marBottom w:val="0"/>
      <w:divBdr>
        <w:top w:val="none" w:sz="0" w:space="0" w:color="auto"/>
        <w:left w:val="none" w:sz="0" w:space="0" w:color="auto"/>
        <w:bottom w:val="none" w:sz="0" w:space="0" w:color="auto"/>
        <w:right w:val="none" w:sz="0" w:space="0" w:color="auto"/>
      </w:divBdr>
    </w:div>
    <w:div w:id="327095420">
      <w:bodyDiv w:val="1"/>
      <w:marLeft w:val="0"/>
      <w:marRight w:val="0"/>
      <w:marTop w:val="0"/>
      <w:marBottom w:val="0"/>
      <w:divBdr>
        <w:top w:val="none" w:sz="0" w:space="0" w:color="auto"/>
        <w:left w:val="none" w:sz="0" w:space="0" w:color="auto"/>
        <w:bottom w:val="none" w:sz="0" w:space="0" w:color="auto"/>
        <w:right w:val="none" w:sz="0" w:space="0" w:color="auto"/>
      </w:divBdr>
    </w:div>
    <w:div w:id="527911032">
      <w:bodyDiv w:val="1"/>
      <w:marLeft w:val="0"/>
      <w:marRight w:val="0"/>
      <w:marTop w:val="0"/>
      <w:marBottom w:val="0"/>
      <w:divBdr>
        <w:top w:val="none" w:sz="0" w:space="0" w:color="auto"/>
        <w:left w:val="none" w:sz="0" w:space="0" w:color="auto"/>
        <w:bottom w:val="none" w:sz="0" w:space="0" w:color="auto"/>
        <w:right w:val="none" w:sz="0" w:space="0" w:color="auto"/>
      </w:divBdr>
    </w:div>
    <w:div w:id="976032904">
      <w:bodyDiv w:val="1"/>
      <w:marLeft w:val="0"/>
      <w:marRight w:val="0"/>
      <w:marTop w:val="0"/>
      <w:marBottom w:val="0"/>
      <w:divBdr>
        <w:top w:val="none" w:sz="0" w:space="0" w:color="auto"/>
        <w:left w:val="none" w:sz="0" w:space="0" w:color="auto"/>
        <w:bottom w:val="none" w:sz="0" w:space="0" w:color="auto"/>
        <w:right w:val="none" w:sz="0" w:space="0" w:color="auto"/>
      </w:divBdr>
    </w:div>
    <w:div w:id="997196989">
      <w:bodyDiv w:val="1"/>
      <w:marLeft w:val="0"/>
      <w:marRight w:val="0"/>
      <w:marTop w:val="0"/>
      <w:marBottom w:val="0"/>
      <w:divBdr>
        <w:top w:val="none" w:sz="0" w:space="0" w:color="auto"/>
        <w:left w:val="none" w:sz="0" w:space="0" w:color="auto"/>
        <w:bottom w:val="none" w:sz="0" w:space="0" w:color="auto"/>
        <w:right w:val="none" w:sz="0" w:space="0" w:color="auto"/>
      </w:divBdr>
    </w:div>
    <w:div w:id="1194731588">
      <w:bodyDiv w:val="1"/>
      <w:marLeft w:val="0"/>
      <w:marRight w:val="0"/>
      <w:marTop w:val="0"/>
      <w:marBottom w:val="0"/>
      <w:divBdr>
        <w:top w:val="none" w:sz="0" w:space="0" w:color="auto"/>
        <w:left w:val="none" w:sz="0" w:space="0" w:color="auto"/>
        <w:bottom w:val="none" w:sz="0" w:space="0" w:color="auto"/>
        <w:right w:val="none" w:sz="0" w:space="0" w:color="auto"/>
      </w:divBdr>
    </w:div>
    <w:div w:id="1235511913">
      <w:bodyDiv w:val="1"/>
      <w:marLeft w:val="0"/>
      <w:marRight w:val="0"/>
      <w:marTop w:val="0"/>
      <w:marBottom w:val="0"/>
      <w:divBdr>
        <w:top w:val="none" w:sz="0" w:space="0" w:color="auto"/>
        <w:left w:val="none" w:sz="0" w:space="0" w:color="auto"/>
        <w:bottom w:val="none" w:sz="0" w:space="0" w:color="auto"/>
        <w:right w:val="none" w:sz="0" w:space="0" w:color="auto"/>
      </w:divBdr>
    </w:div>
    <w:div w:id="1387947918">
      <w:bodyDiv w:val="1"/>
      <w:marLeft w:val="0"/>
      <w:marRight w:val="0"/>
      <w:marTop w:val="0"/>
      <w:marBottom w:val="0"/>
      <w:divBdr>
        <w:top w:val="none" w:sz="0" w:space="0" w:color="auto"/>
        <w:left w:val="none" w:sz="0" w:space="0" w:color="auto"/>
        <w:bottom w:val="none" w:sz="0" w:space="0" w:color="auto"/>
        <w:right w:val="none" w:sz="0" w:space="0" w:color="auto"/>
      </w:divBdr>
    </w:div>
    <w:div w:id="1398473652">
      <w:bodyDiv w:val="1"/>
      <w:marLeft w:val="0"/>
      <w:marRight w:val="0"/>
      <w:marTop w:val="0"/>
      <w:marBottom w:val="0"/>
      <w:divBdr>
        <w:top w:val="none" w:sz="0" w:space="0" w:color="auto"/>
        <w:left w:val="none" w:sz="0" w:space="0" w:color="auto"/>
        <w:bottom w:val="none" w:sz="0" w:space="0" w:color="auto"/>
        <w:right w:val="none" w:sz="0" w:space="0" w:color="auto"/>
      </w:divBdr>
      <w:divsChild>
        <w:div w:id="89531258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51250169">
              <w:marLeft w:val="0"/>
              <w:marRight w:val="0"/>
              <w:marTop w:val="0"/>
              <w:marBottom w:val="0"/>
              <w:divBdr>
                <w:top w:val="none" w:sz="0" w:space="0" w:color="auto"/>
                <w:left w:val="none" w:sz="0" w:space="0" w:color="auto"/>
                <w:bottom w:val="none" w:sz="0" w:space="0" w:color="auto"/>
                <w:right w:val="none" w:sz="0" w:space="0" w:color="auto"/>
              </w:divBdr>
              <w:divsChild>
                <w:div w:id="873420188">
                  <w:marLeft w:val="0"/>
                  <w:marRight w:val="0"/>
                  <w:marTop w:val="0"/>
                  <w:marBottom w:val="0"/>
                  <w:divBdr>
                    <w:top w:val="none" w:sz="0" w:space="0" w:color="auto"/>
                    <w:left w:val="none" w:sz="0" w:space="0" w:color="auto"/>
                    <w:bottom w:val="none" w:sz="0" w:space="0" w:color="auto"/>
                    <w:right w:val="none" w:sz="0" w:space="0" w:color="auto"/>
                  </w:divBdr>
                  <w:divsChild>
                    <w:div w:id="619529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116866">
      <w:bodyDiv w:val="1"/>
      <w:marLeft w:val="0"/>
      <w:marRight w:val="0"/>
      <w:marTop w:val="0"/>
      <w:marBottom w:val="0"/>
      <w:divBdr>
        <w:top w:val="none" w:sz="0" w:space="0" w:color="auto"/>
        <w:left w:val="none" w:sz="0" w:space="0" w:color="auto"/>
        <w:bottom w:val="none" w:sz="0" w:space="0" w:color="auto"/>
        <w:right w:val="none" w:sz="0" w:space="0" w:color="auto"/>
      </w:divBdr>
    </w:div>
    <w:div w:id="1441953307">
      <w:bodyDiv w:val="1"/>
      <w:marLeft w:val="0"/>
      <w:marRight w:val="0"/>
      <w:marTop w:val="0"/>
      <w:marBottom w:val="0"/>
      <w:divBdr>
        <w:top w:val="none" w:sz="0" w:space="0" w:color="auto"/>
        <w:left w:val="none" w:sz="0" w:space="0" w:color="auto"/>
        <w:bottom w:val="none" w:sz="0" w:space="0" w:color="auto"/>
        <w:right w:val="none" w:sz="0" w:space="0" w:color="auto"/>
      </w:divBdr>
    </w:div>
    <w:div w:id="1520660840">
      <w:bodyDiv w:val="1"/>
      <w:marLeft w:val="0"/>
      <w:marRight w:val="0"/>
      <w:marTop w:val="0"/>
      <w:marBottom w:val="0"/>
      <w:divBdr>
        <w:top w:val="none" w:sz="0" w:space="0" w:color="auto"/>
        <w:left w:val="none" w:sz="0" w:space="0" w:color="auto"/>
        <w:bottom w:val="none" w:sz="0" w:space="0" w:color="auto"/>
        <w:right w:val="none" w:sz="0" w:space="0" w:color="auto"/>
      </w:divBdr>
    </w:div>
    <w:div w:id="1704986494">
      <w:bodyDiv w:val="1"/>
      <w:marLeft w:val="0"/>
      <w:marRight w:val="0"/>
      <w:marTop w:val="0"/>
      <w:marBottom w:val="0"/>
      <w:divBdr>
        <w:top w:val="none" w:sz="0" w:space="0" w:color="auto"/>
        <w:left w:val="none" w:sz="0" w:space="0" w:color="auto"/>
        <w:bottom w:val="none" w:sz="0" w:space="0" w:color="auto"/>
        <w:right w:val="none" w:sz="0" w:space="0" w:color="auto"/>
      </w:divBdr>
      <w:divsChild>
        <w:div w:id="225533600">
          <w:marLeft w:val="0"/>
          <w:marRight w:val="0"/>
          <w:marTop w:val="0"/>
          <w:marBottom w:val="0"/>
          <w:divBdr>
            <w:top w:val="none" w:sz="0" w:space="0" w:color="auto"/>
            <w:left w:val="none" w:sz="0" w:space="0" w:color="auto"/>
            <w:bottom w:val="none" w:sz="0" w:space="0" w:color="auto"/>
            <w:right w:val="none" w:sz="0" w:space="0" w:color="auto"/>
          </w:divBdr>
          <w:divsChild>
            <w:div w:id="40252433">
              <w:marLeft w:val="0"/>
              <w:marRight w:val="0"/>
              <w:marTop w:val="0"/>
              <w:marBottom w:val="0"/>
              <w:divBdr>
                <w:top w:val="none" w:sz="0" w:space="0" w:color="auto"/>
                <w:left w:val="none" w:sz="0" w:space="0" w:color="auto"/>
                <w:bottom w:val="none" w:sz="0" w:space="0" w:color="auto"/>
                <w:right w:val="none" w:sz="0" w:space="0" w:color="auto"/>
              </w:divBdr>
              <w:divsChild>
                <w:div w:id="1671760753">
                  <w:marLeft w:val="0"/>
                  <w:marRight w:val="0"/>
                  <w:marTop w:val="0"/>
                  <w:marBottom w:val="0"/>
                  <w:divBdr>
                    <w:top w:val="none" w:sz="0" w:space="0" w:color="auto"/>
                    <w:left w:val="none" w:sz="0" w:space="0" w:color="auto"/>
                    <w:bottom w:val="none" w:sz="0" w:space="0" w:color="auto"/>
                    <w:right w:val="none" w:sz="0" w:space="0" w:color="auto"/>
                  </w:divBdr>
                  <w:divsChild>
                    <w:div w:id="883172861">
                      <w:marLeft w:val="0"/>
                      <w:marRight w:val="0"/>
                      <w:marTop w:val="0"/>
                      <w:marBottom w:val="0"/>
                      <w:divBdr>
                        <w:top w:val="none" w:sz="0" w:space="0" w:color="auto"/>
                        <w:left w:val="none" w:sz="0" w:space="0" w:color="auto"/>
                        <w:bottom w:val="none" w:sz="0" w:space="0" w:color="auto"/>
                        <w:right w:val="none" w:sz="0" w:space="0" w:color="auto"/>
                      </w:divBdr>
                      <w:divsChild>
                        <w:div w:id="451827049">
                          <w:marLeft w:val="120"/>
                          <w:marRight w:val="300"/>
                          <w:marTop w:val="0"/>
                          <w:marBottom w:val="120"/>
                          <w:divBdr>
                            <w:top w:val="none" w:sz="0" w:space="0" w:color="auto"/>
                            <w:left w:val="none" w:sz="0" w:space="0" w:color="auto"/>
                            <w:bottom w:val="none" w:sz="0" w:space="0" w:color="auto"/>
                            <w:right w:val="none" w:sz="0" w:space="0" w:color="auto"/>
                          </w:divBdr>
                          <w:divsChild>
                            <w:div w:id="421995419">
                              <w:marLeft w:val="780"/>
                              <w:marRight w:val="240"/>
                              <w:marTop w:val="180"/>
                              <w:marBottom w:val="0"/>
                              <w:divBdr>
                                <w:top w:val="none" w:sz="0" w:space="0" w:color="auto"/>
                                <w:left w:val="none" w:sz="0" w:space="0" w:color="auto"/>
                                <w:bottom w:val="none" w:sz="0" w:space="0" w:color="auto"/>
                                <w:right w:val="none" w:sz="0" w:space="0" w:color="auto"/>
                              </w:divBdr>
                              <w:divsChild>
                                <w:div w:id="1335260879">
                                  <w:marLeft w:val="0"/>
                                  <w:marRight w:val="0"/>
                                  <w:marTop w:val="0"/>
                                  <w:marBottom w:val="0"/>
                                  <w:divBdr>
                                    <w:top w:val="none" w:sz="0" w:space="0" w:color="auto"/>
                                    <w:left w:val="none" w:sz="0" w:space="0" w:color="auto"/>
                                    <w:bottom w:val="none" w:sz="0" w:space="0" w:color="auto"/>
                                    <w:right w:val="none" w:sz="0" w:space="0" w:color="auto"/>
                                  </w:divBdr>
                                  <w:divsChild>
                                    <w:div w:id="1772817507">
                                      <w:marLeft w:val="0"/>
                                      <w:marRight w:val="0"/>
                                      <w:marTop w:val="0"/>
                                      <w:marBottom w:val="0"/>
                                      <w:divBdr>
                                        <w:top w:val="none" w:sz="0" w:space="0" w:color="auto"/>
                                        <w:left w:val="none" w:sz="0" w:space="0" w:color="auto"/>
                                        <w:bottom w:val="none" w:sz="0" w:space="0" w:color="auto"/>
                                        <w:right w:val="none" w:sz="0" w:space="0" w:color="auto"/>
                                      </w:divBdr>
                                      <w:divsChild>
                                        <w:div w:id="534779254">
                                          <w:marLeft w:val="0"/>
                                          <w:marRight w:val="0"/>
                                          <w:marTop w:val="0"/>
                                          <w:marBottom w:val="0"/>
                                          <w:divBdr>
                                            <w:top w:val="none" w:sz="0" w:space="0" w:color="auto"/>
                                            <w:left w:val="none" w:sz="0" w:space="0" w:color="auto"/>
                                            <w:bottom w:val="none" w:sz="0" w:space="0" w:color="auto"/>
                                            <w:right w:val="none" w:sz="0" w:space="0" w:color="auto"/>
                                          </w:divBdr>
                                          <w:divsChild>
                                            <w:div w:id="2088335599">
                                              <w:marLeft w:val="0"/>
                                              <w:marRight w:val="0"/>
                                              <w:marTop w:val="0"/>
                                              <w:marBottom w:val="0"/>
                                              <w:divBdr>
                                                <w:top w:val="none" w:sz="0" w:space="0" w:color="auto"/>
                                                <w:left w:val="none" w:sz="0" w:space="0" w:color="auto"/>
                                                <w:bottom w:val="none" w:sz="0" w:space="0" w:color="auto"/>
                                                <w:right w:val="none" w:sz="0" w:space="0" w:color="auto"/>
                                              </w:divBdr>
                                              <w:divsChild>
                                                <w:div w:id="5751668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6924667">
                              <w:marLeft w:val="660"/>
                              <w:marRight w:val="240"/>
                              <w:marTop w:val="180"/>
                              <w:marBottom w:val="0"/>
                              <w:divBdr>
                                <w:top w:val="none" w:sz="0" w:space="0" w:color="auto"/>
                                <w:left w:val="none" w:sz="0" w:space="0" w:color="auto"/>
                                <w:bottom w:val="none" w:sz="0" w:space="0" w:color="auto"/>
                                <w:right w:val="none" w:sz="0" w:space="0" w:color="auto"/>
                              </w:divBdr>
                              <w:divsChild>
                                <w:div w:id="234705814">
                                  <w:marLeft w:val="0"/>
                                  <w:marRight w:val="0"/>
                                  <w:marTop w:val="0"/>
                                  <w:marBottom w:val="0"/>
                                  <w:divBdr>
                                    <w:top w:val="none" w:sz="0" w:space="0" w:color="auto"/>
                                    <w:left w:val="none" w:sz="0" w:space="0" w:color="auto"/>
                                    <w:bottom w:val="none" w:sz="0" w:space="0" w:color="auto"/>
                                    <w:right w:val="none" w:sz="0" w:space="0" w:color="auto"/>
                                  </w:divBdr>
                                </w:div>
                                <w:div w:id="2566028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01979261">
          <w:marLeft w:val="0"/>
          <w:marRight w:val="0"/>
          <w:marTop w:val="0"/>
          <w:marBottom w:val="0"/>
          <w:divBdr>
            <w:top w:val="none" w:sz="0" w:space="0" w:color="auto"/>
            <w:left w:val="none" w:sz="0" w:space="0" w:color="auto"/>
            <w:bottom w:val="none" w:sz="0" w:space="0" w:color="auto"/>
            <w:right w:val="none" w:sz="0" w:space="0" w:color="auto"/>
          </w:divBdr>
          <w:divsChild>
            <w:div w:id="56630073">
              <w:marLeft w:val="0"/>
              <w:marRight w:val="0"/>
              <w:marTop w:val="0"/>
              <w:marBottom w:val="0"/>
              <w:divBdr>
                <w:top w:val="none" w:sz="0" w:space="0" w:color="auto"/>
                <w:left w:val="none" w:sz="0" w:space="0" w:color="auto"/>
                <w:bottom w:val="none" w:sz="0" w:space="0" w:color="auto"/>
                <w:right w:val="none" w:sz="0" w:space="0" w:color="auto"/>
              </w:divBdr>
              <w:divsChild>
                <w:div w:id="326370661">
                  <w:marLeft w:val="0"/>
                  <w:marRight w:val="0"/>
                  <w:marTop w:val="0"/>
                  <w:marBottom w:val="0"/>
                  <w:divBdr>
                    <w:top w:val="none" w:sz="0" w:space="0" w:color="auto"/>
                    <w:left w:val="none" w:sz="0" w:space="0" w:color="auto"/>
                    <w:bottom w:val="none" w:sz="0" w:space="0" w:color="auto"/>
                    <w:right w:val="none" w:sz="0" w:space="0" w:color="auto"/>
                  </w:divBdr>
                  <w:divsChild>
                    <w:div w:id="1639989673">
                      <w:marLeft w:val="0"/>
                      <w:marRight w:val="0"/>
                      <w:marTop w:val="0"/>
                      <w:marBottom w:val="0"/>
                      <w:divBdr>
                        <w:top w:val="none" w:sz="0" w:space="0" w:color="auto"/>
                        <w:left w:val="none" w:sz="0" w:space="0" w:color="auto"/>
                        <w:bottom w:val="none" w:sz="0" w:space="0" w:color="auto"/>
                        <w:right w:val="none" w:sz="0" w:space="0" w:color="auto"/>
                      </w:divBdr>
                      <w:divsChild>
                        <w:div w:id="1422868350">
                          <w:marLeft w:val="120"/>
                          <w:marRight w:val="300"/>
                          <w:marTop w:val="120"/>
                          <w:marBottom w:val="120"/>
                          <w:divBdr>
                            <w:top w:val="none" w:sz="0" w:space="0" w:color="auto"/>
                            <w:left w:val="none" w:sz="0" w:space="0" w:color="auto"/>
                            <w:bottom w:val="none" w:sz="0" w:space="0" w:color="auto"/>
                            <w:right w:val="none" w:sz="0" w:space="0" w:color="auto"/>
                          </w:divBdr>
                          <w:divsChild>
                            <w:div w:id="675114864">
                              <w:marLeft w:val="0"/>
                              <w:marRight w:val="0"/>
                              <w:marTop w:val="0"/>
                              <w:marBottom w:val="0"/>
                              <w:divBdr>
                                <w:top w:val="none" w:sz="0" w:space="0" w:color="auto"/>
                                <w:left w:val="none" w:sz="0" w:space="0" w:color="auto"/>
                                <w:bottom w:val="none" w:sz="0" w:space="0" w:color="auto"/>
                                <w:right w:val="none" w:sz="0" w:space="0" w:color="auto"/>
                              </w:divBdr>
                              <w:divsChild>
                                <w:div w:id="42561639">
                                  <w:marLeft w:val="0"/>
                                  <w:marRight w:val="120"/>
                                  <w:marTop w:val="0"/>
                                  <w:marBottom w:val="0"/>
                                  <w:divBdr>
                                    <w:top w:val="none" w:sz="0" w:space="0" w:color="auto"/>
                                    <w:left w:val="none" w:sz="0" w:space="0" w:color="auto"/>
                                    <w:bottom w:val="none" w:sz="0" w:space="0" w:color="auto"/>
                                    <w:right w:val="none" w:sz="0" w:space="0" w:color="auto"/>
                                  </w:divBdr>
                                  <w:divsChild>
                                    <w:div w:id="1752970404">
                                      <w:marLeft w:val="0"/>
                                      <w:marRight w:val="0"/>
                                      <w:marTop w:val="0"/>
                                      <w:marBottom w:val="0"/>
                                      <w:divBdr>
                                        <w:top w:val="none" w:sz="0" w:space="0" w:color="auto"/>
                                        <w:left w:val="none" w:sz="0" w:space="0" w:color="auto"/>
                                        <w:bottom w:val="none" w:sz="0" w:space="0" w:color="auto"/>
                                        <w:right w:val="none" w:sz="0" w:space="0" w:color="auto"/>
                                      </w:divBdr>
                                      <w:divsChild>
                                        <w:div w:id="1244031573">
                                          <w:marLeft w:val="0"/>
                                          <w:marRight w:val="0"/>
                                          <w:marTop w:val="0"/>
                                          <w:marBottom w:val="0"/>
                                          <w:divBdr>
                                            <w:top w:val="none" w:sz="0" w:space="0" w:color="auto"/>
                                            <w:left w:val="none" w:sz="0" w:space="0" w:color="auto"/>
                                            <w:bottom w:val="none" w:sz="0" w:space="0" w:color="auto"/>
                                            <w:right w:val="none" w:sz="0" w:space="0" w:color="auto"/>
                                          </w:divBdr>
                                          <w:divsChild>
                                            <w:div w:id="1121534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79789571">
      <w:bodyDiv w:val="1"/>
      <w:marLeft w:val="0"/>
      <w:marRight w:val="0"/>
      <w:marTop w:val="0"/>
      <w:marBottom w:val="0"/>
      <w:divBdr>
        <w:top w:val="none" w:sz="0" w:space="0" w:color="auto"/>
        <w:left w:val="none" w:sz="0" w:space="0" w:color="auto"/>
        <w:bottom w:val="none" w:sz="0" w:space="0" w:color="auto"/>
        <w:right w:val="none" w:sz="0" w:space="0" w:color="auto"/>
      </w:divBdr>
    </w:div>
    <w:div w:id="1896743739">
      <w:bodyDiv w:val="1"/>
      <w:marLeft w:val="0"/>
      <w:marRight w:val="0"/>
      <w:marTop w:val="0"/>
      <w:marBottom w:val="0"/>
      <w:divBdr>
        <w:top w:val="none" w:sz="0" w:space="0" w:color="auto"/>
        <w:left w:val="none" w:sz="0" w:space="0" w:color="auto"/>
        <w:bottom w:val="none" w:sz="0" w:space="0" w:color="auto"/>
        <w:right w:val="none" w:sz="0" w:space="0" w:color="auto"/>
      </w:divBdr>
    </w:div>
    <w:div w:id="1903247601">
      <w:bodyDiv w:val="1"/>
      <w:marLeft w:val="0"/>
      <w:marRight w:val="0"/>
      <w:marTop w:val="0"/>
      <w:marBottom w:val="0"/>
      <w:divBdr>
        <w:top w:val="none" w:sz="0" w:space="0" w:color="auto"/>
        <w:left w:val="none" w:sz="0" w:space="0" w:color="auto"/>
        <w:bottom w:val="none" w:sz="0" w:space="0" w:color="auto"/>
        <w:right w:val="none" w:sz="0" w:space="0" w:color="auto"/>
      </w:divBdr>
    </w:div>
    <w:div w:id="1993176444">
      <w:bodyDiv w:val="1"/>
      <w:marLeft w:val="0"/>
      <w:marRight w:val="0"/>
      <w:marTop w:val="0"/>
      <w:marBottom w:val="0"/>
      <w:divBdr>
        <w:top w:val="none" w:sz="0" w:space="0" w:color="auto"/>
        <w:left w:val="none" w:sz="0" w:space="0" w:color="auto"/>
        <w:bottom w:val="none" w:sz="0" w:space="0" w:color="auto"/>
        <w:right w:val="none" w:sz="0" w:space="0" w:color="auto"/>
      </w:divBdr>
    </w:div>
    <w:div w:id="2009862934">
      <w:bodyDiv w:val="1"/>
      <w:marLeft w:val="0"/>
      <w:marRight w:val="0"/>
      <w:marTop w:val="0"/>
      <w:marBottom w:val="0"/>
      <w:divBdr>
        <w:top w:val="none" w:sz="0" w:space="0" w:color="auto"/>
        <w:left w:val="none" w:sz="0" w:space="0" w:color="auto"/>
        <w:bottom w:val="none" w:sz="0" w:space="0" w:color="auto"/>
        <w:right w:val="none" w:sz="0" w:space="0" w:color="auto"/>
      </w:divBdr>
    </w:div>
    <w:div w:id="2036230092">
      <w:bodyDiv w:val="1"/>
      <w:marLeft w:val="0"/>
      <w:marRight w:val="0"/>
      <w:marTop w:val="0"/>
      <w:marBottom w:val="0"/>
      <w:divBdr>
        <w:top w:val="none" w:sz="0" w:space="0" w:color="auto"/>
        <w:left w:val="none" w:sz="0" w:space="0" w:color="auto"/>
        <w:bottom w:val="none" w:sz="0" w:space="0" w:color="auto"/>
        <w:right w:val="none" w:sz="0" w:space="0" w:color="auto"/>
      </w:divBdr>
    </w:div>
    <w:div w:id="209481099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marioulis@cityofxanthi.gr"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kiriakos.peponidis@cityofxanthi.gr"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www.cityofxanthi.gr"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www.cityofxanthi.gr"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ityofxanthi.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0d20f937-ab44-4934-a699-9072c13769d0"/>
    <_Flow_SignoffStatus xmlns="07ba7ece-bdc2-4bcb-8208-1bdb4e6beadf" xsi:nil="true"/>
    <lcf76f155ced4ddcb4097134ff3c332f xmlns="07ba7ece-bdc2-4bcb-8208-1bdb4e6beadf">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Έγγραφο" ma:contentTypeID="0x010100616C4C0B0CDCD64CA31724F3E09040A8" ma:contentTypeVersion="17" ma:contentTypeDescription="Δημιουργία νέου εγγράφου" ma:contentTypeScope="" ma:versionID="7dacda98fe293dc2f370479a516ccfe8">
  <xsd:schema xmlns:xsd="http://www.w3.org/2001/XMLSchema" xmlns:xs="http://www.w3.org/2001/XMLSchema" xmlns:p="http://schemas.microsoft.com/office/2006/metadata/properties" xmlns:ns2="07ba7ece-bdc2-4bcb-8208-1bdb4e6beadf" xmlns:ns3="0d20f937-ab44-4934-a699-9072c13769d0" targetNamespace="http://schemas.microsoft.com/office/2006/metadata/properties" ma:root="true" ma:fieldsID="fbb3d6b8c8e579a50f8f617f5bba1e2b" ns2:_="" ns3:_="">
    <xsd:import namespace="07ba7ece-bdc2-4bcb-8208-1bdb4e6beadf"/>
    <xsd:import namespace="0d20f937-ab44-4934-a699-9072c13769d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LengthInSeconds" minOccurs="0"/>
                <xsd:element ref="ns2:MediaServiceLocation" minOccurs="0"/>
                <xsd:element ref="ns2:_Flow_SignoffStatu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7ba7ece-bdc2-4bcb-8208-1bdb4e6bead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9" nillable="true" ma:displayName="Length (seconds)"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_Flow_SignoffStatus" ma:index="21" nillable="true" ma:displayName="Κατάσταση" ma:internalName="_x039a__x03b1__x03c4__x03ac__x03c3__x03c4__x03b1__x03c3__x03b7_">
      <xsd:simpleType>
        <xsd:restriction base="dms:Text"/>
      </xsd:simpleType>
    </xsd:element>
    <xsd:element name="lcf76f155ced4ddcb4097134ff3c332f" ma:index="23" nillable="true" ma:taxonomy="true" ma:internalName="lcf76f155ced4ddcb4097134ff3c332f" ma:taxonomyFieldName="MediaServiceImageTags" ma:displayName="Ετικέτες εικόνας" ma:readOnly="false" ma:fieldId="{5cf76f15-5ced-4ddc-b409-7134ff3c332f}" ma:taxonomyMulti="true" ma:sspId="4b400e9e-bd0d-4eee-80f5-ed6e1bf3c9dd"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d20f937-ab44-4934-a699-9072c13769d0" elementFormDefault="qualified">
    <xsd:import namespace="http://schemas.microsoft.com/office/2006/documentManagement/types"/>
    <xsd:import namespace="http://schemas.microsoft.com/office/infopath/2007/PartnerControls"/>
    <xsd:element name="SharedWithUsers" ma:index="17" nillable="true" ma:displayName="Κοινή χρήση με"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Κοινή χρήση με λεπτομέρειες" ma:internalName="SharedWithDetails" ma:readOnly="true">
      <xsd:simpleType>
        <xsd:restriction base="dms:Note">
          <xsd:maxLength value="255"/>
        </xsd:restriction>
      </xsd:simpleType>
    </xsd:element>
    <xsd:element name="TaxCatchAll" ma:index="24" nillable="true" ma:displayName="Taxonomy Catch All Column" ma:hidden="true" ma:list="{fc060c2a-7ec9-42e4-958a-9a4762bc2848}" ma:internalName="TaxCatchAll" ma:showField="CatchAllData" ma:web="0d20f937-ab44-4934-a699-9072c13769d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Τύπος περιεχομένου"/>
        <xsd:element ref="dc:title" minOccurs="0" maxOccurs="1" ma:index="4" ma:displayName="Τίτλο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4D5FDA4-BB1C-4070-BF20-B8E2BC3268C4}">
  <ds:schemaRefs>
    <ds:schemaRef ds:uri="http://schemas.openxmlformats.org/officeDocument/2006/bibliography"/>
  </ds:schemaRefs>
</ds:datastoreItem>
</file>

<file path=customXml/itemProps2.xml><?xml version="1.0" encoding="utf-8"?>
<ds:datastoreItem xmlns:ds="http://schemas.openxmlformats.org/officeDocument/2006/customXml" ds:itemID="{01A91FCE-FBEC-4473-9885-27BFEBE4EF25}">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07ba7ece-bdc2-4bcb-8208-1bdb4e6beadf"/>
    <ds:schemaRef ds:uri="0d20f937-ab44-4934-a699-9072c13769d0"/>
    <ds:schemaRef ds:uri="http://www.w3.org/XML/1998/namespace"/>
    <ds:schemaRef ds:uri="http://purl.org/dc/dcmitype/"/>
  </ds:schemaRefs>
</ds:datastoreItem>
</file>

<file path=customXml/itemProps3.xml><?xml version="1.0" encoding="utf-8"?>
<ds:datastoreItem xmlns:ds="http://schemas.openxmlformats.org/officeDocument/2006/customXml" ds:itemID="{ED0D8B9F-4101-4D56-BF3B-FB764CDF6750}">
  <ds:schemaRefs>
    <ds:schemaRef ds:uri="http://schemas.microsoft.com/sharepoint/v3/contenttype/forms"/>
  </ds:schemaRefs>
</ds:datastoreItem>
</file>

<file path=customXml/itemProps4.xml><?xml version="1.0" encoding="utf-8"?>
<ds:datastoreItem xmlns:ds="http://schemas.openxmlformats.org/officeDocument/2006/customXml" ds:itemID="{9BCEAE68-46B9-40C1-B6BF-CE3F283C10E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7ba7ece-bdc2-4bcb-8208-1bdb4e6beadf"/>
    <ds:schemaRef ds:uri="0d20f937-ab44-4934-a699-9072c13769d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1112</Words>
  <Characters>6005</Characters>
  <Application>Microsoft Office Word</Application>
  <DocSecurity>0</DocSecurity>
  <Lines>50</Lines>
  <Paragraphs>14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7103</CharactersWithSpaces>
  <SharedDoc>false</SharedDoc>
  <HLinks>
    <vt:vector size="582" baseType="variant">
      <vt:variant>
        <vt:i4>6815824</vt:i4>
      </vt:variant>
      <vt:variant>
        <vt:i4>501</vt:i4>
      </vt:variant>
      <vt:variant>
        <vt:i4>0</vt:i4>
      </vt:variant>
      <vt:variant>
        <vt:i4>5</vt:i4>
      </vt:variant>
      <vt:variant>
        <vt:lpwstr>http://www.eaadhsy.gr/n4412/n4412fulltextlinks.html</vt:lpwstr>
      </vt:variant>
      <vt:variant>
        <vt:lpwstr>art105_5</vt:lpwstr>
      </vt:variant>
      <vt:variant>
        <vt:i4>6815824</vt:i4>
      </vt:variant>
      <vt:variant>
        <vt:i4>498</vt:i4>
      </vt:variant>
      <vt:variant>
        <vt:i4>0</vt:i4>
      </vt:variant>
      <vt:variant>
        <vt:i4>5</vt:i4>
      </vt:variant>
      <vt:variant>
        <vt:lpwstr>http://www.eaadhsy.gr/n4412/n4412fulltextlinks.html</vt:lpwstr>
      </vt:variant>
      <vt:variant>
        <vt:lpwstr>art105_5</vt:lpwstr>
      </vt:variant>
      <vt:variant>
        <vt:i4>6815824</vt:i4>
      </vt:variant>
      <vt:variant>
        <vt:i4>495</vt:i4>
      </vt:variant>
      <vt:variant>
        <vt:i4>0</vt:i4>
      </vt:variant>
      <vt:variant>
        <vt:i4>5</vt:i4>
      </vt:variant>
      <vt:variant>
        <vt:lpwstr>http://www.eaadhsy.gr/n4412/n4412fulltextlinks.html</vt:lpwstr>
      </vt:variant>
      <vt:variant>
        <vt:lpwstr>art105_5</vt:lpwstr>
      </vt:variant>
      <vt:variant>
        <vt:i4>6881360</vt:i4>
      </vt:variant>
      <vt:variant>
        <vt:i4>492</vt:i4>
      </vt:variant>
      <vt:variant>
        <vt:i4>0</vt:i4>
      </vt:variant>
      <vt:variant>
        <vt:i4>5</vt:i4>
      </vt:variant>
      <vt:variant>
        <vt:lpwstr>http://www.eaadhsy.gr/n4412/n4412fulltextlinks.html</vt:lpwstr>
      </vt:variant>
      <vt:variant>
        <vt:lpwstr>art105_4</vt:lpwstr>
      </vt:variant>
      <vt:variant>
        <vt:i4>6094972</vt:i4>
      </vt:variant>
      <vt:variant>
        <vt:i4>489</vt:i4>
      </vt:variant>
      <vt:variant>
        <vt:i4>0</vt:i4>
      </vt:variant>
      <vt:variant>
        <vt:i4>5</vt:i4>
      </vt:variant>
      <vt:variant>
        <vt:lpwstr>http://www.eaadhsy.gr/n4412/prosarthmaA_index.html</vt:lpwstr>
      </vt:variant>
      <vt:variant>
        <vt:lpwstr>pararthma_A_X</vt:lpwstr>
      </vt:variant>
      <vt:variant>
        <vt:i4>6029327</vt:i4>
      </vt:variant>
      <vt:variant>
        <vt:i4>486</vt:i4>
      </vt:variant>
      <vt:variant>
        <vt:i4>0</vt:i4>
      </vt:variant>
      <vt:variant>
        <vt:i4>5</vt:i4>
      </vt:variant>
      <vt:variant>
        <vt:lpwstr>http://www.eaadhsy.gr/n4412/n4412fulltextlinks.html</vt:lpwstr>
      </vt:variant>
      <vt:variant>
        <vt:lpwstr>art104</vt:lpwstr>
      </vt:variant>
      <vt:variant>
        <vt:i4>7864382</vt:i4>
      </vt:variant>
      <vt:variant>
        <vt:i4>483</vt:i4>
      </vt:variant>
      <vt:variant>
        <vt:i4>0</vt:i4>
      </vt:variant>
      <vt:variant>
        <vt:i4>5</vt:i4>
      </vt:variant>
      <vt:variant>
        <vt:lpwstr>http://www.eaadhsy.gr/n4412/art79a</vt:lpwstr>
      </vt:variant>
      <vt:variant>
        <vt:lpwstr/>
      </vt:variant>
      <vt:variant>
        <vt:i4>7077975</vt:i4>
      </vt:variant>
      <vt:variant>
        <vt:i4>480</vt:i4>
      </vt:variant>
      <vt:variant>
        <vt:i4>0</vt:i4>
      </vt:variant>
      <vt:variant>
        <vt:i4>5</vt:i4>
      </vt:variant>
      <vt:variant>
        <vt:lpwstr>http://www.eaadhsy.gr/n4412/n4412fulltextlinks.html</vt:lpwstr>
      </vt:variant>
      <vt:variant>
        <vt:lpwstr>art372_4</vt:lpwstr>
      </vt:variant>
      <vt:variant>
        <vt:i4>7077975</vt:i4>
      </vt:variant>
      <vt:variant>
        <vt:i4>477</vt:i4>
      </vt:variant>
      <vt:variant>
        <vt:i4>0</vt:i4>
      </vt:variant>
      <vt:variant>
        <vt:i4>5</vt:i4>
      </vt:variant>
      <vt:variant>
        <vt:lpwstr>http://www.eaadhsy.gr/n4412/n4412fulltextlinks.html</vt:lpwstr>
      </vt:variant>
      <vt:variant>
        <vt:lpwstr>art372_4</vt:lpwstr>
      </vt:variant>
      <vt:variant>
        <vt:i4>7077975</vt:i4>
      </vt:variant>
      <vt:variant>
        <vt:i4>474</vt:i4>
      </vt:variant>
      <vt:variant>
        <vt:i4>0</vt:i4>
      </vt:variant>
      <vt:variant>
        <vt:i4>5</vt:i4>
      </vt:variant>
      <vt:variant>
        <vt:lpwstr>http://www.eaadhsy.gr/n4412/n4412fulltextlinks.html</vt:lpwstr>
      </vt:variant>
      <vt:variant>
        <vt:lpwstr>art372_4</vt:lpwstr>
      </vt:variant>
      <vt:variant>
        <vt:i4>6094939</vt:i4>
      </vt:variant>
      <vt:variant>
        <vt:i4>471</vt:i4>
      </vt:variant>
      <vt:variant>
        <vt:i4>0</vt:i4>
      </vt:variant>
      <vt:variant>
        <vt:i4>5</vt:i4>
      </vt:variant>
      <vt:variant>
        <vt:lpwstr>http://www.promitheus.gov.gr/</vt:lpwstr>
      </vt:variant>
      <vt:variant>
        <vt:lpwstr/>
      </vt:variant>
      <vt:variant>
        <vt:i4>1703951</vt:i4>
      </vt:variant>
      <vt:variant>
        <vt:i4>468</vt:i4>
      </vt:variant>
      <vt:variant>
        <vt:i4>0</vt:i4>
      </vt:variant>
      <vt:variant>
        <vt:i4>5</vt:i4>
      </vt:variant>
      <vt:variant>
        <vt:lpwstr>http://www.hsppa.gr/</vt:lpwstr>
      </vt:variant>
      <vt:variant>
        <vt:lpwstr/>
      </vt:variant>
      <vt:variant>
        <vt:i4>7733370</vt:i4>
      </vt:variant>
      <vt:variant>
        <vt:i4>465</vt:i4>
      </vt:variant>
      <vt:variant>
        <vt:i4>0</vt:i4>
      </vt:variant>
      <vt:variant>
        <vt:i4>5</vt:i4>
      </vt:variant>
      <vt:variant>
        <vt:lpwstr>http://www.eaadhsy.gr/</vt:lpwstr>
      </vt:variant>
      <vt:variant>
        <vt:lpwstr/>
      </vt:variant>
      <vt:variant>
        <vt:i4>6094939</vt:i4>
      </vt:variant>
      <vt:variant>
        <vt:i4>462</vt:i4>
      </vt:variant>
      <vt:variant>
        <vt:i4>0</vt:i4>
      </vt:variant>
      <vt:variant>
        <vt:i4>5</vt:i4>
      </vt:variant>
      <vt:variant>
        <vt:lpwstr>http://www.promitheus.gov.gr/</vt:lpwstr>
      </vt:variant>
      <vt:variant>
        <vt:lpwstr/>
      </vt:variant>
      <vt:variant>
        <vt:i4>2228331</vt:i4>
      </vt:variant>
      <vt:variant>
        <vt:i4>459</vt:i4>
      </vt:variant>
      <vt:variant>
        <vt:i4>0</vt:i4>
      </vt:variant>
      <vt:variant>
        <vt:i4>5</vt:i4>
      </vt:variant>
      <vt:variant>
        <vt:lpwstr>http://et.diavgeia.gov.gr/</vt:lpwstr>
      </vt:variant>
      <vt:variant>
        <vt:lpwstr/>
      </vt:variant>
      <vt:variant>
        <vt:i4>2228331</vt:i4>
      </vt:variant>
      <vt:variant>
        <vt:i4>456</vt:i4>
      </vt:variant>
      <vt:variant>
        <vt:i4>0</vt:i4>
      </vt:variant>
      <vt:variant>
        <vt:i4>5</vt:i4>
      </vt:variant>
      <vt:variant>
        <vt:lpwstr>http://et.diavgeia.gov.gr/</vt:lpwstr>
      </vt:variant>
      <vt:variant>
        <vt:lpwstr/>
      </vt:variant>
      <vt:variant>
        <vt:i4>6094939</vt:i4>
      </vt:variant>
      <vt:variant>
        <vt:i4>453</vt:i4>
      </vt:variant>
      <vt:variant>
        <vt:i4>0</vt:i4>
      </vt:variant>
      <vt:variant>
        <vt:i4>5</vt:i4>
      </vt:variant>
      <vt:variant>
        <vt:lpwstr>http://www.promitheus.gov.gr/</vt:lpwstr>
      </vt:variant>
      <vt:variant>
        <vt:lpwstr/>
      </vt:variant>
      <vt:variant>
        <vt:i4>1507377</vt:i4>
      </vt:variant>
      <vt:variant>
        <vt:i4>446</vt:i4>
      </vt:variant>
      <vt:variant>
        <vt:i4>0</vt:i4>
      </vt:variant>
      <vt:variant>
        <vt:i4>5</vt:i4>
      </vt:variant>
      <vt:variant>
        <vt:lpwstr/>
      </vt:variant>
      <vt:variant>
        <vt:lpwstr>_Toc108094146</vt:lpwstr>
      </vt:variant>
      <vt:variant>
        <vt:i4>1507377</vt:i4>
      </vt:variant>
      <vt:variant>
        <vt:i4>440</vt:i4>
      </vt:variant>
      <vt:variant>
        <vt:i4>0</vt:i4>
      </vt:variant>
      <vt:variant>
        <vt:i4>5</vt:i4>
      </vt:variant>
      <vt:variant>
        <vt:lpwstr/>
      </vt:variant>
      <vt:variant>
        <vt:lpwstr>_Toc108094145</vt:lpwstr>
      </vt:variant>
      <vt:variant>
        <vt:i4>1507377</vt:i4>
      </vt:variant>
      <vt:variant>
        <vt:i4>434</vt:i4>
      </vt:variant>
      <vt:variant>
        <vt:i4>0</vt:i4>
      </vt:variant>
      <vt:variant>
        <vt:i4>5</vt:i4>
      </vt:variant>
      <vt:variant>
        <vt:lpwstr/>
      </vt:variant>
      <vt:variant>
        <vt:lpwstr>_Toc108094144</vt:lpwstr>
      </vt:variant>
      <vt:variant>
        <vt:i4>1507377</vt:i4>
      </vt:variant>
      <vt:variant>
        <vt:i4>428</vt:i4>
      </vt:variant>
      <vt:variant>
        <vt:i4>0</vt:i4>
      </vt:variant>
      <vt:variant>
        <vt:i4>5</vt:i4>
      </vt:variant>
      <vt:variant>
        <vt:lpwstr/>
      </vt:variant>
      <vt:variant>
        <vt:lpwstr>_Toc108094143</vt:lpwstr>
      </vt:variant>
      <vt:variant>
        <vt:i4>1507377</vt:i4>
      </vt:variant>
      <vt:variant>
        <vt:i4>422</vt:i4>
      </vt:variant>
      <vt:variant>
        <vt:i4>0</vt:i4>
      </vt:variant>
      <vt:variant>
        <vt:i4>5</vt:i4>
      </vt:variant>
      <vt:variant>
        <vt:lpwstr/>
      </vt:variant>
      <vt:variant>
        <vt:lpwstr>_Toc108094142</vt:lpwstr>
      </vt:variant>
      <vt:variant>
        <vt:i4>1507377</vt:i4>
      </vt:variant>
      <vt:variant>
        <vt:i4>416</vt:i4>
      </vt:variant>
      <vt:variant>
        <vt:i4>0</vt:i4>
      </vt:variant>
      <vt:variant>
        <vt:i4>5</vt:i4>
      </vt:variant>
      <vt:variant>
        <vt:lpwstr/>
      </vt:variant>
      <vt:variant>
        <vt:lpwstr>_Toc108094141</vt:lpwstr>
      </vt:variant>
      <vt:variant>
        <vt:i4>1507377</vt:i4>
      </vt:variant>
      <vt:variant>
        <vt:i4>410</vt:i4>
      </vt:variant>
      <vt:variant>
        <vt:i4>0</vt:i4>
      </vt:variant>
      <vt:variant>
        <vt:i4>5</vt:i4>
      </vt:variant>
      <vt:variant>
        <vt:lpwstr/>
      </vt:variant>
      <vt:variant>
        <vt:lpwstr>_Toc108094140</vt:lpwstr>
      </vt:variant>
      <vt:variant>
        <vt:i4>1048625</vt:i4>
      </vt:variant>
      <vt:variant>
        <vt:i4>404</vt:i4>
      </vt:variant>
      <vt:variant>
        <vt:i4>0</vt:i4>
      </vt:variant>
      <vt:variant>
        <vt:i4>5</vt:i4>
      </vt:variant>
      <vt:variant>
        <vt:lpwstr/>
      </vt:variant>
      <vt:variant>
        <vt:lpwstr>_Toc108094139</vt:lpwstr>
      </vt:variant>
      <vt:variant>
        <vt:i4>1048625</vt:i4>
      </vt:variant>
      <vt:variant>
        <vt:i4>398</vt:i4>
      </vt:variant>
      <vt:variant>
        <vt:i4>0</vt:i4>
      </vt:variant>
      <vt:variant>
        <vt:i4>5</vt:i4>
      </vt:variant>
      <vt:variant>
        <vt:lpwstr/>
      </vt:variant>
      <vt:variant>
        <vt:lpwstr>_Toc108094138</vt:lpwstr>
      </vt:variant>
      <vt:variant>
        <vt:i4>1048625</vt:i4>
      </vt:variant>
      <vt:variant>
        <vt:i4>392</vt:i4>
      </vt:variant>
      <vt:variant>
        <vt:i4>0</vt:i4>
      </vt:variant>
      <vt:variant>
        <vt:i4>5</vt:i4>
      </vt:variant>
      <vt:variant>
        <vt:lpwstr/>
      </vt:variant>
      <vt:variant>
        <vt:lpwstr>_Toc108094137</vt:lpwstr>
      </vt:variant>
      <vt:variant>
        <vt:i4>1048625</vt:i4>
      </vt:variant>
      <vt:variant>
        <vt:i4>386</vt:i4>
      </vt:variant>
      <vt:variant>
        <vt:i4>0</vt:i4>
      </vt:variant>
      <vt:variant>
        <vt:i4>5</vt:i4>
      </vt:variant>
      <vt:variant>
        <vt:lpwstr/>
      </vt:variant>
      <vt:variant>
        <vt:lpwstr>_Toc108094136</vt:lpwstr>
      </vt:variant>
      <vt:variant>
        <vt:i4>1048625</vt:i4>
      </vt:variant>
      <vt:variant>
        <vt:i4>380</vt:i4>
      </vt:variant>
      <vt:variant>
        <vt:i4>0</vt:i4>
      </vt:variant>
      <vt:variant>
        <vt:i4>5</vt:i4>
      </vt:variant>
      <vt:variant>
        <vt:lpwstr/>
      </vt:variant>
      <vt:variant>
        <vt:lpwstr>_Toc108094135</vt:lpwstr>
      </vt:variant>
      <vt:variant>
        <vt:i4>1048625</vt:i4>
      </vt:variant>
      <vt:variant>
        <vt:i4>374</vt:i4>
      </vt:variant>
      <vt:variant>
        <vt:i4>0</vt:i4>
      </vt:variant>
      <vt:variant>
        <vt:i4>5</vt:i4>
      </vt:variant>
      <vt:variant>
        <vt:lpwstr/>
      </vt:variant>
      <vt:variant>
        <vt:lpwstr>_Toc108094134</vt:lpwstr>
      </vt:variant>
      <vt:variant>
        <vt:i4>1048625</vt:i4>
      </vt:variant>
      <vt:variant>
        <vt:i4>368</vt:i4>
      </vt:variant>
      <vt:variant>
        <vt:i4>0</vt:i4>
      </vt:variant>
      <vt:variant>
        <vt:i4>5</vt:i4>
      </vt:variant>
      <vt:variant>
        <vt:lpwstr/>
      </vt:variant>
      <vt:variant>
        <vt:lpwstr>_Toc108094133</vt:lpwstr>
      </vt:variant>
      <vt:variant>
        <vt:i4>1048625</vt:i4>
      </vt:variant>
      <vt:variant>
        <vt:i4>362</vt:i4>
      </vt:variant>
      <vt:variant>
        <vt:i4>0</vt:i4>
      </vt:variant>
      <vt:variant>
        <vt:i4>5</vt:i4>
      </vt:variant>
      <vt:variant>
        <vt:lpwstr/>
      </vt:variant>
      <vt:variant>
        <vt:lpwstr>_Toc108094132</vt:lpwstr>
      </vt:variant>
      <vt:variant>
        <vt:i4>1048625</vt:i4>
      </vt:variant>
      <vt:variant>
        <vt:i4>356</vt:i4>
      </vt:variant>
      <vt:variant>
        <vt:i4>0</vt:i4>
      </vt:variant>
      <vt:variant>
        <vt:i4>5</vt:i4>
      </vt:variant>
      <vt:variant>
        <vt:lpwstr/>
      </vt:variant>
      <vt:variant>
        <vt:lpwstr>_Toc108094131</vt:lpwstr>
      </vt:variant>
      <vt:variant>
        <vt:i4>1048625</vt:i4>
      </vt:variant>
      <vt:variant>
        <vt:i4>350</vt:i4>
      </vt:variant>
      <vt:variant>
        <vt:i4>0</vt:i4>
      </vt:variant>
      <vt:variant>
        <vt:i4>5</vt:i4>
      </vt:variant>
      <vt:variant>
        <vt:lpwstr/>
      </vt:variant>
      <vt:variant>
        <vt:lpwstr>_Toc108094130</vt:lpwstr>
      </vt:variant>
      <vt:variant>
        <vt:i4>1114161</vt:i4>
      </vt:variant>
      <vt:variant>
        <vt:i4>344</vt:i4>
      </vt:variant>
      <vt:variant>
        <vt:i4>0</vt:i4>
      </vt:variant>
      <vt:variant>
        <vt:i4>5</vt:i4>
      </vt:variant>
      <vt:variant>
        <vt:lpwstr/>
      </vt:variant>
      <vt:variant>
        <vt:lpwstr>_Toc108094129</vt:lpwstr>
      </vt:variant>
      <vt:variant>
        <vt:i4>1114161</vt:i4>
      </vt:variant>
      <vt:variant>
        <vt:i4>338</vt:i4>
      </vt:variant>
      <vt:variant>
        <vt:i4>0</vt:i4>
      </vt:variant>
      <vt:variant>
        <vt:i4>5</vt:i4>
      </vt:variant>
      <vt:variant>
        <vt:lpwstr/>
      </vt:variant>
      <vt:variant>
        <vt:lpwstr>_Toc108094128</vt:lpwstr>
      </vt:variant>
      <vt:variant>
        <vt:i4>1114161</vt:i4>
      </vt:variant>
      <vt:variant>
        <vt:i4>332</vt:i4>
      </vt:variant>
      <vt:variant>
        <vt:i4>0</vt:i4>
      </vt:variant>
      <vt:variant>
        <vt:i4>5</vt:i4>
      </vt:variant>
      <vt:variant>
        <vt:lpwstr/>
      </vt:variant>
      <vt:variant>
        <vt:lpwstr>_Toc108094127</vt:lpwstr>
      </vt:variant>
      <vt:variant>
        <vt:i4>1114161</vt:i4>
      </vt:variant>
      <vt:variant>
        <vt:i4>326</vt:i4>
      </vt:variant>
      <vt:variant>
        <vt:i4>0</vt:i4>
      </vt:variant>
      <vt:variant>
        <vt:i4>5</vt:i4>
      </vt:variant>
      <vt:variant>
        <vt:lpwstr/>
      </vt:variant>
      <vt:variant>
        <vt:lpwstr>_Toc108094126</vt:lpwstr>
      </vt:variant>
      <vt:variant>
        <vt:i4>1114161</vt:i4>
      </vt:variant>
      <vt:variant>
        <vt:i4>320</vt:i4>
      </vt:variant>
      <vt:variant>
        <vt:i4>0</vt:i4>
      </vt:variant>
      <vt:variant>
        <vt:i4>5</vt:i4>
      </vt:variant>
      <vt:variant>
        <vt:lpwstr/>
      </vt:variant>
      <vt:variant>
        <vt:lpwstr>_Toc108094125</vt:lpwstr>
      </vt:variant>
      <vt:variant>
        <vt:i4>1114161</vt:i4>
      </vt:variant>
      <vt:variant>
        <vt:i4>314</vt:i4>
      </vt:variant>
      <vt:variant>
        <vt:i4>0</vt:i4>
      </vt:variant>
      <vt:variant>
        <vt:i4>5</vt:i4>
      </vt:variant>
      <vt:variant>
        <vt:lpwstr/>
      </vt:variant>
      <vt:variant>
        <vt:lpwstr>_Toc108094124</vt:lpwstr>
      </vt:variant>
      <vt:variant>
        <vt:i4>1114161</vt:i4>
      </vt:variant>
      <vt:variant>
        <vt:i4>308</vt:i4>
      </vt:variant>
      <vt:variant>
        <vt:i4>0</vt:i4>
      </vt:variant>
      <vt:variant>
        <vt:i4>5</vt:i4>
      </vt:variant>
      <vt:variant>
        <vt:lpwstr/>
      </vt:variant>
      <vt:variant>
        <vt:lpwstr>_Toc108094123</vt:lpwstr>
      </vt:variant>
      <vt:variant>
        <vt:i4>1114161</vt:i4>
      </vt:variant>
      <vt:variant>
        <vt:i4>302</vt:i4>
      </vt:variant>
      <vt:variant>
        <vt:i4>0</vt:i4>
      </vt:variant>
      <vt:variant>
        <vt:i4>5</vt:i4>
      </vt:variant>
      <vt:variant>
        <vt:lpwstr/>
      </vt:variant>
      <vt:variant>
        <vt:lpwstr>_Toc108094122</vt:lpwstr>
      </vt:variant>
      <vt:variant>
        <vt:i4>1114161</vt:i4>
      </vt:variant>
      <vt:variant>
        <vt:i4>296</vt:i4>
      </vt:variant>
      <vt:variant>
        <vt:i4>0</vt:i4>
      </vt:variant>
      <vt:variant>
        <vt:i4>5</vt:i4>
      </vt:variant>
      <vt:variant>
        <vt:lpwstr/>
      </vt:variant>
      <vt:variant>
        <vt:lpwstr>_Toc108094121</vt:lpwstr>
      </vt:variant>
      <vt:variant>
        <vt:i4>1114161</vt:i4>
      </vt:variant>
      <vt:variant>
        <vt:i4>290</vt:i4>
      </vt:variant>
      <vt:variant>
        <vt:i4>0</vt:i4>
      </vt:variant>
      <vt:variant>
        <vt:i4>5</vt:i4>
      </vt:variant>
      <vt:variant>
        <vt:lpwstr/>
      </vt:variant>
      <vt:variant>
        <vt:lpwstr>_Toc108094120</vt:lpwstr>
      </vt:variant>
      <vt:variant>
        <vt:i4>1179697</vt:i4>
      </vt:variant>
      <vt:variant>
        <vt:i4>284</vt:i4>
      </vt:variant>
      <vt:variant>
        <vt:i4>0</vt:i4>
      </vt:variant>
      <vt:variant>
        <vt:i4>5</vt:i4>
      </vt:variant>
      <vt:variant>
        <vt:lpwstr/>
      </vt:variant>
      <vt:variant>
        <vt:lpwstr>_Toc108094119</vt:lpwstr>
      </vt:variant>
      <vt:variant>
        <vt:i4>1179697</vt:i4>
      </vt:variant>
      <vt:variant>
        <vt:i4>278</vt:i4>
      </vt:variant>
      <vt:variant>
        <vt:i4>0</vt:i4>
      </vt:variant>
      <vt:variant>
        <vt:i4>5</vt:i4>
      </vt:variant>
      <vt:variant>
        <vt:lpwstr/>
      </vt:variant>
      <vt:variant>
        <vt:lpwstr>_Toc108094118</vt:lpwstr>
      </vt:variant>
      <vt:variant>
        <vt:i4>1179697</vt:i4>
      </vt:variant>
      <vt:variant>
        <vt:i4>272</vt:i4>
      </vt:variant>
      <vt:variant>
        <vt:i4>0</vt:i4>
      </vt:variant>
      <vt:variant>
        <vt:i4>5</vt:i4>
      </vt:variant>
      <vt:variant>
        <vt:lpwstr/>
      </vt:variant>
      <vt:variant>
        <vt:lpwstr>_Toc108094117</vt:lpwstr>
      </vt:variant>
      <vt:variant>
        <vt:i4>1179697</vt:i4>
      </vt:variant>
      <vt:variant>
        <vt:i4>266</vt:i4>
      </vt:variant>
      <vt:variant>
        <vt:i4>0</vt:i4>
      </vt:variant>
      <vt:variant>
        <vt:i4>5</vt:i4>
      </vt:variant>
      <vt:variant>
        <vt:lpwstr/>
      </vt:variant>
      <vt:variant>
        <vt:lpwstr>_Toc108094116</vt:lpwstr>
      </vt:variant>
      <vt:variant>
        <vt:i4>1179697</vt:i4>
      </vt:variant>
      <vt:variant>
        <vt:i4>260</vt:i4>
      </vt:variant>
      <vt:variant>
        <vt:i4>0</vt:i4>
      </vt:variant>
      <vt:variant>
        <vt:i4>5</vt:i4>
      </vt:variant>
      <vt:variant>
        <vt:lpwstr/>
      </vt:variant>
      <vt:variant>
        <vt:lpwstr>_Toc108094115</vt:lpwstr>
      </vt:variant>
      <vt:variant>
        <vt:i4>1179697</vt:i4>
      </vt:variant>
      <vt:variant>
        <vt:i4>254</vt:i4>
      </vt:variant>
      <vt:variant>
        <vt:i4>0</vt:i4>
      </vt:variant>
      <vt:variant>
        <vt:i4>5</vt:i4>
      </vt:variant>
      <vt:variant>
        <vt:lpwstr/>
      </vt:variant>
      <vt:variant>
        <vt:lpwstr>_Toc108094114</vt:lpwstr>
      </vt:variant>
      <vt:variant>
        <vt:i4>1179697</vt:i4>
      </vt:variant>
      <vt:variant>
        <vt:i4>248</vt:i4>
      </vt:variant>
      <vt:variant>
        <vt:i4>0</vt:i4>
      </vt:variant>
      <vt:variant>
        <vt:i4>5</vt:i4>
      </vt:variant>
      <vt:variant>
        <vt:lpwstr/>
      </vt:variant>
      <vt:variant>
        <vt:lpwstr>_Toc108094113</vt:lpwstr>
      </vt:variant>
      <vt:variant>
        <vt:i4>1179697</vt:i4>
      </vt:variant>
      <vt:variant>
        <vt:i4>242</vt:i4>
      </vt:variant>
      <vt:variant>
        <vt:i4>0</vt:i4>
      </vt:variant>
      <vt:variant>
        <vt:i4>5</vt:i4>
      </vt:variant>
      <vt:variant>
        <vt:lpwstr/>
      </vt:variant>
      <vt:variant>
        <vt:lpwstr>_Toc108094112</vt:lpwstr>
      </vt:variant>
      <vt:variant>
        <vt:i4>1179697</vt:i4>
      </vt:variant>
      <vt:variant>
        <vt:i4>236</vt:i4>
      </vt:variant>
      <vt:variant>
        <vt:i4>0</vt:i4>
      </vt:variant>
      <vt:variant>
        <vt:i4>5</vt:i4>
      </vt:variant>
      <vt:variant>
        <vt:lpwstr/>
      </vt:variant>
      <vt:variant>
        <vt:lpwstr>_Toc108094111</vt:lpwstr>
      </vt:variant>
      <vt:variant>
        <vt:i4>1179697</vt:i4>
      </vt:variant>
      <vt:variant>
        <vt:i4>230</vt:i4>
      </vt:variant>
      <vt:variant>
        <vt:i4>0</vt:i4>
      </vt:variant>
      <vt:variant>
        <vt:i4>5</vt:i4>
      </vt:variant>
      <vt:variant>
        <vt:lpwstr/>
      </vt:variant>
      <vt:variant>
        <vt:lpwstr>_Toc108094110</vt:lpwstr>
      </vt:variant>
      <vt:variant>
        <vt:i4>1245233</vt:i4>
      </vt:variant>
      <vt:variant>
        <vt:i4>224</vt:i4>
      </vt:variant>
      <vt:variant>
        <vt:i4>0</vt:i4>
      </vt:variant>
      <vt:variant>
        <vt:i4>5</vt:i4>
      </vt:variant>
      <vt:variant>
        <vt:lpwstr/>
      </vt:variant>
      <vt:variant>
        <vt:lpwstr>_Toc108094109</vt:lpwstr>
      </vt:variant>
      <vt:variant>
        <vt:i4>1245233</vt:i4>
      </vt:variant>
      <vt:variant>
        <vt:i4>218</vt:i4>
      </vt:variant>
      <vt:variant>
        <vt:i4>0</vt:i4>
      </vt:variant>
      <vt:variant>
        <vt:i4>5</vt:i4>
      </vt:variant>
      <vt:variant>
        <vt:lpwstr/>
      </vt:variant>
      <vt:variant>
        <vt:lpwstr>_Toc108094108</vt:lpwstr>
      </vt:variant>
      <vt:variant>
        <vt:i4>1245233</vt:i4>
      </vt:variant>
      <vt:variant>
        <vt:i4>212</vt:i4>
      </vt:variant>
      <vt:variant>
        <vt:i4>0</vt:i4>
      </vt:variant>
      <vt:variant>
        <vt:i4>5</vt:i4>
      </vt:variant>
      <vt:variant>
        <vt:lpwstr/>
      </vt:variant>
      <vt:variant>
        <vt:lpwstr>_Toc108094107</vt:lpwstr>
      </vt:variant>
      <vt:variant>
        <vt:i4>1245233</vt:i4>
      </vt:variant>
      <vt:variant>
        <vt:i4>206</vt:i4>
      </vt:variant>
      <vt:variant>
        <vt:i4>0</vt:i4>
      </vt:variant>
      <vt:variant>
        <vt:i4>5</vt:i4>
      </vt:variant>
      <vt:variant>
        <vt:lpwstr/>
      </vt:variant>
      <vt:variant>
        <vt:lpwstr>_Toc108094106</vt:lpwstr>
      </vt:variant>
      <vt:variant>
        <vt:i4>1245233</vt:i4>
      </vt:variant>
      <vt:variant>
        <vt:i4>200</vt:i4>
      </vt:variant>
      <vt:variant>
        <vt:i4>0</vt:i4>
      </vt:variant>
      <vt:variant>
        <vt:i4>5</vt:i4>
      </vt:variant>
      <vt:variant>
        <vt:lpwstr/>
      </vt:variant>
      <vt:variant>
        <vt:lpwstr>_Toc108094105</vt:lpwstr>
      </vt:variant>
      <vt:variant>
        <vt:i4>1245233</vt:i4>
      </vt:variant>
      <vt:variant>
        <vt:i4>194</vt:i4>
      </vt:variant>
      <vt:variant>
        <vt:i4>0</vt:i4>
      </vt:variant>
      <vt:variant>
        <vt:i4>5</vt:i4>
      </vt:variant>
      <vt:variant>
        <vt:lpwstr/>
      </vt:variant>
      <vt:variant>
        <vt:lpwstr>_Toc108094104</vt:lpwstr>
      </vt:variant>
      <vt:variant>
        <vt:i4>1245233</vt:i4>
      </vt:variant>
      <vt:variant>
        <vt:i4>188</vt:i4>
      </vt:variant>
      <vt:variant>
        <vt:i4>0</vt:i4>
      </vt:variant>
      <vt:variant>
        <vt:i4>5</vt:i4>
      </vt:variant>
      <vt:variant>
        <vt:lpwstr/>
      </vt:variant>
      <vt:variant>
        <vt:lpwstr>_Toc108094103</vt:lpwstr>
      </vt:variant>
      <vt:variant>
        <vt:i4>1245233</vt:i4>
      </vt:variant>
      <vt:variant>
        <vt:i4>182</vt:i4>
      </vt:variant>
      <vt:variant>
        <vt:i4>0</vt:i4>
      </vt:variant>
      <vt:variant>
        <vt:i4>5</vt:i4>
      </vt:variant>
      <vt:variant>
        <vt:lpwstr/>
      </vt:variant>
      <vt:variant>
        <vt:lpwstr>_Toc108094102</vt:lpwstr>
      </vt:variant>
      <vt:variant>
        <vt:i4>1245233</vt:i4>
      </vt:variant>
      <vt:variant>
        <vt:i4>176</vt:i4>
      </vt:variant>
      <vt:variant>
        <vt:i4>0</vt:i4>
      </vt:variant>
      <vt:variant>
        <vt:i4>5</vt:i4>
      </vt:variant>
      <vt:variant>
        <vt:lpwstr/>
      </vt:variant>
      <vt:variant>
        <vt:lpwstr>_Toc108094101</vt:lpwstr>
      </vt:variant>
      <vt:variant>
        <vt:i4>1245233</vt:i4>
      </vt:variant>
      <vt:variant>
        <vt:i4>170</vt:i4>
      </vt:variant>
      <vt:variant>
        <vt:i4>0</vt:i4>
      </vt:variant>
      <vt:variant>
        <vt:i4>5</vt:i4>
      </vt:variant>
      <vt:variant>
        <vt:lpwstr/>
      </vt:variant>
      <vt:variant>
        <vt:lpwstr>_Toc108094100</vt:lpwstr>
      </vt:variant>
      <vt:variant>
        <vt:i4>1703984</vt:i4>
      </vt:variant>
      <vt:variant>
        <vt:i4>164</vt:i4>
      </vt:variant>
      <vt:variant>
        <vt:i4>0</vt:i4>
      </vt:variant>
      <vt:variant>
        <vt:i4>5</vt:i4>
      </vt:variant>
      <vt:variant>
        <vt:lpwstr/>
      </vt:variant>
      <vt:variant>
        <vt:lpwstr>_Toc108094099</vt:lpwstr>
      </vt:variant>
      <vt:variant>
        <vt:i4>1703984</vt:i4>
      </vt:variant>
      <vt:variant>
        <vt:i4>158</vt:i4>
      </vt:variant>
      <vt:variant>
        <vt:i4>0</vt:i4>
      </vt:variant>
      <vt:variant>
        <vt:i4>5</vt:i4>
      </vt:variant>
      <vt:variant>
        <vt:lpwstr/>
      </vt:variant>
      <vt:variant>
        <vt:lpwstr>_Toc108094098</vt:lpwstr>
      </vt:variant>
      <vt:variant>
        <vt:i4>1703984</vt:i4>
      </vt:variant>
      <vt:variant>
        <vt:i4>152</vt:i4>
      </vt:variant>
      <vt:variant>
        <vt:i4>0</vt:i4>
      </vt:variant>
      <vt:variant>
        <vt:i4>5</vt:i4>
      </vt:variant>
      <vt:variant>
        <vt:lpwstr/>
      </vt:variant>
      <vt:variant>
        <vt:lpwstr>_Toc108094097</vt:lpwstr>
      </vt:variant>
      <vt:variant>
        <vt:i4>1703984</vt:i4>
      </vt:variant>
      <vt:variant>
        <vt:i4>146</vt:i4>
      </vt:variant>
      <vt:variant>
        <vt:i4>0</vt:i4>
      </vt:variant>
      <vt:variant>
        <vt:i4>5</vt:i4>
      </vt:variant>
      <vt:variant>
        <vt:lpwstr/>
      </vt:variant>
      <vt:variant>
        <vt:lpwstr>_Toc108094096</vt:lpwstr>
      </vt:variant>
      <vt:variant>
        <vt:i4>1703984</vt:i4>
      </vt:variant>
      <vt:variant>
        <vt:i4>140</vt:i4>
      </vt:variant>
      <vt:variant>
        <vt:i4>0</vt:i4>
      </vt:variant>
      <vt:variant>
        <vt:i4>5</vt:i4>
      </vt:variant>
      <vt:variant>
        <vt:lpwstr/>
      </vt:variant>
      <vt:variant>
        <vt:lpwstr>_Toc108094095</vt:lpwstr>
      </vt:variant>
      <vt:variant>
        <vt:i4>1703984</vt:i4>
      </vt:variant>
      <vt:variant>
        <vt:i4>134</vt:i4>
      </vt:variant>
      <vt:variant>
        <vt:i4>0</vt:i4>
      </vt:variant>
      <vt:variant>
        <vt:i4>5</vt:i4>
      </vt:variant>
      <vt:variant>
        <vt:lpwstr/>
      </vt:variant>
      <vt:variant>
        <vt:lpwstr>_Toc108094094</vt:lpwstr>
      </vt:variant>
      <vt:variant>
        <vt:i4>1703984</vt:i4>
      </vt:variant>
      <vt:variant>
        <vt:i4>128</vt:i4>
      </vt:variant>
      <vt:variant>
        <vt:i4>0</vt:i4>
      </vt:variant>
      <vt:variant>
        <vt:i4>5</vt:i4>
      </vt:variant>
      <vt:variant>
        <vt:lpwstr/>
      </vt:variant>
      <vt:variant>
        <vt:lpwstr>_Toc108094093</vt:lpwstr>
      </vt:variant>
      <vt:variant>
        <vt:i4>1703984</vt:i4>
      </vt:variant>
      <vt:variant>
        <vt:i4>122</vt:i4>
      </vt:variant>
      <vt:variant>
        <vt:i4>0</vt:i4>
      </vt:variant>
      <vt:variant>
        <vt:i4>5</vt:i4>
      </vt:variant>
      <vt:variant>
        <vt:lpwstr/>
      </vt:variant>
      <vt:variant>
        <vt:lpwstr>_Toc108094092</vt:lpwstr>
      </vt:variant>
      <vt:variant>
        <vt:i4>1703984</vt:i4>
      </vt:variant>
      <vt:variant>
        <vt:i4>116</vt:i4>
      </vt:variant>
      <vt:variant>
        <vt:i4>0</vt:i4>
      </vt:variant>
      <vt:variant>
        <vt:i4>5</vt:i4>
      </vt:variant>
      <vt:variant>
        <vt:lpwstr/>
      </vt:variant>
      <vt:variant>
        <vt:lpwstr>_Toc108094091</vt:lpwstr>
      </vt:variant>
      <vt:variant>
        <vt:i4>1703984</vt:i4>
      </vt:variant>
      <vt:variant>
        <vt:i4>110</vt:i4>
      </vt:variant>
      <vt:variant>
        <vt:i4>0</vt:i4>
      </vt:variant>
      <vt:variant>
        <vt:i4>5</vt:i4>
      </vt:variant>
      <vt:variant>
        <vt:lpwstr/>
      </vt:variant>
      <vt:variant>
        <vt:lpwstr>_Toc108094090</vt:lpwstr>
      </vt:variant>
      <vt:variant>
        <vt:i4>1769520</vt:i4>
      </vt:variant>
      <vt:variant>
        <vt:i4>104</vt:i4>
      </vt:variant>
      <vt:variant>
        <vt:i4>0</vt:i4>
      </vt:variant>
      <vt:variant>
        <vt:i4>5</vt:i4>
      </vt:variant>
      <vt:variant>
        <vt:lpwstr/>
      </vt:variant>
      <vt:variant>
        <vt:lpwstr>_Toc108094089</vt:lpwstr>
      </vt:variant>
      <vt:variant>
        <vt:i4>1769520</vt:i4>
      </vt:variant>
      <vt:variant>
        <vt:i4>98</vt:i4>
      </vt:variant>
      <vt:variant>
        <vt:i4>0</vt:i4>
      </vt:variant>
      <vt:variant>
        <vt:i4>5</vt:i4>
      </vt:variant>
      <vt:variant>
        <vt:lpwstr/>
      </vt:variant>
      <vt:variant>
        <vt:lpwstr>_Toc108094088</vt:lpwstr>
      </vt:variant>
      <vt:variant>
        <vt:i4>1769520</vt:i4>
      </vt:variant>
      <vt:variant>
        <vt:i4>92</vt:i4>
      </vt:variant>
      <vt:variant>
        <vt:i4>0</vt:i4>
      </vt:variant>
      <vt:variant>
        <vt:i4>5</vt:i4>
      </vt:variant>
      <vt:variant>
        <vt:lpwstr/>
      </vt:variant>
      <vt:variant>
        <vt:lpwstr>_Toc108094087</vt:lpwstr>
      </vt:variant>
      <vt:variant>
        <vt:i4>1769520</vt:i4>
      </vt:variant>
      <vt:variant>
        <vt:i4>86</vt:i4>
      </vt:variant>
      <vt:variant>
        <vt:i4>0</vt:i4>
      </vt:variant>
      <vt:variant>
        <vt:i4>5</vt:i4>
      </vt:variant>
      <vt:variant>
        <vt:lpwstr/>
      </vt:variant>
      <vt:variant>
        <vt:lpwstr>_Toc108094086</vt:lpwstr>
      </vt:variant>
      <vt:variant>
        <vt:i4>1769520</vt:i4>
      </vt:variant>
      <vt:variant>
        <vt:i4>80</vt:i4>
      </vt:variant>
      <vt:variant>
        <vt:i4>0</vt:i4>
      </vt:variant>
      <vt:variant>
        <vt:i4>5</vt:i4>
      </vt:variant>
      <vt:variant>
        <vt:lpwstr/>
      </vt:variant>
      <vt:variant>
        <vt:lpwstr>_Toc108094085</vt:lpwstr>
      </vt:variant>
      <vt:variant>
        <vt:i4>1769520</vt:i4>
      </vt:variant>
      <vt:variant>
        <vt:i4>74</vt:i4>
      </vt:variant>
      <vt:variant>
        <vt:i4>0</vt:i4>
      </vt:variant>
      <vt:variant>
        <vt:i4>5</vt:i4>
      </vt:variant>
      <vt:variant>
        <vt:lpwstr/>
      </vt:variant>
      <vt:variant>
        <vt:lpwstr>_Toc108094084</vt:lpwstr>
      </vt:variant>
      <vt:variant>
        <vt:i4>1769520</vt:i4>
      </vt:variant>
      <vt:variant>
        <vt:i4>68</vt:i4>
      </vt:variant>
      <vt:variant>
        <vt:i4>0</vt:i4>
      </vt:variant>
      <vt:variant>
        <vt:i4>5</vt:i4>
      </vt:variant>
      <vt:variant>
        <vt:lpwstr/>
      </vt:variant>
      <vt:variant>
        <vt:lpwstr>_Toc108094083</vt:lpwstr>
      </vt:variant>
      <vt:variant>
        <vt:i4>1769520</vt:i4>
      </vt:variant>
      <vt:variant>
        <vt:i4>62</vt:i4>
      </vt:variant>
      <vt:variant>
        <vt:i4>0</vt:i4>
      </vt:variant>
      <vt:variant>
        <vt:i4>5</vt:i4>
      </vt:variant>
      <vt:variant>
        <vt:lpwstr/>
      </vt:variant>
      <vt:variant>
        <vt:lpwstr>_Toc108094082</vt:lpwstr>
      </vt:variant>
      <vt:variant>
        <vt:i4>1769520</vt:i4>
      </vt:variant>
      <vt:variant>
        <vt:i4>56</vt:i4>
      </vt:variant>
      <vt:variant>
        <vt:i4>0</vt:i4>
      </vt:variant>
      <vt:variant>
        <vt:i4>5</vt:i4>
      </vt:variant>
      <vt:variant>
        <vt:lpwstr/>
      </vt:variant>
      <vt:variant>
        <vt:lpwstr>_Toc108094081</vt:lpwstr>
      </vt:variant>
      <vt:variant>
        <vt:i4>1769520</vt:i4>
      </vt:variant>
      <vt:variant>
        <vt:i4>50</vt:i4>
      </vt:variant>
      <vt:variant>
        <vt:i4>0</vt:i4>
      </vt:variant>
      <vt:variant>
        <vt:i4>5</vt:i4>
      </vt:variant>
      <vt:variant>
        <vt:lpwstr/>
      </vt:variant>
      <vt:variant>
        <vt:lpwstr>_Toc108094080</vt:lpwstr>
      </vt:variant>
      <vt:variant>
        <vt:i4>1310768</vt:i4>
      </vt:variant>
      <vt:variant>
        <vt:i4>44</vt:i4>
      </vt:variant>
      <vt:variant>
        <vt:i4>0</vt:i4>
      </vt:variant>
      <vt:variant>
        <vt:i4>5</vt:i4>
      </vt:variant>
      <vt:variant>
        <vt:lpwstr/>
      </vt:variant>
      <vt:variant>
        <vt:lpwstr>_Toc108094079</vt:lpwstr>
      </vt:variant>
      <vt:variant>
        <vt:i4>1310768</vt:i4>
      </vt:variant>
      <vt:variant>
        <vt:i4>38</vt:i4>
      </vt:variant>
      <vt:variant>
        <vt:i4>0</vt:i4>
      </vt:variant>
      <vt:variant>
        <vt:i4>5</vt:i4>
      </vt:variant>
      <vt:variant>
        <vt:lpwstr/>
      </vt:variant>
      <vt:variant>
        <vt:lpwstr>_Toc108094078</vt:lpwstr>
      </vt:variant>
      <vt:variant>
        <vt:i4>1310768</vt:i4>
      </vt:variant>
      <vt:variant>
        <vt:i4>32</vt:i4>
      </vt:variant>
      <vt:variant>
        <vt:i4>0</vt:i4>
      </vt:variant>
      <vt:variant>
        <vt:i4>5</vt:i4>
      </vt:variant>
      <vt:variant>
        <vt:lpwstr/>
      </vt:variant>
      <vt:variant>
        <vt:lpwstr>_Toc108094077</vt:lpwstr>
      </vt:variant>
      <vt:variant>
        <vt:i4>1310768</vt:i4>
      </vt:variant>
      <vt:variant>
        <vt:i4>26</vt:i4>
      </vt:variant>
      <vt:variant>
        <vt:i4>0</vt:i4>
      </vt:variant>
      <vt:variant>
        <vt:i4>5</vt:i4>
      </vt:variant>
      <vt:variant>
        <vt:lpwstr/>
      </vt:variant>
      <vt:variant>
        <vt:lpwstr>_Toc108094076</vt:lpwstr>
      </vt:variant>
      <vt:variant>
        <vt:i4>1310768</vt:i4>
      </vt:variant>
      <vt:variant>
        <vt:i4>20</vt:i4>
      </vt:variant>
      <vt:variant>
        <vt:i4>0</vt:i4>
      </vt:variant>
      <vt:variant>
        <vt:i4>5</vt:i4>
      </vt:variant>
      <vt:variant>
        <vt:lpwstr/>
      </vt:variant>
      <vt:variant>
        <vt:lpwstr>_Toc108094075</vt:lpwstr>
      </vt:variant>
      <vt:variant>
        <vt:i4>1310768</vt:i4>
      </vt:variant>
      <vt:variant>
        <vt:i4>14</vt:i4>
      </vt:variant>
      <vt:variant>
        <vt:i4>0</vt:i4>
      </vt:variant>
      <vt:variant>
        <vt:i4>5</vt:i4>
      </vt:variant>
      <vt:variant>
        <vt:lpwstr/>
      </vt:variant>
      <vt:variant>
        <vt:lpwstr>_Toc108094074</vt:lpwstr>
      </vt:variant>
      <vt:variant>
        <vt:i4>1310768</vt:i4>
      </vt:variant>
      <vt:variant>
        <vt:i4>8</vt:i4>
      </vt:variant>
      <vt:variant>
        <vt:i4>0</vt:i4>
      </vt:variant>
      <vt:variant>
        <vt:i4>5</vt:i4>
      </vt:variant>
      <vt:variant>
        <vt:lpwstr/>
      </vt:variant>
      <vt:variant>
        <vt:lpwstr>_Toc108094073</vt:lpwstr>
      </vt:variant>
      <vt:variant>
        <vt:i4>1310768</vt:i4>
      </vt:variant>
      <vt:variant>
        <vt:i4>2</vt:i4>
      </vt:variant>
      <vt:variant>
        <vt:i4>0</vt:i4>
      </vt:variant>
      <vt:variant>
        <vt:i4>5</vt:i4>
      </vt:variant>
      <vt:variant>
        <vt:lpwstr/>
      </vt:variant>
      <vt:variant>
        <vt:lpwstr>_Toc108094072</vt:lpwstr>
      </vt:variant>
      <vt:variant>
        <vt:i4>2490411</vt:i4>
      </vt:variant>
      <vt:variant>
        <vt:i4>12</vt:i4>
      </vt:variant>
      <vt:variant>
        <vt:i4>0</vt:i4>
      </vt:variant>
      <vt:variant>
        <vt:i4>5</vt:i4>
      </vt:variant>
      <vt:variant>
        <vt:lpwstr>https://www.taxheaven.gr/laws/view/index/law/4412/year/2016/article/221</vt:lpwstr>
      </vt:variant>
      <vt:variant>
        <vt:lpwstr/>
      </vt:variant>
      <vt:variant>
        <vt:i4>7012472</vt:i4>
      </vt:variant>
      <vt:variant>
        <vt:i4>9</vt:i4>
      </vt:variant>
      <vt:variant>
        <vt:i4>0</vt:i4>
      </vt:variant>
      <vt:variant>
        <vt:i4>5</vt:i4>
      </vt:variant>
      <vt:variant>
        <vt:lpwstr>https://eur-lex.europa.eu/legal-content/EL/TXT/HTML/?uri=CELEX:32016R0007R(01)&amp;from=EL</vt:lpwstr>
      </vt:variant>
      <vt:variant>
        <vt:lpwstr/>
      </vt:variant>
      <vt:variant>
        <vt:i4>6094939</vt:i4>
      </vt:variant>
      <vt:variant>
        <vt:i4>6</vt:i4>
      </vt:variant>
      <vt:variant>
        <vt:i4>0</vt:i4>
      </vt:variant>
      <vt:variant>
        <vt:i4>5</vt:i4>
      </vt:variant>
      <vt:variant>
        <vt:lpwstr>http://www.promitheus.gov.gr/</vt:lpwstr>
      </vt:variant>
      <vt:variant>
        <vt:lpwstr/>
      </vt:variant>
      <vt:variant>
        <vt:i4>65616</vt:i4>
      </vt:variant>
      <vt:variant>
        <vt:i4>3</vt:i4>
      </vt:variant>
      <vt:variant>
        <vt:i4>0</vt:i4>
      </vt:variant>
      <vt:variant>
        <vt:i4>5</vt:i4>
      </vt:variant>
      <vt:variant>
        <vt:lpwstr>https://espdint.eprocurement.gov.gr/</vt:lpwstr>
      </vt:variant>
      <vt:variant>
        <vt:lpwstr/>
      </vt:variant>
      <vt:variant>
        <vt:i4>65616</vt:i4>
      </vt:variant>
      <vt:variant>
        <vt:i4>0</vt:i4>
      </vt:variant>
      <vt:variant>
        <vt:i4>0</vt:i4>
      </vt:variant>
      <vt:variant>
        <vt:i4>5</vt:i4>
      </vt:variant>
      <vt:variant>
        <vt:lpwstr>https://espdint.eprocurement.gov.gr/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eaadhsy</dc:creator>
  <cp:keywords/>
  <dc:description/>
  <cp:lastModifiedBy>User</cp:lastModifiedBy>
  <cp:revision>12</cp:revision>
  <cp:lastPrinted>2023-12-27T11:09:00Z</cp:lastPrinted>
  <dcterms:created xsi:type="dcterms:W3CDTF">2023-05-09T07:33:00Z</dcterms:created>
  <dcterms:modified xsi:type="dcterms:W3CDTF">2023-12-27T11:14:00Z</dcterms:modified>
</cp:coreProperties>
</file>