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E2703E">
        <w:rPr>
          <w:rFonts w:ascii="Verdana" w:hAnsi="Verdana"/>
        </w:rPr>
        <w:t>19</w:t>
      </w:r>
      <w:r w:rsidR="00B74A0A" w:rsidRPr="00307F49">
        <w:rPr>
          <w:rFonts w:ascii="Verdana" w:hAnsi="Verdana"/>
        </w:rPr>
        <w:t xml:space="preserve"> </w:t>
      </w:r>
      <w:r w:rsidR="0096259D">
        <w:rPr>
          <w:rFonts w:ascii="Verdana" w:hAnsi="Verdana"/>
        </w:rPr>
        <w:t>Σεπτεμβρίου</w:t>
      </w:r>
      <w:r w:rsidR="00B74A0A">
        <w:rPr>
          <w:rFonts w:ascii="Verdana" w:hAnsi="Verdana"/>
        </w:rPr>
        <w:t xml:space="preserve"> 2019</w:t>
      </w:r>
    </w:p>
    <w:p w:rsidR="00386AB6" w:rsidRPr="008710D6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8710D6">
        <w:rPr>
          <w:rFonts w:ascii="Verdana" w:hAnsi="Verdana"/>
          <w:bCs/>
        </w:rPr>
        <w:t>24600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F6F76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FC6692">
        <w:rPr>
          <w:rFonts w:ascii="Verdana" w:hAnsi="Verdana"/>
          <w:bCs/>
        </w:rPr>
        <w:t xml:space="preserve"> αντικείμενο την πρ</w:t>
      </w:r>
      <w:r w:rsidR="00E2703E">
        <w:rPr>
          <w:rFonts w:ascii="Verdana" w:hAnsi="Verdana"/>
          <w:bCs/>
        </w:rPr>
        <w:t xml:space="preserve">ομήθεια </w:t>
      </w:r>
      <w:r w:rsidR="0096259D">
        <w:rPr>
          <w:rFonts w:ascii="Verdana" w:hAnsi="Verdana"/>
          <w:bCs/>
        </w:rPr>
        <w:t xml:space="preserve">ηλεκτρονικών χρονομέτρων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96259D" w:rsidRPr="00037F1B" w:rsidRDefault="00134F6D" w:rsidP="00314ECD">
      <w:pPr>
        <w:ind w:firstLine="720"/>
        <w:contextualSpacing/>
        <w:jc w:val="both"/>
        <w:rPr>
          <w:rFonts w:ascii="Verdana" w:hAnsi="Verdana"/>
          <w:bCs/>
        </w:rPr>
      </w:pPr>
      <w:r w:rsidRPr="00037F1B">
        <w:rPr>
          <w:rFonts w:ascii="Verdana" w:hAnsi="Verdana"/>
          <w:bCs/>
        </w:rPr>
        <w:t xml:space="preserve">Κατόπιν σύνταξης </w:t>
      </w:r>
      <w:r w:rsidR="005C6599" w:rsidRPr="00037F1B">
        <w:rPr>
          <w:rFonts w:ascii="Verdana" w:hAnsi="Verdana"/>
          <w:bCs/>
        </w:rPr>
        <w:t>της</w:t>
      </w:r>
      <w:r w:rsidRPr="00037F1B">
        <w:rPr>
          <w:rFonts w:ascii="Verdana" w:hAnsi="Verdana"/>
          <w:bCs/>
        </w:rPr>
        <w:t xml:space="preserve"> </w:t>
      </w:r>
      <w:r w:rsidR="00314ECD" w:rsidRPr="00037F1B">
        <w:rPr>
          <w:rFonts w:ascii="Verdana" w:hAnsi="Verdana"/>
          <w:bCs/>
        </w:rPr>
        <w:t xml:space="preserve">με αριθμ. </w:t>
      </w:r>
      <w:r w:rsidR="0096259D" w:rsidRPr="00037F1B">
        <w:rPr>
          <w:rFonts w:ascii="Verdana" w:hAnsi="Verdana"/>
          <w:bCs/>
        </w:rPr>
        <w:t>Π31/13-09</w:t>
      </w:r>
      <w:r w:rsidR="00B62EAB" w:rsidRPr="00037F1B">
        <w:rPr>
          <w:rFonts w:ascii="Verdana" w:hAnsi="Verdana"/>
          <w:bCs/>
        </w:rPr>
        <w:t>-2019</w:t>
      </w:r>
      <w:r w:rsidR="00314ECD" w:rsidRPr="00037F1B">
        <w:rPr>
          <w:rFonts w:ascii="Verdana" w:hAnsi="Verdana"/>
          <w:bCs/>
        </w:rPr>
        <w:t xml:space="preserve"> Μελέτη</w:t>
      </w:r>
      <w:r w:rsidR="002F5378" w:rsidRPr="00037F1B">
        <w:rPr>
          <w:rFonts w:ascii="Verdana" w:hAnsi="Verdana"/>
          <w:bCs/>
        </w:rPr>
        <w:t>ς</w:t>
      </w:r>
      <w:r w:rsidR="00BF6F76" w:rsidRPr="00037F1B">
        <w:rPr>
          <w:rFonts w:ascii="Verdana" w:hAnsi="Verdana"/>
          <w:bCs/>
        </w:rPr>
        <w:t xml:space="preserve"> </w:t>
      </w:r>
      <w:r w:rsidR="00314ECD" w:rsidRPr="00037F1B">
        <w:rPr>
          <w:rFonts w:ascii="Verdana" w:hAnsi="Verdana"/>
          <w:bCs/>
        </w:rPr>
        <w:t>-</w:t>
      </w:r>
      <w:r w:rsidR="00BF6F76" w:rsidRPr="00037F1B">
        <w:rPr>
          <w:rFonts w:ascii="Verdana" w:hAnsi="Verdana"/>
          <w:bCs/>
        </w:rPr>
        <w:t xml:space="preserve"> </w:t>
      </w:r>
      <w:r w:rsidR="008C32C4" w:rsidRPr="00037F1B">
        <w:rPr>
          <w:rFonts w:ascii="Verdana" w:hAnsi="Verdana"/>
          <w:bCs/>
        </w:rPr>
        <w:t>Τ</w:t>
      </w:r>
      <w:r w:rsidR="0030457A" w:rsidRPr="00037F1B">
        <w:rPr>
          <w:rFonts w:ascii="Verdana" w:hAnsi="Verdana"/>
          <w:bCs/>
        </w:rPr>
        <w:t>εχνική</w:t>
      </w:r>
      <w:r w:rsidR="006043BB" w:rsidRPr="00037F1B">
        <w:rPr>
          <w:rFonts w:ascii="Verdana" w:hAnsi="Verdana"/>
          <w:bCs/>
        </w:rPr>
        <w:t>ς</w:t>
      </w:r>
      <w:r w:rsidR="008C32C4" w:rsidRPr="00037F1B">
        <w:rPr>
          <w:rFonts w:ascii="Verdana" w:hAnsi="Verdana"/>
          <w:bCs/>
        </w:rPr>
        <w:t xml:space="preserve"> Έ</w:t>
      </w:r>
      <w:r w:rsidR="0030457A" w:rsidRPr="00037F1B">
        <w:rPr>
          <w:rFonts w:ascii="Verdana" w:hAnsi="Verdana"/>
          <w:bCs/>
        </w:rPr>
        <w:t>κθεση</w:t>
      </w:r>
      <w:r w:rsidR="006043BB" w:rsidRPr="00037F1B">
        <w:rPr>
          <w:rFonts w:ascii="Verdana" w:hAnsi="Verdana"/>
          <w:bCs/>
        </w:rPr>
        <w:t>ς</w:t>
      </w:r>
      <w:r w:rsidR="00190EFE" w:rsidRPr="00037F1B">
        <w:rPr>
          <w:rFonts w:ascii="Verdana" w:hAnsi="Verdana"/>
          <w:bCs/>
        </w:rPr>
        <w:t xml:space="preserve"> </w:t>
      </w:r>
      <w:r w:rsidR="00037F1B" w:rsidRPr="00037F1B">
        <w:rPr>
          <w:rFonts w:ascii="Verdana" w:hAnsi="Verdana"/>
          <w:bCs/>
        </w:rPr>
        <w:t>από τη</w:t>
      </w:r>
      <w:r w:rsidR="008C32C4" w:rsidRPr="00037F1B">
        <w:rPr>
          <w:rFonts w:ascii="Verdana" w:hAnsi="Verdana"/>
          <w:bCs/>
        </w:rPr>
        <w:t xml:space="preserve"> </w:t>
      </w:r>
      <w:r w:rsidR="00037F1B" w:rsidRPr="00037F1B">
        <w:rPr>
          <w:rFonts w:ascii="Verdana" w:hAnsi="Verdana"/>
          <w:bCs/>
        </w:rPr>
        <w:t>Διεύθυνση</w:t>
      </w:r>
      <w:r w:rsidR="00AD24D5" w:rsidRPr="00037F1B">
        <w:rPr>
          <w:rFonts w:ascii="Verdana" w:hAnsi="Verdana"/>
          <w:bCs/>
        </w:rPr>
        <w:t xml:space="preserve"> </w:t>
      </w:r>
      <w:r w:rsidR="0096259D" w:rsidRPr="00037F1B">
        <w:rPr>
          <w:rFonts w:ascii="Verdana" w:hAnsi="Verdana"/>
          <w:bCs/>
        </w:rPr>
        <w:t xml:space="preserve">Διοικητικών </w:t>
      </w:r>
      <w:r w:rsidR="00E04C07" w:rsidRPr="00037F1B">
        <w:rPr>
          <w:rFonts w:ascii="Verdana" w:hAnsi="Verdana"/>
          <w:bCs/>
        </w:rPr>
        <w:t>Υπηρεσιών</w:t>
      </w:r>
      <w:r w:rsidR="00AD24D5" w:rsidRPr="00037F1B">
        <w:rPr>
          <w:rFonts w:ascii="Verdana" w:hAnsi="Verdana"/>
          <w:bCs/>
        </w:rPr>
        <w:t xml:space="preserve"> </w:t>
      </w:r>
      <w:r w:rsidR="00190EFE" w:rsidRPr="00037F1B">
        <w:rPr>
          <w:rFonts w:ascii="Verdana" w:hAnsi="Verdana"/>
          <w:bCs/>
        </w:rPr>
        <w:t xml:space="preserve">του Δήμου Ξάνθης </w:t>
      </w:r>
      <w:r w:rsidR="004E3F96" w:rsidRPr="00037F1B">
        <w:rPr>
          <w:rFonts w:ascii="Verdana" w:hAnsi="Verdana"/>
          <w:bCs/>
        </w:rPr>
        <w:t>και του με αριθμό πρωτ</w:t>
      </w:r>
      <w:r w:rsidR="00AD24D5" w:rsidRPr="00037F1B">
        <w:rPr>
          <w:rFonts w:ascii="Verdana" w:hAnsi="Verdana"/>
          <w:bCs/>
        </w:rPr>
        <w:t xml:space="preserve">. </w:t>
      </w:r>
      <w:r w:rsidR="0096259D" w:rsidRPr="00037F1B">
        <w:rPr>
          <w:rFonts w:ascii="Verdana" w:hAnsi="Verdana"/>
          <w:bCs/>
        </w:rPr>
        <w:t>23789/13-09</w:t>
      </w:r>
      <w:r w:rsidR="00FC6692" w:rsidRPr="00037F1B">
        <w:rPr>
          <w:rFonts w:ascii="Verdana" w:hAnsi="Verdana"/>
          <w:bCs/>
        </w:rPr>
        <w:t xml:space="preserve">-2019 </w:t>
      </w:r>
      <w:r w:rsidR="00DD77E1" w:rsidRPr="00037F1B">
        <w:rPr>
          <w:rFonts w:ascii="Verdana" w:hAnsi="Verdana"/>
          <w:bCs/>
        </w:rPr>
        <w:t>πρωτογενούς αιτήματος, ο</w:t>
      </w:r>
      <w:r w:rsidR="00EE075F" w:rsidRPr="00037F1B">
        <w:rPr>
          <w:rFonts w:ascii="Verdana" w:hAnsi="Verdana"/>
          <w:bCs/>
        </w:rPr>
        <w:t xml:space="preserve"> Δήμος Ξάνθης</w:t>
      </w:r>
      <w:r w:rsidR="005A0C98" w:rsidRPr="00037F1B">
        <w:rPr>
          <w:rFonts w:ascii="Verdana" w:hAnsi="Verdana"/>
          <w:bCs/>
        </w:rPr>
        <w:t xml:space="preserve"> ενδιαφέρεται να αναθέσει </w:t>
      </w:r>
      <w:r w:rsidR="00190EFE" w:rsidRPr="00037F1B">
        <w:rPr>
          <w:rFonts w:ascii="Verdana" w:hAnsi="Verdana"/>
          <w:bCs/>
        </w:rPr>
        <w:t xml:space="preserve">την </w:t>
      </w:r>
      <w:r w:rsidR="0023213D" w:rsidRPr="00037F1B">
        <w:rPr>
          <w:rFonts w:ascii="Verdana" w:hAnsi="Verdana"/>
          <w:bCs/>
        </w:rPr>
        <w:t xml:space="preserve">προμήθεια </w:t>
      </w:r>
      <w:r w:rsidR="0096259D" w:rsidRPr="00037F1B">
        <w:rPr>
          <w:rFonts w:ascii="Verdana" w:hAnsi="Verdana" w:cstheme="minorHAnsi"/>
        </w:rPr>
        <w:t xml:space="preserve">ρολογιού – χρονομέτρου </w:t>
      </w:r>
      <w:r w:rsidR="0096259D" w:rsidRPr="00037F1B">
        <w:rPr>
          <w:rFonts w:ascii="Verdana" w:hAnsi="Verdana" w:cstheme="minorHAnsi"/>
          <w:lang w:val="en-US"/>
        </w:rPr>
        <w:t>LED</w:t>
      </w:r>
      <w:r w:rsidR="0096259D" w:rsidRPr="00037F1B">
        <w:rPr>
          <w:rFonts w:ascii="Verdana" w:hAnsi="Verdana" w:cstheme="minorHAnsi"/>
        </w:rPr>
        <w:t xml:space="preserve"> εσωτερικού χώρου για τις ανάγκες των συνεδριάσεων του δημοτικού συμβουλίου του Δήμου Ξάνθης.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96259D">
        <w:rPr>
          <w:rFonts w:ascii="Verdana" w:hAnsi="Verdana" w:cs="Arial"/>
          <w:bCs/>
        </w:rPr>
        <w:t>Παρασκευή</w:t>
      </w:r>
      <w:r w:rsidR="00E2703E">
        <w:rPr>
          <w:rFonts w:ascii="Verdana" w:hAnsi="Verdana" w:cs="Arial"/>
          <w:bCs/>
        </w:rPr>
        <w:t xml:space="preserve"> 27</w:t>
      </w:r>
      <w:r w:rsidRPr="00B10AF7">
        <w:rPr>
          <w:rFonts w:ascii="Verdana" w:hAnsi="Verdana" w:cs="Arial"/>
          <w:bCs/>
        </w:rPr>
        <w:t>/</w:t>
      </w:r>
      <w:r w:rsidR="0096259D">
        <w:rPr>
          <w:rFonts w:ascii="Verdana" w:hAnsi="Verdana" w:cs="Arial"/>
          <w:bCs/>
        </w:rPr>
        <w:t>09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952004">
        <w:rPr>
          <w:rFonts w:ascii="Verdana" w:hAnsi="Verdana"/>
          <w:bCs/>
        </w:rPr>
        <w:t xml:space="preserve">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952004" w:rsidRPr="00F54DBB" w:rsidRDefault="00952004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037F1B" w:rsidP="001265FE">
      <w:pPr>
        <w:ind w:left="504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 w:rsidR="00E04C07">
        <w:rPr>
          <w:rFonts w:ascii="Verdana" w:hAnsi="Verdana"/>
          <w:b/>
        </w:rPr>
        <w:t xml:space="preserve">Εμμανουήλ Φανουράκης 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037F1B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037F1B">
        <w:rPr>
          <w:rFonts w:ascii="Verdana" w:hAnsi="Verdana"/>
          <w:bCs/>
        </w:rPr>
        <w:t>Π31/13-09-2019 Μελέτη</w:t>
      </w:r>
      <w:r w:rsidR="0096259D" w:rsidRPr="00BF6F76">
        <w:rPr>
          <w:rFonts w:ascii="Verdana" w:hAnsi="Verdana"/>
          <w:bCs/>
        </w:rPr>
        <w:t xml:space="preserve"> </w:t>
      </w:r>
      <w:r w:rsidR="0096259D">
        <w:rPr>
          <w:rFonts w:ascii="Verdana" w:hAnsi="Verdana"/>
          <w:bCs/>
        </w:rPr>
        <w:t>-</w:t>
      </w:r>
      <w:r w:rsidR="0096259D" w:rsidRPr="00BF6F76">
        <w:rPr>
          <w:rFonts w:ascii="Verdana" w:hAnsi="Verdana"/>
          <w:bCs/>
        </w:rPr>
        <w:t xml:space="preserve"> </w:t>
      </w:r>
      <w:r w:rsidR="00037F1B">
        <w:rPr>
          <w:rFonts w:ascii="Verdana" w:hAnsi="Verdana"/>
          <w:bCs/>
        </w:rPr>
        <w:t>Τεχνική Έκθεση</w:t>
      </w:r>
      <w:r w:rsidR="0096259D" w:rsidRPr="00F54DBB">
        <w:rPr>
          <w:rFonts w:ascii="Verdana" w:hAnsi="Verdana"/>
          <w:bCs/>
        </w:rPr>
        <w:t xml:space="preserve"> </w:t>
      </w:r>
    </w:p>
    <w:p w:rsidR="00B355B2" w:rsidRDefault="0096259D" w:rsidP="00037F1B">
      <w:pPr>
        <w:pStyle w:val="a3"/>
        <w:rPr>
          <w:rFonts w:ascii="Verdana" w:hAnsi="Verdana"/>
          <w:bCs/>
        </w:rPr>
      </w:pPr>
      <w:r>
        <w:rPr>
          <w:rFonts w:ascii="Verdana" w:hAnsi="Verdana"/>
          <w:bCs/>
        </w:rPr>
        <w:t>της</w:t>
      </w:r>
      <w:r w:rsidR="00037F1B">
        <w:rPr>
          <w:rFonts w:ascii="Verdana" w:hAnsi="Verdana"/>
          <w:bCs/>
        </w:rPr>
        <w:t xml:space="preserve"> Διεύθυνσης Διοικητικών Υπηρεσιώ</w:t>
      </w:r>
      <w:r>
        <w:rPr>
          <w:rFonts w:ascii="Verdana" w:hAnsi="Verdana"/>
          <w:bCs/>
        </w:rPr>
        <w:t xml:space="preserve">ν </w:t>
      </w:r>
      <w:r w:rsidRPr="00F54DBB">
        <w:rPr>
          <w:rFonts w:ascii="Verdana" w:hAnsi="Verdana"/>
          <w:bCs/>
        </w:rPr>
        <w:t>του Δήμου Ξάνθης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65699" w:rsidRDefault="00065699" w:rsidP="0020232E">
      <w:pPr>
        <w:pStyle w:val="a3"/>
        <w:rPr>
          <w:rFonts w:ascii="Verdana" w:hAnsi="Verdana"/>
          <w:bCs/>
        </w:rPr>
      </w:pPr>
    </w:p>
    <w:p w:rsidR="004B6F51" w:rsidRDefault="004B6F51" w:rsidP="0020232E">
      <w:pPr>
        <w:pStyle w:val="a3"/>
        <w:rPr>
          <w:rFonts w:ascii="Verdana" w:hAnsi="Verdana"/>
          <w:bCs/>
        </w:rPr>
      </w:pPr>
    </w:p>
    <w:p w:rsidR="004B6F51" w:rsidRDefault="004B6F51" w:rsidP="0020232E">
      <w:pPr>
        <w:pStyle w:val="a3"/>
        <w:rPr>
          <w:rFonts w:ascii="Verdana" w:hAnsi="Verdana"/>
          <w:bCs/>
        </w:rPr>
      </w:pPr>
    </w:p>
    <w:p w:rsidR="004B6F51" w:rsidRDefault="004B6F51" w:rsidP="0020232E">
      <w:pPr>
        <w:pStyle w:val="a3"/>
        <w:rPr>
          <w:rFonts w:ascii="Verdana" w:hAnsi="Verdana"/>
          <w:bCs/>
        </w:rPr>
      </w:pPr>
    </w:p>
    <w:p w:rsidR="004B6F51" w:rsidRPr="004B6F51" w:rsidRDefault="004B6F51" w:rsidP="004B6F51">
      <w:pPr>
        <w:keepNext/>
        <w:numPr>
          <w:ilvl w:val="0"/>
          <w:numId w:val="4"/>
        </w:numPr>
        <w:tabs>
          <w:tab w:val="clear" w:pos="1440"/>
          <w:tab w:val="num" w:pos="360"/>
        </w:tabs>
        <w:outlineLvl w:val="0"/>
        <w:rPr>
          <w:sz w:val="22"/>
          <w:szCs w:val="22"/>
          <w:lang w:val="en-US"/>
        </w:rPr>
      </w:pPr>
      <w:r w:rsidRPr="004B6F51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6F7C5C7" wp14:editId="3A6B1CB0">
            <wp:simplePos x="0" y="0"/>
            <wp:positionH relativeFrom="column">
              <wp:posOffset>16675</wp:posOffset>
            </wp:positionH>
            <wp:positionV relativeFrom="paragraph">
              <wp:posOffset>-331225</wp:posOffset>
            </wp:positionV>
            <wp:extent cx="620201" cy="61427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04" cy="6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6F51" w:rsidRPr="004B6F51" w:rsidRDefault="004B6F51" w:rsidP="004B6F51">
      <w:pPr>
        <w:keepNext/>
        <w:numPr>
          <w:ilvl w:val="0"/>
          <w:numId w:val="4"/>
        </w:numPr>
        <w:tabs>
          <w:tab w:val="clear" w:pos="1440"/>
          <w:tab w:val="num" w:pos="360"/>
        </w:tabs>
        <w:outlineLvl w:val="0"/>
        <w:rPr>
          <w:sz w:val="22"/>
          <w:szCs w:val="22"/>
        </w:rPr>
      </w:pPr>
    </w:p>
    <w:tbl>
      <w:tblPr>
        <w:tblStyle w:val="af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4820"/>
        <w:gridCol w:w="425"/>
      </w:tblGrid>
      <w:tr w:rsidR="004B6F51" w:rsidRPr="004B6F51" w:rsidTr="008B2D4F">
        <w:tc>
          <w:tcPr>
            <w:tcW w:w="5211" w:type="dxa"/>
            <w:gridSpan w:val="2"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ΔΙΕΥΘΥΝΣΗ ΔΙΟΙΚΗΤΙΚΩΝ ΥΠΗΡΕΣΙΩΝ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ΤΜΗΜΑ ΔΙΟΙΚΗΤΙΚΩΝ ΥΠΗΡΕΣΙΩΝ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 xml:space="preserve">ΓΡΑΦΕΙΟ ΔΙΟΙΚΗΤΙΚΗΣ ΜΕΡΙΜΝΑΣ 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  <w:gridSpan w:val="2"/>
          </w:tcPr>
          <w:p w:rsidR="004B6F51" w:rsidRPr="004B6F51" w:rsidRDefault="004B6F51" w:rsidP="004B6F51">
            <w:pPr>
              <w:keepNext/>
              <w:numPr>
                <w:ilvl w:val="0"/>
                <w:numId w:val="4"/>
              </w:numPr>
              <w:tabs>
                <w:tab w:val="clear" w:pos="1440"/>
                <w:tab w:val="num" w:pos="360"/>
              </w:tabs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ΠΡΟΜΗΘΕΙΑ ΗΛΕΚΤΡΟΝΙΚΟΥ ΧΡΟΝΟΜΕΤΡΟΥ ΕΣΩΤΕΡΙΚΟΥ ΧΩΡΟΥ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Κ.Α.Ε. : : 02.10.7131.03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ΠΡΟΫΠΟΛΟΓΙΣΜΟΣ : 380,00 € (ΜΕ Φ.Π.Α.)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B6F51" w:rsidRPr="004B6F51" w:rsidTr="008B2D4F">
        <w:trPr>
          <w:gridAfter w:val="1"/>
          <w:wAfter w:w="425" w:type="dxa"/>
        </w:trPr>
        <w:tc>
          <w:tcPr>
            <w:tcW w:w="4786" w:type="dxa"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4B6F51" w:rsidRPr="004B6F51" w:rsidRDefault="004B6F51" w:rsidP="004B6F51">
            <w:pPr>
              <w:keepNext/>
              <w:numPr>
                <w:ilvl w:val="0"/>
                <w:numId w:val="4"/>
              </w:numPr>
              <w:tabs>
                <w:tab w:val="clear" w:pos="1440"/>
                <w:tab w:val="num" w:pos="360"/>
              </w:tabs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B6F51" w:rsidRPr="004B6F51" w:rsidRDefault="004B6F51" w:rsidP="004B6F51">
      <w:pPr>
        <w:rPr>
          <w:rFonts w:asciiTheme="minorHAnsi" w:hAnsiTheme="minorHAnsi" w:cstheme="minorHAnsi"/>
        </w:rPr>
      </w:pPr>
    </w:p>
    <w:p w:rsidR="004B6F51" w:rsidRPr="004B6F51" w:rsidRDefault="004B6F51" w:rsidP="004B6F51">
      <w:pPr>
        <w:rPr>
          <w:rFonts w:asciiTheme="minorHAnsi" w:hAnsiTheme="minorHAnsi" w:cstheme="minorHAnsi"/>
          <w:sz w:val="24"/>
        </w:rPr>
      </w:pPr>
      <w:r w:rsidRPr="004B6F51">
        <w:rPr>
          <w:rFonts w:asciiTheme="minorHAnsi" w:hAnsiTheme="minorHAnsi" w:cstheme="minorHAnsi"/>
          <w:sz w:val="24"/>
        </w:rPr>
        <w:t>ΑΡ.ΜΕΛΕΤΗΣ: 31/2019</w:t>
      </w:r>
    </w:p>
    <w:p w:rsidR="004B6F51" w:rsidRPr="004B6F51" w:rsidRDefault="004B6F51" w:rsidP="004B6F51">
      <w:pPr>
        <w:keepNext/>
        <w:numPr>
          <w:ilvl w:val="0"/>
          <w:numId w:val="4"/>
        </w:numPr>
        <w:tabs>
          <w:tab w:val="clear" w:pos="1440"/>
          <w:tab w:val="num" w:pos="360"/>
        </w:tabs>
        <w:ind w:left="5040" w:hanging="5040"/>
        <w:outlineLvl w:val="0"/>
        <w:rPr>
          <w:rFonts w:asciiTheme="minorHAnsi" w:hAnsiTheme="minorHAnsi" w:cstheme="minorHAnsi"/>
          <w:sz w:val="24"/>
        </w:rPr>
      </w:pPr>
    </w:p>
    <w:p w:rsidR="004B6F51" w:rsidRPr="004B6F51" w:rsidRDefault="004B6F51" w:rsidP="004B6F51">
      <w:pPr>
        <w:rPr>
          <w:rFonts w:asciiTheme="minorHAnsi" w:hAnsiTheme="minorHAnsi" w:cstheme="minorHAnsi"/>
        </w:rPr>
      </w:pPr>
    </w:p>
    <w:p w:rsidR="004B6F51" w:rsidRPr="004B6F51" w:rsidRDefault="004B6F51" w:rsidP="004B6F51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B6F51">
        <w:rPr>
          <w:rFonts w:asciiTheme="minorHAnsi" w:hAnsiTheme="minorHAnsi" w:cstheme="minorHAnsi"/>
          <w:b/>
          <w:sz w:val="24"/>
          <w:szCs w:val="24"/>
          <w:u w:val="single"/>
        </w:rPr>
        <w:t>ΜΕΛΕΤΗ –ΤΕΧΝΙΚΗ ΕΚΘΕΣΗ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4B6F51" w:rsidRPr="004B6F51" w:rsidRDefault="004B6F51" w:rsidP="004B6F51">
      <w:pPr>
        <w:spacing w:line="276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 xml:space="preserve">Η μελέτη αυτή αφορά την προμήθεια ρολογιού – χρονομέτρου </w:t>
      </w:r>
      <w:r w:rsidRPr="004B6F51">
        <w:rPr>
          <w:rFonts w:asciiTheme="minorHAnsi" w:hAnsiTheme="minorHAnsi" w:cstheme="minorHAnsi"/>
          <w:sz w:val="24"/>
          <w:szCs w:val="24"/>
          <w:lang w:val="en-US"/>
        </w:rPr>
        <w:t>LED</w:t>
      </w:r>
      <w:r w:rsidRPr="004B6F51">
        <w:rPr>
          <w:rFonts w:asciiTheme="minorHAnsi" w:hAnsiTheme="minorHAnsi" w:cstheme="minorHAnsi"/>
          <w:sz w:val="24"/>
          <w:szCs w:val="24"/>
        </w:rPr>
        <w:t xml:space="preserve"> εσωτερικού χώρου για τις ανάγκες των συνεδριάσεων του δημοτικού συμβουλίου του Δήμου Ξάνθης. Η δαπάνη προϋπολογίζεται να ανέλθει στο ποσόν των 380,00 €, συμπεριλαμβανομένου Φ.Π.Α. 24% και θα βαρύνει την υπό Κ.Α. 02.10.7131.03 σχετική πίστωση του Οικονομικού Έτους 2019.</w:t>
      </w:r>
    </w:p>
    <w:p w:rsidR="004B6F51" w:rsidRPr="004B6F51" w:rsidRDefault="004B6F51" w:rsidP="004B6F51">
      <w:pPr>
        <w:spacing w:line="276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>Η σύναψη της σύμβασης εκτέλεσης προμήθειας θα πραγματοποιηθεί με την συνοπτική διαδικασία της απ' ευθείας ανάθεσης και με κριτήριο κατακύρωσης την χαμηλότερη τιμή.</w:t>
      </w:r>
    </w:p>
    <w:p w:rsidR="004B6F51" w:rsidRPr="004B6F51" w:rsidRDefault="004B6F51" w:rsidP="004B6F5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B6F51" w:rsidRPr="004B6F51" w:rsidRDefault="004B6F51" w:rsidP="004B6F51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4B6F51">
        <w:rPr>
          <w:rFonts w:asciiTheme="minorHAnsi" w:hAnsiTheme="minorHAnsi" w:cstheme="minorHAnsi"/>
          <w:sz w:val="24"/>
          <w:szCs w:val="24"/>
          <w:u w:val="single"/>
        </w:rPr>
        <w:t>Ξάνθη, 13-09-2019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 xml:space="preserve">       Ο ΣΥΝΤΑΞΑΣ</w:t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  <w:t xml:space="preserve">     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4B6F51" w:rsidRPr="004B6F51" w:rsidTr="008B2D4F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4B6F51" w:rsidRPr="004B6F51" w:rsidRDefault="004B6F51" w:rsidP="004B6F51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4B6F51" w:rsidRPr="004B6F51" w:rsidTr="008B2D4F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4B6F51" w:rsidRPr="004B6F51" w:rsidRDefault="004B6F51" w:rsidP="004B6F51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4B6F51" w:rsidRPr="004B6F51" w:rsidTr="008B2D4F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4B6F51" w:rsidRPr="004B6F51" w:rsidRDefault="004B6F51" w:rsidP="004B6F51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eastAsiaTheme="minorEastAsia" w:hAnsiTheme="minorHAnsi" w:cstheme="minorHAnsi"/>
                <w:sz w:val="24"/>
                <w:szCs w:val="24"/>
              </w:rPr>
              <w:t>ΚΡΑΣΟΥΛΗΣ ΗΛΙΑΣ</w:t>
            </w:r>
          </w:p>
        </w:tc>
      </w:tr>
    </w:tbl>
    <w:p w:rsidR="004B6F51" w:rsidRPr="004B6F51" w:rsidRDefault="004B6F51" w:rsidP="004B6F51">
      <w:pPr>
        <w:jc w:val="center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>Ο ΑΝΑΠΛ. ΠΡΟΪΣΤΑΜΕΝΟΣ ΤΜΗΜΑΤΟΣ ΔΙΟΙΚΗΤΙΚΩΝ ΥΠΗΡΕΣΙΩΝ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</w:p>
    <w:p w:rsidR="004B6F51" w:rsidRPr="004B6F51" w:rsidRDefault="004B6F51" w:rsidP="004B6F51">
      <w:pPr>
        <w:ind w:left="432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>ΚΡΑΣΟΥΛΗΣ ΗΛΙΑΣ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ind w:left="216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 xml:space="preserve"> ΘΕΩΡΗΘΗΚΕ 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  <w:t>Η ΠΡΟΪΣΤΑΜΕΝΗ ΤΗΣ Δ/ΝΣΗΣ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ind w:left="144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 xml:space="preserve">    ΤΖΑΝΟΓΛΟΥ ΚΑΛΛΙΟΠΗ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3A386B06" wp14:editId="216E8BEA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keepNext/>
        <w:numPr>
          <w:ilvl w:val="0"/>
          <w:numId w:val="4"/>
        </w:numPr>
        <w:tabs>
          <w:tab w:val="clear" w:pos="1440"/>
          <w:tab w:val="num" w:pos="36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:rsidR="004B6F51" w:rsidRPr="004B6F51" w:rsidRDefault="004B6F51" w:rsidP="004B6F51">
      <w:pPr>
        <w:keepNext/>
        <w:numPr>
          <w:ilvl w:val="0"/>
          <w:numId w:val="4"/>
        </w:numPr>
        <w:tabs>
          <w:tab w:val="clear" w:pos="1440"/>
          <w:tab w:val="num" w:pos="36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4B6F51" w:rsidRPr="004B6F51" w:rsidTr="008B2D4F">
        <w:tc>
          <w:tcPr>
            <w:tcW w:w="4786" w:type="dxa"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ΔΙΕΥΘΥΝΣΗ ΔΙΟΙΚΗΤΙΚΩΝ ΥΠΗΡΕΣΙΩΝ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ΤΜΗΜΑ ΔΙΟΙΚΗΤΙΚΩΝ ΥΠΗΡΕΣΙΩΝ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 xml:space="preserve">ΓΡΑΦΕΙΟ ΔΙΟΙΚΗΤΙΚΗΣ ΜΕΡΙΜΝΑΣ 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4B6F51" w:rsidRPr="004B6F51" w:rsidRDefault="004B6F51" w:rsidP="004B6F51">
            <w:pPr>
              <w:keepNext/>
              <w:numPr>
                <w:ilvl w:val="0"/>
                <w:numId w:val="4"/>
              </w:numPr>
              <w:tabs>
                <w:tab w:val="clear" w:pos="1440"/>
                <w:tab w:val="num" w:pos="360"/>
              </w:tabs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ΠΡΟΜΗΘΕΙΑ ΗΛΕΚΤΡΟΝΙΚΟΥ ΧΡΟΝΟΜΕΤΡΟΥ ΕΣΩΤΕΡΙΚΟΥ ΧΩΡΟΥ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Κ.Α.Ε. : : 02.10.7131.03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ΠΡΟΫΠΟΛΟΓΙΣΜΟΣ : 380,00 € (ΜΕ Φ.Π.Α.)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B6F51" w:rsidRPr="004B6F51" w:rsidRDefault="004B6F51" w:rsidP="004B6F51">
      <w:pPr>
        <w:rPr>
          <w:rFonts w:asciiTheme="minorHAnsi" w:hAnsiTheme="minorHAnsi" w:cstheme="minorHAnsi"/>
        </w:rPr>
      </w:pPr>
    </w:p>
    <w:p w:rsidR="004B6F51" w:rsidRPr="004B6F51" w:rsidRDefault="004B6F51" w:rsidP="004B6F51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B6F51">
        <w:rPr>
          <w:rFonts w:asciiTheme="minorHAnsi" w:hAnsiTheme="minorHAnsi" w:cstheme="minorHAnsi"/>
          <w:b/>
          <w:sz w:val="24"/>
          <w:szCs w:val="24"/>
          <w:u w:val="single"/>
        </w:rPr>
        <w:t>ΕΝΔΕΙΚΤΙΚΟΣ ΠΡΟΫΠΟΛΟΓΙΣΜΟΣ</w:t>
      </w:r>
    </w:p>
    <w:p w:rsidR="004B6F51" w:rsidRPr="004B6F51" w:rsidRDefault="004B6F51" w:rsidP="004B6F51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</w:p>
    <w:tbl>
      <w:tblPr>
        <w:tblW w:w="10348" w:type="dxa"/>
        <w:tblInd w:w="-318" w:type="dxa"/>
        <w:tblLook w:val="04A0" w:firstRow="1" w:lastRow="0" w:firstColumn="1" w:lastColumn="0" w:noHBand="0" w:noVBand="1"/>
      </w:tblPr>
      <w:tblGrid>
        <w:gridCol w:w="640"/>
        <w:gridCol w:w="4322"/>
        <w:gridCol w:w="1271"/>
        <w:gridCol w:w="1246"/>
        <w:gridCol w:w="1523"/>
        <w:gridCol w:w="15"/>
        <w:gridCol w:w="1331"/>
      </w:tblGrid>
      <w:tr w:rsidR="004B6F51" w:rsidRPr="004B6F51" w:rsidTr="008B2D4F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4B6F51" w:rsidRPr="004B6F51" w:rsidTr="008B2D4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Ρολόι – χρονόμετρο τοίχου με ασύρματο επιτραπέζιο χειριστήριο και τις εξής λειτουργίες: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χρονομέτρησης (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up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), αντίστροφης χρονομέτρησης (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down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επιλογή για πάγωμα χρόνου σε κάθε είδος χρονομέτρησης (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start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stop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ηχητική ειδοποίηση για την λήξη του χρόνου</w:t>
            </w:r>
          </w:p>
          <w:p w:rsidR="004B6F51" w:rsidRPr="004B6F51" w:rsidRDefault="004B6F51" w:rsidP="004B6F51">
            <w:p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4B6F51" w:rsidRPr="004B6F51" w:rsidRDefault="004B6F51" w:rsidP="004B6F51">
            <w:p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Λοιπά Χαρακτηριστικά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Ενσωματωμένο ηχητικό σήμα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Ηλεκτρονική πινακίδα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LED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τεσσάρων (4) ψηφίων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Ελάχιστες διαστάσεις: 40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Χ 15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Ελάχιστο ύψος χαρακτήρων: 10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Χρώμα ψηφίων: Κόκκινο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Τηλεχειριστήριο: ΝΑΙ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Επιτραπέζιο χειριστήριο: Ασύρματο με ενσωματωμένη οθόνη και ένδειξη χρόνου ίδια με το επιτοίχιο χρονόμετρο.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Λειτουργία ρολογιού: ΝΑΙ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306,45 </w:t>
            </w:r>
            <w:r w:rsidRPr="004B6F5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306,45 </w:t>
            </w:r>
            <w:r w:rsidRPr="004B6F5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B6F51" w:rsidRPr="004B6F51" w:rsidTr="008B2D4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306,45</w:t>
            </w: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B6F51" w:rsidRPr="004B6F51" w:rsidTr="008B2D4F">
        <w:trPr>
          <w:trHeight w:val="267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Φ.Π.Α. 24%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73,55 €</w:t>
            </w:r>
          </w:p>
        </w:tc>
      </w:tr>
      <w:tr w:rsidR="004B6F51" w:rsidRPr="004B6F51" w:rsidTr="008B2D4F">
        <w:trPr>
          <w:trHeight w:val="331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8</w:t>
            </w: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</w:tbl>
    <w:p w:rsidR="004B6F51" w:rsidRPr="004B6F51" w:rsidRDefault="004B6F51" w:rsidP="004B6F51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</w:p>
    <w:p w:rsidR="004B6F51" w:rsidRPr="004B6F51" w:rsidRDefault="004B6F51" w:rsidP="004B6F51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4B6F51">
        <w:rPr>
          <w:rFonts w:asciiTheme="minorHAnsi" w:hAnsiTheme="minorHAnsi" w:cstheme="minorHAnsi"/>
          <w:sz w:val="24"/>
          <w:szCs w:val="24"/>
          <w:u w:val="single"/>
        </w:rPr>
        <w:t>Ξάνθη, 13/09/2019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sz w:val="24"/>
          <w:szCs w:val="24"/>
        </w:rPr>
        <w:t xml:space="preserve">       Ο ΣΥΝΤΑΞΑΣ</w:t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  <w:t>ΕΛΕΧΘΗΚΕ</w:t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</w:r>
      <w:r w:rsidRPr="004B6F51">
        <w:rPr>
          <w:rFonts w:asciiTheme="minorHAnsi" w:hAnsiTheme="minorHAnsi" w:cstheme="minorHAnsi"/>
          <w:sz w:val="24"/>
          <w:szCs w:val="24"/>
        </w:rPr>
        <w:tab/>
        <w:t>ΘΕΩΡΗΘΗΚΕ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0" locked="0" layoutInCell="1" allowOverlap="1" wp14:anchorId="28FA5578" wp14:editId="26AD9EAF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B6F51" w:rsidRPr="004B6F51" w:rsidRDefault="004B6F51" w:rsidP="004B6F51">
      <w:pPr>
        <w:keepNext/>
        <w:numPr>
          <w:ilvl w:val="0"/>
          <w:numId w:val="4"/>
        </w:numPr>
        <w:tabs>
          <w:tab w:val="clear" w:pos="1440"/>
          <w:tab w:val="num" w:pos="36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:rsidR="004B6F51" w:rsidRPr="004B6F51" w:rsidRDefault="004B6F51" w:rsidP="004B6F51">
      <w:pPr>
        <w:keepNext/>
        <w:numPr>
          <w:ilvl w:val="0"/>
          <w:numId w:val="4"/>
        </w:numPr>
        <w:tabs>
          <w:tab w:val="clear" w:pos="1440"/>
          <w:tab w:val="num" w:pos="36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4B6F51" w:rsidRPr="004B6F51" w:rsidTr="008B2D4F">
        <w:tc>
          <w:tcPr>
            <w:tcW w:w="4786" w:type="dxa"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ΔΙΕΥΘΥΝΣΗ ΔΙΟΙΚΗΤΙΚΩΝ ΥΠΗΡΕΣΙΩΝ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ΤΜΗΜΑ ΔΙΟΙΚΗΤΙΚΩΝ ΥΠΗΡΕΣΙΩΝ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 xml:space="preserve">ΓΡΑΦΕΙΟ ΔΙΟΙΚΗΤΙΚΗΣ ΜΕΡΙΜΝΑΣ 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4B6F51" w:rsidRPr="004B6F51" w:rsidRDefault="004B6F51" w:rsidP="004B6F51">
            <w:pPr>
              <w:keepNext/>
              <w:numPr>
                <w:ilvl w:val="0"/>
                <w:numId w:val="4"/>
              </w:numPr>
              <w:tabs>
                <w:tab w:val="clear" w:pos="1440"/>
                <w:tab w:val="num" w:pos="360"/>
              </w:tabs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ΠΡΟΜΗΘΕΙΑ ΗΛΕΚΤΡΟΝΙΚΟΥ ΧΡΟΝΟΜΕΤΡΟΥ ΕΣΩΤΕΡΙΚΟΥ ΧΩΡΟΥ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Κ.Α.Ε. : : 02.10.7131.03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B6F51">
              <w:rPr>
                <w:rFonts w:asciiTheme="minorHAnsi" w:hAnsiTheme="minorHAnsi" w:cstheme="minorHAnsi"/>
                <w:sz w:val="24"/>
                <w:szCs w:val="24"/>
              </w:rPr>
              <w:t>ΠΡΟΫΠΟΛΟΓΙΣΜΟΣ : 380,00 € (ΜΕ Φ.Π.Α.)</w:t>
            </w:r>
          </w:p>
          <w:p w:rsidR="004B6F51" w:rsidRPr="004B6F51" w:rsidRDefault="004B6F51" w:rsidP="004B6F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B6F51" w:rsidRPr="004B6F51" w:rsidRDefault="004B6F51" w:rsidP="004B6F51">
      <w:pPr>
        <w:rPr>
          <w:rFonts w:asciiTheme="minorHAnsi" w:hAnsiTheme="minorHAnsi" w:cstheme="minorHAnsi"/>
        </w:rPr>
      </w:pPr>
    </w:p>
    <w:p w:rsidR="004B6F51" w:rsidRPr="004B6F51" w:rsidRDefault="004B6F51" w:rsidP="004B6F51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B6F51">
        <w:rPr>
          <w:rFonts w:asciiTheme="minorHAnsi" w:hAnsiTheme="minorHAnsi" w:cstheme="minorHAnsi"/>
          <w:b/>
          <w:sz w:val="24"/>
          <w:szCs w:val="24"/>
          <w:u w:val="single"/>
        </w:rPr>
        <w:t>ΕΝΔΕΙΚΤΙΚΟΣ ΠΡΟΫΠΟΛΟΓΙΣΜΟΣ ΠΡΟΣΦΟΡΑΣ</w:t>
      </w:r>
    </w:p>
    <w:tbl>
      <w:tblPr>
        <w:tblW w:w="10348" w:type="dxa"/>
        <w:tblInd w:w="-318" w:type="dxa"/>
        <w:tblLook w:val="04A0" w:firstRow="1" w:lastRow="0" w:firstColumn="1" w:lastColumn="0" w:noHBand="0" w:noVBand="1"/>
      </w:tblPr>
      <w:tblGrid>
        <w:gridCol w:w="640"/>
        <w:gridCol w:w="4322"/>
        <w:gridCol w:w="1271"/>
        <w:gridCol w:w="1246"/>
        <w:gridCol w:w="1523"/>
        <w:gridCol w:w="15"/>
        <w:gridCol w:w="1331"/>
      </w:tblGrid>
      <w:tr w:rsidR="004B6F51" w:rsidRPr="004B6F51" w:rsidTr="008B2D4F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4B6F51" w:rsidRPr="004B6F51" w:rsidTr="008B2D4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Ρολόι – χρονόμετρο τοίχου με ασύρματο επιτραπέζιο χειριστήριο και τις εξής λειτουργίες: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χρονομέτρησης (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up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), αντίστροφης χρονομέτρησης (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counter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down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επιλογή για πάγωμα χρόνου σε κάθε είδος χρονομέτρησης (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start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stop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ηχητική ειδοποίηση για την λήξη του χρόνου</w:t>
            </w:r>
          </w:p>
          <w:p w:rsidR="004B6F51" w:rsidRPr="004B6F51" w:rsidRDefault="004B6F51" w:rsidP="004B6F51">
            <w:p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4B6F51" w:rsidRPr="004B6F51" w:rsidRDefault="004B6F51" w:rsidP="004B6F51">
            <w:p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Λοιπά Χαρακτηριστικά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Ενσωματωμένο ηχητικό σήμα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Ηλεκτρονική πινακίδα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LED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τεσσάρων (4) ψηφίων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Ελάχιστες διαστάσεις: 40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Χ 15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Ελάχιστο ύψος χαρακτήρων: 10 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cm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Χρώμα ψηφίων: Κόκκινο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Τηλεχειριστήριο: ΝΑΙ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Επιτραπέζιο χειριστήριο: Ασύρματο </w:t>
            </w:r>
          </w:p>
          <w:p w:rsidR="004B6F51" w:rsidRPr="004B6F51" w:rsidRDefault="004B6F51" w:rsidP="004B6F51">
            <w:pPr>
              <w:numPr>
                <w:ilvl w:val="0"/>
                <w:numId w:val="28"/>
              </w:numPr>
              <w:ind w:left="383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Λειτουργία ρολογιού: ΝΑΙ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4B6F51" w:rsidRPr="004B6F51" w:rsidTr="008B2D4F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4B6F51" w:rsidRPr="004B6F51" w:rsidTr="008B2D4F">
        <w:trPr>
          <w:trHeight w:val="4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Φ.Π.Α. 24%</w:t>
            </w:r>
            <w:r w:rsidRPr="004B6F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4B6F51" w:rsidRPr="004B6F51" w:rsidTr="008B2D4F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F51" w:rsidRPr="004B6F51" w:rsidRDefault="004B6F51" w:rsidP="004B6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B6F5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F51" w:rsidRPr="004B6F51" w:rsidRDefault="004B6F51" w:rsidP="004B6F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4B6F51" w:rsidRPr="004B6F51" w:rsidRDefault="004B6F51" w:rsidP="004B6F51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B6F51">
        <w:rPr>
          <w:rFonts w:asciiTheme="minorHAnsi" w:hAnsiTheme="minorHAnsi" w:cstheme="minorHAnsi"/>
          <w:b/>
          <w:bCs/>
          <w:sz w:val="24"/>
          <w:szCs w:val="24"/>
        </w:rPr>
        <w:t xml:space="preserve">ΕΝΙΑΙΟ ΠΟΣΟΣΤΟ ΕΚΠΤΩΣΗΣ ΕΠΙ ΤΟΙΣ ΕΚΑΤΟ: </w:t>
      </w:r>
    </w:p>
    <w:p w:rsidR="004B6F51" w:rsidRPr="004B6F51" w:rsidRDefault="004B6F51" w:rsidP="004B6F51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B6F51">
        <w:rPr>
          <w:rFonts w:asciiTheme="minorHAnsi" w:hAnsiTheme="minorHAnsi" w:cstheme="minorHAnsi"/>
          <w:b/>
          <w:bCs/>
          <w:sz w:val="24"/>
          <w:szCs w:val="24"/>
        </w:rPr>
        <w:t>ΑΡΙΘΜΗΤΙΚΩΣ…………………………………………….………………………</w:t>
      </w:r>
    </w:p>
    <w:p w:rsidR="004B6F51" w:rsidRPr="004B6F51" w:rsidRDefault="004B6F51" w:rsidP="004B6F51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B6F51">
        <w:rPr>
          <w:rFonts w:asciiTheme="minorHAnsi" w:hAnsiTheme="minorHAnsi" w:cstheme="minorHAnsi"/>
          <w:b/>
          <w:bCs/>
          <w:sz w:val="24"/>
          <w:szCs w:val="24"/>
        </w:rPr>
        <w:t>ΟΛΟΓΡΑΦΩΣ: …………………………………………………………………….</w:t>
      </w:r>
    </w:p>
    <w:p w:rsidR="004B6F51" w:rsidRPr="004B6F51" w:rsidRDefault="004B6F51" w:rsidP="004B6F51">
      <w:pPr>
        <w:spacing w:line="276" w:lineRule="auto"/>
        <w:jc w:val="center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4B6F51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Ξάνθη, ……../………/2019</w:t>
      </w:r>
    </w:p>
    <w:p w:rsidR="004B6F51" w:rsidRPr="004B6F51" w:rsidRDefault="004B6F51" w:rsidP="004B6F51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B6F51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Ο ΠΡΟΣΦΕΡΩΝ</w:t>
      </w:r>
    </w:p>
    <w:p w:rsidR="004B6F51" w:rsidRPr="004B6F51" w:rsidRDefault="004B6F51" w:rsidP="004B6F5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5699" w:rsidRDefault="00065699" w:rsidP="009F701A">
      <w:pPr>
        <w:rPr>
          <w:rFonts w:ascii="Verdana" w:hAnsi="Verdana"/>
          <w:bCs/>
        </w:rPr>
      </w:pPr>
      <w:bookmarkStart w:id="0" w:name="_GoBack"/>
      <w:bookmarkEnd w:id="0"/>
    </w:p>
    <w:sectPr w:rsidR="00065699" w:rsidSect="009F701A">
      <w:pgSz w:w="12240" w:h="15840" w:code="1"/>
      <w:pgMar w:top="426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0C1" w:rsidRDefault="001550C1" w:rsidP="006A2ADC">
      <w:r>
        <w:separator/>
      </w:r>
    </w:p>
  </w:endnote>
  <w:endnote w:type="continuationSeparator" w:id="0">
    <w:p w:rsidR="001550C1" w:rsidRDefault="001550C1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0C1" w:rsidRDefault="001550C1" w:rsidP="006A2ADC">
      <w:r>
        <w:separator/>
      </w:r>
    </w:p>
  </w:footnote>
  <w:footnote w:type="continuationSeparator" w:id="0">
    <w:p w:rsidR="001550C1" w:rsidRDefault="001550C1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2CC3B55"/>
    <w:multiLevelType w:val="hybridMultilevel"/>
    <w:tmpl w:val="A2925CC6"/>
    <w:lvl w:ilvl="0" w:tplc="7E98F1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28437EE">
      <w:numFmt w:val="none"/>
      <w:lvlText w:val=""/>
      <w:lvlJc w:val="left"/>
      <w:pPr>
        <w:tabs>
          <w:tab w:val="num" w:pos="360"/>
        </w:tabs>
      </w:pPr>
    </w:lvl>
    <w:lvl w:ilvl="2" w:tplc="EE6656EE">
      <w:numFmt w:val="none"/>
      <w:lvlText w:val=""/>
      <w:lvlJc w:val="left"/>
      <w:pPr>
        <w:tabs>
          <w:tab w:val="num" w:pos="360"/>
        </w:tabs>
      </w:pPr>
    </w:lvl>
    <w:lvl w:ilvl="3" w:tplc="77D484A4">
      <w:numFmt w:val="none"/>
      <w:lvlText w:val=""/>
      <w:lvlJc w:val="left"/>
      <w:pPr>
        <w:tabs>
          <w:tab w:val="num" w:pos="360"/>
        </w:tabs>
      </w:pPr>
    </w:lvl>
    <w:lvl w:ilvl="4" w:tplc="2714914E">
      <w:numFmt w:val="none"/>
      <w:lvlText w:val=""/>
      <w:lvlJc w:val="left"/>
      <w:pPr>
        <w:tabs>
          <w:tab w:val="num" w:pos="360"/>
        </w:tabs>
      </w:pPr>
    </w:lvl>
    <w:lvl w:ilvl="5" w:tplc="C22A4C10">
      <w:numFmt w:val="none"/>
      <w:lvlText w:val=""/>
      <w:lvlJc w:val="left"/>
      <w:pPr>
        <w:tabs>
          <w:tab w:val="num" w:pos="360"/>
        </w:tabs>
      </w:pPr>
    </w:lvl>
    <w:lvl w:ilvl="6" w:tplc="7A9A0BBE">
      <w:numFmt w:val="none"/>
      <w:lvlText w:val=""/>
      <w:lvlJc w:val="left"/>
      <w:pPr>
        <w:tabs>
          <w:tab w:val="num" w:pos="360"/>
        </w:tabs>
      </w:pPr>
    </w:lvl>
    <w:lvl w:ilvl="7" w:tplc="FB26AC80">
      <w:numFmt w:val="none"/>
      <w:lvlText w:val=""/>
      <w:lvlJc w:val="left"/>
      <w:pPr>
        <w:tabs>
          <w:tab w:val="num" w:pos="360"/>
        </w:tabs>
      </w:pPr>
    </w:lvl>
    <w:lvl w:ilvl="8" w:tplc="4CC0F3A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A104A"/>
    <w:multiLevelType w:val="hybridMultilevel"/>
    <w:tmpl w:val="22687720"/>
    <w:lvl w:ilvl="0" w:tplc="08E463F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53FDB"/>
    <w:multiLevelType w:val="hybridMultilevel"/>
    <w:tmpl w:val="45B812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0664D"/>
    <w:multiLevelType w:val="hybridMultilevel"/>
    <w:tmpl w:val="7428C3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8"/>
  </w:num>
  <w:num w:numId="8">
    <w:abstractNumId w:val="17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4"/>
  </w:num>
  <w:num w:numId="14">
    <w:abstractNumId w:val="9"/>
  </w:num>
  <w:num w:numId="15">
    <w:abstractNumId w:val="4"/>
  </w:num>
  <w:num w:numId="16">
    <w:abstractNumId w:val="8"/>
  </w:num>
  <w:num w:numId="17">
    <w:abstractNumId w:val="16"/>
  </w:num>
  <w:num w:numId="18">
    <w:abstractNumId w:val="7"/>
  </w:num>
  <w:num w:numId="19">
    <w:abstractNumId w:val="10"/>
  </w:num>
  <w:num w:numId="20">
    <w:abstractNumId w:val="2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37F1B"/>
    <w:rsid w:val="00042247"/>
    <w:rsid w:val="00042665"/>
    <w:rsid w:val="0005167C"/>
    <w:rsid w:val="00065699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2627"/>
    <w:rsid w:val="000F3399"/>
    <w:rsid w:val="000F5F5F"/>
    <w:rsid w:val="00112580"/>
    <w:rsid w:val="001265FE"/>
    <w:rsid w:val="00126F56"/>
    <w:rsid w:val="0012728F"/>
    <w:rsid w:val="00134F6D"/>
    <w:rsid w:val="00135860"/>
    <w:rsid w:val="00143461"/>
    <w:rsid w:val="001550C1"/>
    <w:rsid w:val="00163637"/>
    <w:rsid w:val="00175ED0"/>
    <w:rsid w:val="00183403"/>
    <w:rsid w:val="00186B05"/>
    <w:rsid w:val="00190EFE"/>
    <w:rsid w:val="00191DBF"/>
    <w:rsid w:val="001A4024"/>
    <w:rsid w:val="001E1F92"/>
    <w:rsid w:val="001F2C6F"/>
    <w:rsid w:val="001F3984"/>
    <w:rsid w:val="0020232E"/>
    <w:rsid w:val="002030BA"/>
    <w:rsid w:val="002042E3"/>
    <w:rsid w:val="00206E6D"/>
    <w:rsid w:val="00222EDA"/>
    <w:rsid w:val="0023213D"/>
    <w:rsid w:val="00247638"/>
    <w:rsid w:val="00252CA9"/>
    <w:rsid w:val="00254A6F"/>
    <w:rsid w:val="00255AE7"/>
    <w:rsid w:val="00255C80"/>
    <w:rsid w:val="002667F8"/>
    <w:rsid w:val="0028265C"/>
    <w:rsid w:val="002A16F8"/>
    <w:rsid w:val="002B3A41"/>
    <w:rsid w:val="002B6C10"/>
    <w:rsid w:val="002C20C5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3711C"/>
    <w:rsid w:val="003439A5"/>
    <w:rsid w:val="0034445D"/>
    <w:rsid w:val="00350AAE"/>
    <w:rsid w:val="003565D5"/>
    <w:rsid w:val="003577BC"/>
    <w:rsid w:val="003707A5"/>
    <w:rsid w:val="00384188"/>
    <w:rsid w:val="00386AB6"/>
    <w:rsid w:val="003A006C"/>
    <w:rsid w:val="003B5796"/>
    <w:rsid w:val="003C56F9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7778A"/>
    <w:rsid w:val="00483268"/>
    <w:rsid w:val="00497D2D"/>
    <w:rsid w:val="004B55FD"/>
    <w:rsid w:val="004B6F51"/>
    <w:rsid w:val="004C3A8F"/>
    <w:rsid w:val="004C6949"/>
    <w:rsid w:val="004D0C14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6759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263B"/>
    <w:rsid w:val="005E4B11"/>
    <w:rsid w:val="005F7206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4FE"/>
    <w:rsid w:val="006B7DDA"/>
    <w:rsid w:val="006C4EBB"/>
    <w:rsid w:val="006D42AC"/>
    <w:rsid w:val="006E1CF3"/>
    <w:rsid w:val="006F43A7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BF8"/>
    <w:rsid w:val="007E4EDB"/>
    <w:rsid w:val="008167B2"/>
    <w:rsid w:val="00830E91"/>
    <w:rsid w:val="00832BC0"/>
    <w:rsid w:val="00835450"/>
    <w:rsid w:val="008370D2"/>
    <w:rsid w:val="00837E38"/>
    <w:rsid w:val="0084041E"/>
    <w:rsid w:val="0084339B"/>
    <w:rsid w:val="008710D6"/>
    <w:rsid w:val="00873610"/>
    <w:rsid w:val="00876D0C"/>
    <w:rsid w:val="00887D12"/>
    <w:rsid w:val="008924B2"/>
    <w:rsid w:val="008A4253"/>
    <w:rsid w:val="008A44DF"/>
    <w:rsid w:val="008C32C4"/>
    <w:rsid w:val="008E1C27"/>
    <w:rsid w:val="008E3057"/>
    <w:rsid w:val="008F3F02"/>
    <w:rsid w:val="008F6F3C"/>
    <w:rsid w:val="00911AA6"/>
    <w:rsid w:val="0092733F"/>
    <w:rsid w:val="0092763A"/>
    <w:rsid w:val="009473AC"/>
    <w:rsid w:val="00952004"/>
    <w:rsid w:val="0095642F"/>
    <w:rsid w:val="00956502"/>
    <w:rsid w:val="0096259D"/>
    <w:rsid w:val="009673B9"/>
    <w:rsid w:val="00973AD7"/>
    <w:rsid w:val="00997A60"/>
    <w:rsid w:val="009A4099"/>
    <w:rsid w:val="009A4A28"/>
    <w:rsid w:val="009A529B"/>
    <w:rsid w:val="009B0077"/>
    <w:rsid w:val="009B4F1C"/>
    <w:rsid w:val="009C1433"/>
    <w:rsid w:val="009D5C64"/>
    <w:rsid w:val="009D6AB6"/>
    <w:rsid w:val="009F701A"/>
    <w:rsid w:val="00A01435"/>
    <w:rsid w:val="00A044DE"/>
    <w:rsid w:val="00A057F6"/>
    <w:rsid w:val="00A26337"/>
    <w:rsid w:val="00A40832"/>
    <w:rsid w:val="00A6492B"/>
    <w:rsid w:val="00A66E79"/>
    <w:rsid w:val="00A727FF"/>
    <w:rsid w:val="00A82FA9"/>
    <w:rsid w:val="00AA1B0B"/>
    <w:rsid w:val="00AA6279"/>
    <w:rsid w:val="00AD0538"/>
    <w:rsid w:val="00AD24D5"/>
    <w:rsid w:val="00AD7B44"/>
    <w:rsid w:val="00AF1E96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447C9"/>
    <w:rsid w:val="00B62EAB"/>
    <w:rsid w:val="00B72D6D"/>
    <w:rsid w:val="00B74A0A"/>
    <w:rsid w:val="00B76BB0"/>
    <w:rsid w:val="00BA7615"/>
    <w:rsid w:val="00BB6ECC"/>
    <w:rsid w:val="00BD4715"/>
    <w:rsid w:val="00BF4DF0"/>
    <w:rsid w:val="00BF6F76"/>
    <w:rsid w:val="00C06647"/>
    <w:rsid w:val="00C240D0"/>
    <w:rsid w:val="00C2543E"/>
    <w:rsid w:val="00C26B37"/>
    <w:rsid w:val="00C26BCB"/>
    <w:rsid w:val="00C400B4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D01345"/>
    <w:rsid w:val="00D120A8"/>
    <w:rsid w:val="00D17447"/>
    <w:rsid w:val="00D31AC1"/>
    <w:rsid w:val="00D31ADC"/>
    <w:rsid w:val="00D36C48"/>
    <w:rsid w:val="00D476DF"/>
    <w:rsid w:val="00D543C2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04C07"/>
    <w:rsid w:val="00E21707"/>
    <w:rsid w:val="00E23C6A"/>
    <w:rsid w:val="00E2703E"/>
    <w:rsid w:val="00E3655E"/>
    <w:rsid w:val="00E36CDC"/>
    <w:rsid w:val="00E41580"/>
    <w:rsid w:val="00E50E13"/>
    <w:rsid w:val="00E57338"/>
    <w:rsid w:val="00E67AF4"/>
    <w:rsid w:val="00E70742"/>
    <w:rsid w:val="00EA11EE"/>
    <w:rsid w:val="00ED2E2F"/>
    <w:rsid w:val="00EE075F"/>
    <w:rsid w:val="00EE6359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  <w:rsid w:val="00FC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E3EF0"/>
  <w15:docId w15:val="{95E061B3-3279-4C15-8954-EC60A454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1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uiPriority w:val="99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uiPriority w:val="1"/>
    <w:qFormat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5675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759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10C70-3413-4421-AB6C-B0912422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2019-06-20T09:09:00Z</cp:lastPrinted>
  <dcterms:created xsi:type="dcterms:W3CDTF">2019-09-20T07:12:00Z</dcterms:created>
  <dcterms:modified xsi:type="dcterms:W3CDTF">2019-09-20T08:19:00Z</dcterms:modified>
</cp:coreProperties>
</file>