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1D" w:rsidRDefault="00BA371D" w:rsidP="00BA3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10149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-371475</wp:posOffset>
            </wp:positionV>
            <wp:extent cx="533400" cy="504825"/>
            <wp:effectExtent l="19050" t="0" r="0" b="0"/>
            <wp:wrapSquare wrapText="bothSides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784" t="5743" b="1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71D" w:rsidRDefault="00BA371D" w:rsidP="00BA371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Arial" w:hAnsi="Arial" w:cs="Arial"/>
          <w:b/>
        </w:rPr>
        <w:t xml:space="preserve">ΕΛΛΗΝΙΚΗ ΔΗΜΟΚΡΑΤΙΑ      </w:t>
      </w:r>
      <w:r>
        <w:rPr>
          <w:rFonts w:ascii="Arial" w:hAnsi="Arial" w:cs="Arial"/>
          <w:b/>
        </w:rPr>
        <w:tab/>
        <w:t xml:space="preserve">                  </w:t>
      </w:r>
      <w:r w:rsidRPr="00BD3250">
        <w:rPr>
          <w:rFonts w:ascii="Arial" w:hAnsi="Arial" w:cs="Arial"/>
          <w:b/>
        </w:rPr>
        <w:t xml:space="preserve"> </w:t>
      </w:r>
      <w:r>
        <w:rPr>
          <w:rFonts w:ascii="Book Antiqua" w:hAnsi="Book Antiqua"/>
          <w:b/>
          <w:sz w:val="24"/>
          <w:szCs w:val="24"/>
        </w:rPr>
        <w:t>«</w:t>
      </w:r>
      <w:r w:rsidRPr="00E668F5">
        <w:rPr>
          <w:rFonts w:ascii="Book Antiqua" w:hAnsi="Book Antiqua"/>
          <w:b/>
          <w:sz w:val="24"/>
          <w:szCs w:val="24"/>
        </w:rPr>
        <w:t>ΕΡΓΑΣΙΕΣ ΣΥΝΤΗΡΗΣΗΣ ΚΑΙ</w:t>
      </w:r>
    </w:p>
    <w:p w:rsidR="00BA371D" w:rsidRPr="00E668F5" w:rsidRDefault="00BA371D" w:rsidP="00BA371D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b/>
          <w:sz w:val="24"/>
          <w:szCs w:val="24"/>
        </w:rPr>
      </w:pPr>
      <w:r w:rsidRPr="00BD3250">
        <w:rPr>
          <w:rFonts w:ascii="Arial" w:hAnsi="Arial" w:cs="Arial"/>
          <w:b/>
        </w:rPr>
        <w:t xml:space="preserve">ΝΟΜΟΣ ΞΑΝΘΗΣ    </w:t>
      </w:r>
      <w:r>
        <w:rPr>
          <w:rFonts w:ascii="Arial" w:hAnsi="Arial" w:cs="Arial"/>
          <w:b/>
        </w:rPr>
        <w:t xml:space="preserve">                                              </w:t>
      </w:r>
      <w:r w:rsidRPr="00E668F5">
        <w:rPr>
          <w:rFonts w:ascii="Book Antiqua" w:hAnsi="Book Antiqua"/>
          <w:b/>
          <w:sz w:val="24"/>
          <w:szCs w:val="24"/>
        </w:rPr>
        <w:t xml:space="preserve">ΕΠΙΣΚΕΥΗΣ ΤΩΝ ΟΧΗΜΕΤΩΝ </w:t>
      </w:r>
    </w:p>
    <w:p w:rsidR="00BA371D" w:rsidRPr="00BD3250" w:rsidRDefault="00BA371D" w:rsidP="00BA3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</w:t>
      </w:r>
      <w:r w:rsidRPr="00BD3250">
        <w:rPr>
          <w:rFonts w:ascii="Arial" w:hAnsi="Arial" w:cs="Arial"/>
          <w:b/>
        </w:rPr>
        <w:t>ΗΜΟΣ ΞΑΝΘΗΣ</w:t>
      </w:r>
      <w:r w:rsidRPr="00014EC0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</w:t>
      </w:r>
      <w:r w:rsidRPr="00E668F5">
        <w:rPr>
          <w:rFonts w:ascii="Book Antiqua" w:hAnsi="Book Antiqua"/>
          <w:b/>
          <w:sz w:val="24"/>
          <w:szCs w:val="24"/>
        </w:rPr>
        <w:t>ΤΟΥ ΔΗΜΟΥ ΞΑΝΘΗΣ</w:t>
      </w:r>
      <w:r>
        <w:rPr>
          <w:rFonts w:ascii="Book Antiqua" w:hAnsi="Book Antiqua"/>
          <w:b/>
          <w:sz w:val="24"/>
          <w:szCs w:val="24"/>
        </w:rPr>
        <w:t>»</w:t>
      </w:r>
    </w:p>
    <w:p w:rsidR="00BA371D" w:rsidRPr="00BD3250" w:rsidRDefault="00BA371D" w:rsidP="00BA3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3250">
        <w:rPr>
          <w:rFonts w:ascii="Arial" w:hAnsi="Arial" w:cs="Arial"/>
          <w:b/>
        </w:rPr>
        <w:t>Δ/ΝΣΗ ΤΕΧΝΙΚΩΝ ΥΠΗΡΕΣΙΩΝ</w:t>
      </w:r>
    </w:p>
    <w:p w:rsidR="00BA371D" w:rsidRPr="00BD3250" w:rsidRDefault="00BA371D" w:rsidP="00BA3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D3250">
        <w:rPr>
          <w:rFonts w:ascii="Arial" w:hAnsi="Arial" w:cs="Arial"/>
          <w:b/>
        </w:rPr>
        <w:t xml:space="preserve">ΑΡ. ΜΕΛΕΤΗΣ: </w:t>
      </w:r>
      <w:r>
        <w:rPr>
          <w:rFonts w:ascii="Arial" w:hAnsi="Arial" w:cs="Arial"/>
          <w:b/>
        </w:rPr>
        <w:t xml:space="preserve"> Π27 / </w:t>
      </w:r>
      <w:r w:rsidRPr="00BD3250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  <w:r w:rsidRPr="00BD3250">
        <w:rPr>
          <w:rFonts w:ascii="Arial" w:hAnsi="Arial" w:cs="Arial"/>
          <w:b/>
        </w:rPr>
        <w:t>.</w:t>
      </w: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</w:p>
    <w:p w:rsidR="00BA371D" w:rsidRPr="0042708A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</w:p>
    <w:p w:rsidR="00BA371D" w:rsidRPr="009C4ADE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  <w:sz w:val="24"/>
          <w:szCs w:val="24"/>
        </w:rPr>
      </w:pPr>
    </w:p>
    <w:p w:rsidR="00BA371D" w:rsidRPr="009C4ADE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4ADE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</w:p>
    <w:p w:rsidR="00BA371D" w:rsidRPr="0090756F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</w:p>
    <w:tbl>
      <w:tblPr>
        <w:tblW w:w="9508" w:type="dxa"/>
        <w:tblInd w:w="-176" w:type="dxa"/>
        <w:tblLook w:val="04A0"/>
      </w:tblPr>
      <w:tblGrid>
        <w:gridCol w:w="3421"/>
        <w:gridCol w:w="1246"/>
        <w:gridCol w:w="1999"/>
        <w:gridCol w:w="1698"/>
        <w:gridCol w:w="1427"/>
      </w:tblGrid>
      <w:tr w:rsidR="00BA371D" w:rsidRPr="00304480" w:rsidTr="0063422E">
        <w:trPr>
          <w:trHeight w:val="615"/>
        </w:trPr>
        <w:tc>
          <w:tcPr>
            <w:tcW w:w="342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04480">
              <w:rPr>
                <w:b/>
                <w:bCs/>
                <w:color w:val="000000"/>
              </w:rPr>
              <w:t>ΕΙΔΟΣ ΟΜΑΔΑΣ</w:t>
            </w:r>
          </w:p>
        </w:tc>
        <w:tc>
          <w:tcPr>
            <w:tcW w:w="1246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04480">
              <w:rPr>
                <w:b/>
                <w:bCs/>
                <w:color w:val="000000"/>
              </w:rPr>
              <w:t xml:space="preserve">ΠΟΣΟΤΗΤΑ </w:t>
            </w:r>
          </w:p>
        </w:tc>
        <w:tc>
          <w:tcPr>
            <w:tcW w:w="1999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04480">
              <w:rPr>
                <w:b/>
                <w:bCs/>
                <w:color w:val="000000"/>
              </w:rPr>
              <w:t>ΠΡΟΥΠΟΛΟΓΙΣΜΟΣ ΜΕΛΕΤΗΣ (ΧΩΡΙΣ ΦΠΑ)</w:t>
            </w:r>
          </w:p>
        </w:tc>
        <w:tc>
          <w:tcPr>
            <w:tcW w:w="284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04480">
              <w:rPr>
                <w:b/>
                <w:bCs/>
                <w:color w:val="000000"/>
              </w:rPr>
              <w:t>ΠΟΣΟΣΤΟ ΕΚΠΤΩΣΗΣ (%)</w:t>
            </w:r>
          </w:p>
        </w:tc>
      </w:tr>
      <w:tr w:rsidR="00BA371D" w:rsidRPr="00304480" w:rsidTr="0063422E">
        <w:trPr>
          <w:trHeight w:val="615"/>
        </w:trPr>
        <w:tc>
          <w:tcPr>
            <w:tcW w:w="342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6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99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ΟΛΟΓΡΑΦΩΣ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ΑΡΙΘΜΗΤΙΚΑ</w:t>
            </w:r>
          </w:p>
        </w:tc>
      </w:tr>
      <w:tr w:rsidR="00BA371D" w:rsidRPr="00304480" w:rsidTr="0063422E">
        <w:trPr>
          <w:trHeight w:val="1500"/>
        </w:trPr>
        <w:tc>
          <w:tcPr>
            <w:tcW w:w="34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1D" w:rsidRDefault="00BA371D" w:rsidP="0063422E">
            <w:pPr>
              <w:spacing w:after="0" w:line="240" w:lineRule="auto"/>
              <w:rPr>
                <w:color w:val="000000"/>
              </w:rPr>
            </w:pPr>
            <w:r w:rsidRPr="00BD3250">
              <w:rPr>
                <w:b/>
                <w:color w:val="000000"/>
              </w:rPr>
              <w:t>ΟΜΑΔΑ 1</w:t>
            </w:r>
            <w:r w:rsidRPr="00304480">
              <w:rPr>
                <w:color w:val="000000"/>
              </w:rPr>
              <w:t xml:space="preserve"> :</w:t>
            </w:r>
          </w:p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t xml:space="preserve"> </w:t>
            </w:r>
            <w:r w:rsidRPr="00291F3B">
              <w:rPr>
                <w:rFonts w:asciiTheme="minorHAnsi" w:hAnsiTheme="minorHAnsi" w:cstheme="minorHAnsi"/>
                <w:bCs/>
              </w:rPr>
              <w:t>Εργασίες επί της υπερκατασκευής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291F3B">
              <w:rPr>
                <w:rFonts w:asciiTheme="minorHAnsi" w:hAnsiTheme="minorHAnsi" w:cstheme="minorHAnsi"/>
                <w:bCs/>
              </w:rPr>
              <w:t>των Μηχανημάτων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291F3B">
              <w:rPr>
                <w:rFonts w:asciiTheme="minorHAnsi" w:hAnsiTheme="minorHAnsi" w:cstheme="minorHAnsi"/>
                <w:bCs/>
              </w:rPr>
              <w:t>Έργου, Απορριμματοφόρων, Λοιπών  Οχημάτων, Εξαρτημάτων και Φορτηγών μεικτού βάρους άνω 3,5 τον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615"/>
        </w:trPr>
        <w:tc>
          <w:tcPr>
            <w:tcW w:w="34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1260"/>
        </w:trPr>
        <w:tc>
          <w:tcPr>
            <w:tcW w:w="34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1D" w:rsidRDefault="00BA371D" w:rsidP="0063422E">
            <w:pPr>
              <w:spacing w:after="0" w:line="240" w:lineRule="auto"/>
              <w:rPr>
                <w:color w:val="000000"/>
              </w:rPr>
            </w:pPr>
            <w:r w:rsidRPr="00BD3250">
              <w:rPr>
                <w:b/>
                <w:color w:val="000000"/>
              </w:rPr>
              <w:t>ΟΜΑΔΑ 2</w:t>
            </w:r>
            <w:r w:rsidRPr="00304480">
              <w:rPr>
                <w:color w:val="000000"/>
              </w:rPr>
              <w:t xml:space="preserve"> : </w:t>
            </w:r>
          </w:p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ED78BB">
              <w:rPr>
                <w:rFonts w:asciiTheme="minorHAnsi" w:hAnsiTheme="minorHAnsi" w:cstheme="minorHAnsi"/>
                <w:bCs/>
              </w:rPr>
              <w:t>Επισκευή και συντήρηση των μηχανολογικών μερών των  Μηχανημάτων Έργου, Απορριμματοφόρων, Λοιπών Οχημάτων, Εξαρτημάτων,  Λεωφορείων και Φορτηγών μεικτού βάρους άνω 3,5 τον.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615"/>
        </w:trPr>
        <w:tc>
          <w:tcPr>
            <w:tcW w:w="34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915"/>
        </w:trPr>
        <w:tc>
          <w:tcPr>
            <w:tcW w:w="34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BD3250">
              <w:rPr>
                <w:b/>
                <w:color w:val="000000"/>
              </w:rPr>
              <w:t>ΟΜΑΔΑ 3</w:t>
            </w:r>
            <w:r w:rsidRPr="00304480">
              <w:rPr>
                <w:color w:val="000000"/>
              </w:rPr>
              <w:t xml:space="preserve"> : Επισκευή και συντήρηση Δικύκλων και Τρικύκλων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615"/>
        </w:trPr>
        <w:tc>
          <w:tcPr>
            <w:tcW w:w="34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1305"/>
        </w:trPr>
        <w:tc>
          <w:tcPr>
            <w:tcW w:w="34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BD3250">
              <w:rPr>
                <w:b/>
                <w:color w:val="000000"/>
              </w:rPr>
              <w:t>ΟΜΑΔΑ 4</w:t>
            </w:r>
            <w:r w:rsidRPr="00304480">
              <w:rPr>
                <w:color w:val="000000"/>
              </w:rPr>
              <w:t xml:space="preserve"> : Επισκευή και συντήρηση Επιβατικών Αυτοκινήτων και Φορτηγών κάτω 3,5 τόνους μεικτού βάρους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615"/>
        </w:trPr>
        <w:tc>
          <w:tcPr>
            <w:tcW w:w="34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lastRenderedPageBreak/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915"/>
        </w:trPr>
        <w:tc>
          <w:tcPr>
            <w:tcW w:w="34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BD3250">
              <w:rPr>
                <w:b/>
                <w:color w:val="000000"/>
              </w:rPr>
              <w:t>ΟΜΑΔΑ 5</w:t>
            </w:r>
            <w:r w:rsidRPr="00304480">
              <w:rPr>
                <w:color w:val="000000"/>
              </w:rPr>
              <w:t xml:space="preserve"> : Εργασίες Φανοποιείου - Βαφής όλων των οχημάτων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615"/>
        </w:trPr>
        <w:tc>
          <w:tcPr>
            <w:tcW w:w="34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1020"/>
        </w:trPr>
        <w:tc>
          <w:tcPr>
            <w:tcW w:w="34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BD3250">
              <w:rPr>
                <w:b/>
                <w:color w:val="000000"/>
              </w:rPr>
              <w:t>ΟΜΑΔΑ 6</w:t>
            </w:r>
            <w:r w:rsidRPr="00304480">
              <w:rPr>
                <w:color w:val="000000"/>
              </w:rPr>
              <w:t xml:space="preserve"> : Εργασίες ηλεκτρολογικών - ηλεκτρονικών συστημάτων όλων των οχημάτων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615"/>
        </w:trPr>
        <w:tc>
          <w:tcPr>
            <w:tcW w:w="34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1230"/>
        </w:trPr>
        <w:tc>
          <w:tcPr>
            <w:tcW w:w="34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BD3250">
              <w:rPr>
                <w:b/>
                <w:color w:val="000000"/>
              </w:rPr>
              <w:t>ΟΜΑΔΑ 7</w:t>
            </w:r>
            <w:r w:rsidRPr="00304480">
              <w:rPr>
                <w:color w:val="000000"/>
              </w:rPr>
              <w:t xml:space="preserve"> : Εργασίες επισκευής και συντήρησης ελαστικών (βουλκανιζατέρ) όλων των οχημάτων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A371D" w:rsidRPr="00304480" w:rsidTr="0063422E">
        <w:trPr>
          <w:trHeight w:val="615"/>
        </w:trPr>
        <w:tc>
          <w:tcPr>
            <w:tcW w:w="342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1D" w:rsidRPr="00304480" w:rsidRDefault="00BA371D" w:rsidP="0063422E">
            <w:pPr>
              <w:spacing w:after="0" w:line="240" w:lineRule="auto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  <w:r w:rsidRPr="00304480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1D" w:rsidRPr="00304480" w:rsidRDefault="00BA371D" w:rsidP="0063422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  <w:lang w:val="en-US"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  <w:lang w:val="en-US"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  <w:r>
        <w:rPr>
          <w:rFonts w:ascii="Arial" w:hAnsi="Arial" w:cs="Arial"/>
        </w:rPr>
        <w:t>Τα παραπάνω ποσοστά έκπτωσης (%) αφορούν κοινή έκπτωση:</w:t>
      </w: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Α.  Για ανταλλακτικά επί της εκατό % επί της αξίας των τιμών των ανταλλακτικών των εκάστοτε εν ισχύ τιμοκαταλόγων των αντιπροσώπων των εταιριών εισαγωγής. </w:t>
      </w: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  <w:r>
        <w:rPr>
          <w:rFonts w:ascii="Arial" w:hAnsi="Arial" w:cs="Arial"/>
        </w:rPr>
        <w:t>Β. Για την εργατοώρα η οποία προϋπολογίζεται ενδεικτικά στο ποσό των τριάντα πέντε ευρώ συν ΦΠΑ (35+ΦΠΑ, η μία εργατοώρα), με την προϋπόθεση οι συνολικές ώρες εργασίας για κάθε εργασία δεν δύναται να υπερβούν αυτές που ορίζει ο επίσημος κατασκευαστής.</w:t>
      </w:r>
    </w:p>
    <w:p w:rsidR="00C75C01" w:rsidRDefault="00C75C01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Γ. Θα συμπληρωθεί το ποσοστό έκπτωσης στην Ομάδα που θα υποβληθεί προσφορά. </w:t>
      </w: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both"/>
        <w:rPr>
          <w:rFonts w:ascii="Arial" w:hAnsi="Arial" w:cs="Arial"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A371D" w:rsidRDefault="00C75C01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</w:rPr>
      </w:pPr>
      <w:r>
        <w:rPr>
          <w:rFonts w:ascii="Arial" w:hAnsi="Arial" w:cs="Arial"/>
        </w:rPr>
        <w:t>ΞΑΝΘΗ   ……/……./ 2018</w:t>
      </w: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</w:rPr>
      </w:pPr>
    </w:p>
    <w:p w:rsidR="00BA371D" w:rsidRPr="00D74A19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  <w:b/>
        </w:rPr>
      </w:pPr>
      <w:r w:rsidRPr="00D74A19">
        <w:rPr>
          <w:rFonts w:ascii="Arial" w:hAnsi="Arial" w:cs="Arial"/>
          <w:b/>
        </w:rPr>
        <w:t>Ο Προσφέρων</w:t>
      </w: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</w:rPr>
      </w:pPr>
    </w:p>
    <w:p w:rsidR="00BA371D" w:rsidRDefault="00BA371D" w:rsidP="00BA371D">
      <w:pPr>
        <w:widowControl w:val="0"/>
        <w:autoSpaceDE w:val="0"/>
        <w:autoSpaceDN w:val="0"/>
        <w:adjustRightInd w:val="0"/>
        <w:spacing w:before="2" w:after="0" w:line="275" w:lineRule="auto"/>
        <w:ind w:right="71"/>
        <w:jc w:val="center"/>
        <w:rPr>
          <w:rFonts w:ascii="Arial" w:hAnsi="Arial" w:cs="Arial"/>
        </w:rPr>
      </w:pPr>
    </w:p>
    <w:p w:rsidR="00E14B58" w:rsidRDefault="00E14B58"/>
    <w:sectPr w:rsidR="00E14B58" w:rsidSect="00207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5B" w:rsidRDefault="0033535B">
      <w:pPr>
        <w:spacing w:after="0" w:line="240" w:lineRule="auto"/>
      </w:pPr>
      <w:r>
        <w:separator/>
      </w:r>
    </w:p>
  </w:endnote>
  <w:endnote w:type="continuationSeparator" w:id="0">
    <w:p w:rsidR="0033535B" w:rsidRDefault="0033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FB" w:rsidRDefault="00D760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760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3.5pt;margin-top:801.8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ff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" o:allowincell="f" filled="f" stroked="f">
          <v:textbox inset="0,0,0,0">
            <w:txbxContent>
              <w:p w:rsidR="00E178FB" w:rsidRDefault="00D760A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BA371D"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BA371D">
                  <w:rPr>
                    <w:rFonts w:ascii="Times New Roman" w:hAnsi="Times New Roman"/>
                    <w:noProof/>
                    <w:sz w:val="24"/>
                    <w:szCs w:val="24"/>
                  </w:rPr>
                  <w:t>19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BA371D"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BA371D">
                  <w:rPr>
                    <w:rFonts w:ascii="Times New Roman" w:hAnsi="Times New Roman"/>
                    <w:noProof/>
                    <w:sz w:val="24"/>
                    <w:szCs w:val="24"/>
                  </w:rPr>
                  <w:t>19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4891"/>
      <w:docPartObj>
        <w:docPartGallery w:val="Page Numbers (Bottom of Page)"/>
        <w:docPartUnique/>
      </w:docPartObj>
    </w:sdtPr>
    <w:sdtContent>
      <w:p w:rsidR="00E178FB" w:rsidRDefault="00D760AB">
        <w:pPr>
          <w:pStyle w:val="a4"/>
          <w:jc w:val="right"/>
        </w:pPr>
        <w:r>
          <w:fldChar w:fldCharType="begin"/>
        </w:r>
        <w:r w:rsidR="00BA371D">
          <w:instrText xml:space="preserve"> PAGE   \* MERGEFORMAT </w:instrText>
        </w:r>
        <w:r>
          <w:fldChar w:fldCharType="separate"/>
        </w:r>
        <w:r w:rsidR="00C75C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8FB" w:rsidRDefault="0033535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FB" w:rsidRDefault="003353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5B" w:rsidRDefault="0033535B">
      <w:pPr>
        <w:spacing w:after="0" w:line="240" w:lineRule="auto"/>
      </w:pPr>
      <w:r>
        <w:separator/>
      </w:r>
    </w:p>
  </w:footnote>
  <w:footnote w:type="continuationSeparator" w:id="0">
    <w:p w:rsidR="0033535B" w:rsidRDefault="0033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FB" w:rsidRDefault="003353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FB" w:rsidRDefault="003353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FB" w:rsidRDefault="003353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32A"/>
    <w:rsid w:val="0033535B"/>
    <w:rsid w:val="00897E28"/>
    <w:rsid w:val="009A432A"/>
    <w:rsid w:val="00BA371D"/>
    <w:rsid w:val="00C75C01"/>
    <w:rsid w:val="00D760AB"/>
    <w:rsid w:val="00E1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1D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7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A371D"/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0"/>
    <w:uiPriority w:val="99"/>
    <w:unhideWhenUsed/>
    <w:rsid w:val="00BA371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A371D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4</cp:revision>
  <dcterms:created xsi:type="dcterms:W3CDTF">2018-06-12T09:03:00Z</dcterms:created>
  <dcterms:modified xsi:type="dcterms:W3CDTF">2018-06-12T09:34:00Z</dcterms:modified>
</cp:coreProperties>
</file>