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3D616EF3" w:rsidR="00FA1CC0" w:rsidRPr="00DC7866" w:rsidRDefault="00FA1CC0" w:rsidP="00FA1CC0">
      <w:pPr>
        <w:suppressAutoHyphens w:val="0"/>
        <w:spacing w:after="0"/>
        <w:jc w:val="left"/>
        <w:rPr>
          <w:rFonts w:ascii="Verdana" w:hAnsi="Verdana" w:cs="Times New Roman"/>
          <w:b/>
          <w:sz w:val="20"/>
          <w:szCs w:val="20"/>
          <w:lang w:val="el-GR" w:eastAsia="el-GR"/>
        </w:rPr>
      </w:pPr>
      <w:r w:rsidRPr="0093005D">
        <w:rPr>
          <w:rFonts w:ascii="Verdana" w:hAnsi="Verdana" w:cs="Times New Roman"/>
          <w:b/>
          <w:sz w:val="20"/>
          <w:szCs w:val="20"/>
          <w:lang w:val="el-GR" w:eastAsia="el-GR"/>
        </w:rPr>
        <w:t>ΕΛΛΗΝΙΚΗ ΔΗΜΟΚΡΑΤΙΑ</w:t>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t xml:space="preserve">Ξάνθη, </w:t>
      </w:r>
      <w:r w:rsidR="003C3F77" w:rsidRPr="003C3F77">
        <w:rPr>
          <w:rFonts w:ascii="Verdana" w:hAnsi="Verdana" w:cs="Times New Roman"/>
          <w:b/>
          <w:sz w:val="20"/>
          <w:szCs w:val="20"/>
          <w:lang w:val="el-GR" w:eastAsia="el-GR"/>
        </w:rPr>
        <w:t>8</w:t>
      </w:r>
      <w:r w:rsidRPr="0093005D">
        <w:rPr>
          <w:rFonts w:ascii="Verdana" w:hAnsi="Verdana" w:cs="Times New Roman"/>
          <w:b/>
          <w:sz w:val="20"/>
          <w:szCs w:val="20"/>
          <w:lang w:val="el-GR" w:eastAsia="el-GR"/>
        </w:rPr>
        <w:t xml:space="preserve"> </w:t>
      </w:r>
      <w:r w:rsidR="003C3F77">
        <w:rPr>
          <w:rFonts w:ascii="Verdana" w:hAnsi="Verdana" w:cs="Times New Roman"/>
          <w:b/>
          <w:sz w:val="20"/>
          <w:lang w:val="el-GR" w:eastAsia="el-GR"/>
        </w:rPr>
        <w:t>Αυγούστου</w:t>
      </w:r>
      <w:r w:rsidR="00962E76">
        <w:rPr>
          <w:rFonts w:ascii="Verdana" w:hAnsi="Verdana" w:cs="Times New Roman"/>
          <w:b/>
          <w:sz w:val="20"/>
          <w:lang w:val="el-GR" w:eastAsia="el-GR"/>
        </w:rPr>
        <w:t xml:space="preserve"> </w:t>
      </w:r>
      <w:r w:rsidRPr="0093005D">
        <w:rPr>
          <w:rFonts w:ascii="Verdana" w:hAnsi="Verdana" w:cs="Times New Roman"/>
          <w:b/>
          <w:sz w:val="20"/>
          <w:szCs w:val="20"/>
          <w:lang w:val="el-GR" w:eastAsia="el-GR"/>
        </w:rPr>
        <w:t>202</w:t>
      </w:r>
      <w:r w:rsidR="00962E76">
        <w:rPr>
          <w:rFonts w:ascii="Verdana" w:hAnsi="Verdana" w:cs="Times New Roman"/>
          <w:b/>
          <w:sz w:val="20"/>
          <w:szCs w:val="20"/>
          <w:lang w:val="el-GR" w:eastAsia="el-GR"/>
        </w:rPr>
        <w:t>5</w:t>
      </w:r>
    </w:p>
    <w:p w14:paraId="32064055" w14:textId="7AF88ECD"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7E7BFA">
        <w:rPr>
          <w:rFonts w:ascii="Verdana" w:hAnsi="Verdana" w:cs="Times New Roman"/>
          <w:b/>
          <w:sz w:val="20"/>
          <w:szCs w:val="20"/>
          <w:lang w:val="el-GR" w:eastAsia="el-GR"/>
        </w:rPr>
        <w:t>21734</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D9E45B" w14:textId="76AA1C13" w:rsidR="00173E70" w:rsidRPr="00E263A4" w:rsidRDefault="00FA1CC0" w:rsidP="00E263A4">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85595E" w:rsidRPr="0085595E">
        <w:rPr>
          <w:rFonts w:ascii="Verdana" w:hAnsi="Verdana" w:cs="Times New Roman"/>
          <w:b/>
          <w:bCs/>
          <w:sz w:val="20"/>
          <w:szCs w:val="20"/>
          <w:lang w:val="el-GR" w:eastAsia="el-GR"/>
        </w:rPr>
        <w:t>Προμήθεια εξοπλισμού καταφυγίου αδέσποτων ζώων Δήμου Ξάνθης</w:t>
      </w:r>
      <w:r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2D1F4863"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85595E">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7BB2965C" w:rsidR="00FA1CC0" w:rsidRPr="00FA1CC0" w:rsidRDefault="007273C3" w:rsidP="004653AB">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85595E" w:rsidRPr="0085595E">
        <w:rPr>
          <w:rFonts w:ascii="Verdana" w:hAnsi="Verdana" w:cs="Times New Roman"/>
          <w:b/>
          <w:bCs/>
          <w:sz w:val="20"/>
          <w:szCs w:val="20"/>
          <w:lang w:val="el-GR" w:eastAsia="el-GR"/>
        </w:rPr>
        <w:t>Προμήθεια εξοπλισμού καταφυγίου αδέσποτων ζώων Δήμου Ξάνθης</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r w:rsidR="0085595E">
        <w:rPr>
          <w:rFonts w:ascii="Verdana" w:hAnsi="Verdana" w:cs="Times New Roman"/>
          <w:sz w:val="20"/>
          <w:szCs w:val="20"/>
          <w:u w:val="single"/>
          <w:lang w:val="el-GR" w:eastAsia="el-GR"/>
        </w:rPr>
        <w:t>εκατόν πενήντα</w:t>
      </w:r>
      <w:r w:rsidR="00173E70" w:rsidRPr="00E03F3F">
        <w:rPr>
          <w:rFonts w:ascii="Verdana" w:hAnsi="Verdana" w:cs="Times New Roman"/>
          <w:sz w:val="20"/>
          <w:szCs w:val="20"/>
          <w:u w:val="single"/>
          <w:lang w:val="el-GR" w:eastAsia="el-GR"/>
        </w:rPr>
        <w:t xml:space="preserve"> χιλιάδων</w:t>
      </w:r>
      <w:r w:rsidR="00FA1CC0" w:rsidRPr="00E03F3F">
        <w:rPr>
          <w:rFonts w:ascii="Verdana" w:hAnsi="Verdana" w:cs="Times New Roman"/>
          <w:sz w:val="20"/>
          <w:szCs w:val="20"/>
          <w:u w:val="single"/>
          <w:lang w:val="el-GR" w:eastAsia="el-GR"/>
        </w:rPr>
        <w:t xml:space="preserve"> </w:t>
      </w:r>
      <w:r w:rsidR="00E263A4" w:rsidRPr="00E03F3F">
        <w:rPr>
          <w:rFonts w:ascii="Verdana" w:hAnsi="Verdana" w:cs="Times New Roman"/>
          <w:sz w:val="20"/>
          <w:szCs w:val="20"/>
          <w:u w:val="single"/>
          <w:lang w:val="el-GR" w:eastAsia="el-GR"/>
        </w:rPr>
        <w:t xml:space="preserve">εκατόν </w:t>
      </w:r>
      <w:r w:rsidR="0085595E">
        <w:rPr>
          <w:rFonts w:ascii="Verdana" w:hAnsi="Verdana" w:cs="Times New Roman"/>
          <w:sz w:val="20"/>
          <w:szCs w:val="20"/>
          <w:u w:val="single"/>
          <w:lang w:val="el-GR" w:eastAsia="el-GR"/>
        </w:rPr>
        <w:t xml:space="preserve">εννέα </w:t>
      </w:r>
      <w:r w:rsidR="00FA1CC0" w:rsidRPr="00E03F3F">
        <w:rPr>
          <w:rFonts w:ascii="Verdana" w:hAnsi="Verdana" w:cs="Times New Roman"/>
          <w:sz w:val="20"/>
          <w:szCs w:val="20"/>
          <w:u w:val="single"/>
          <w:lang w:val="el-GR" w:eastAsia="el-GR"/>
        </w:rPr>
        <w:t>ευρώ</w:t>
      </w:r>
      <w:r w:rsidR="00D5766F" w:rsidRPr="00E03F3F">
        <w:rPr>
          <w:rFonts w:ascii="Verdana" w:hAnsi="Verdana" w:cs="Times New Roman"/>
          <w:sz w:val="20"/>
          <w:szCs w:val="20"/>
          <w:u w:val="single"/>
          <w:lang w:val="el-GR" w:eastAsia="el-GR"/>
        </w:rPr>
        <w:t xml:space="preserve"> και </w:t>
      </w:r>
      <w:r w:rsidR="0085595E">
        <w:rPr>
          <w:rFonts w:ascii="Verdana" w:hAnsi="Verdana" w:cs="Times New Roman"/>
          <w:sz w:val="20"/>
          <w:szCs w:val="20"/>
          <w:u w:val="single"/>
          <w:lang w:val="el-GR" w:eastAsia="el-GR"/>
        </w:rPr>
        <w:t xml:space="preserve">δεκαεννιά </w:t>
      </w:r>
      <w:r w:rsidR="00D5766F" w:rsidRPr="00E03F3F">
        <w:rPr>
          <w:rFonts w:ascii="Verdana" w:hAnsi="Verdana" w:cs="Times New Roman"/>
          <w:sz w:val="20"/>
          <w:szCs w:val="20"/>
          <w:u w:val="single"/>
          <w:lang w:val="el-GR" w:eastAsia="el-GR"/>
        </w:rPr>
        <w:t>λεπτών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85595E">
        <w:rPr>
          <w:rFonts w:ascii="Verdana" w:hAnsi="Verdana" w:cs="Times New Roman"/>
          <w:sz w:val="20"/>
          <w:szCs w:val="20"/>
          <w:lang w:val="el-GR" w:eastAsia="el-GR"/>
        </w:rPr>
        <w:t>150</w:t>
      </w:r>
      <w:r w:rsidR="00DC7866" w:rsidRPr="00FA1CC0">
        <w:rPr>
          <w:rFonts w:ascii="Verdana" w:hAnsi="Verdana" w:cs="Times New Roman"/>
          <w:sz w:val="20"/>
          <w:szCs w:val="20"/>
          <w:lang w:val="el-GR" w:eastAsia="el-GR"/>
        </w:rPr>
        <w:t>.</w:t>
      </w:r>
      <w:r w:rsidR="0085595E">
        <w:rPr>
          <w:rFonts w:ascii="Verdana" w:hAnsi="Verdana" w:cs="Times New Roman"/>
          <w:sz w:val="20"/>
          <w:szCs w:val="20"/>
          <w:lang w:val="el-GR" w:eastAsia="el-GR"/>
        </w:rPr>
        <w:t>109</w:t>
      </w:r>
      <w:r w:rsidR="00DC7866" w:rsidRPr="00FA1CC0">
        <w:rPr>
          <w:rFonts w:ascii="Verdana" w:hAnsi="Verdana" w:cs="Times New Roman"/>
          <w:sz w:val="20"/>
          <w:szCs w:val="20"/>
          <w:lang w:val="el-GR" w:eastAsia="el-GR"/>
        </w:rPr>
        <w:t>,</w:t>
      </w:r>
      <w:r w:rsidR="0085595E">
        <w:rPr>
          <w:rFonts w:ascii="Verdana" w:hAnsi="Verdana" w:cs="Times New Roman"/>
          <w:sz w:val="20"/>
          <w:szCs w:val="20"/>
          <w:lang w:val="el-GR" w:eastAsia="el-GR"/>
        </w:rPr>
        <w:t>19</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r w:rsidR="00FA1CC0"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Κωδ.: 67132</w:t>
      </w:r>
    </w:p>
    <w:p w14:paraId="1871AD1D" w14:textId="41910EE0" w:rsidR="00FA1CC0" w:rsidRPr="00C95648" w:rsidRDefault="00FA1CC0" w:rsidP="006B02D7">
      <w:pPr>
        <w:pStyle w:val="normalwithoutspacing"/>
        <w:snapToGrid w:val="0"/>
        <w:rPr>
          <w:lang w:val="en-US"/>
        </w:rPr>
      </w:pPr>
      <w:proofErr w:type="spellStart"/>
      <w:r w:rsidRPr="00FA1CC0">
        <w:rPr>
          <w:rFonts w:ascii="Verdana" w:hAnsi="Verdana" w:cs="Times New Roman"/>
          <w:sz w:val="20"/>
          <w:szCs w:val="20"/>
          <w:lang w:eastAsia="el-GR"/>
        </w:rPr>
        <w:t>Τηλ</w:t>
      </w:r>
      <w:proofErr w:type="spellEnd"/>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p w14:paraId="7A10590E" w14:textId="77777777" w:rsidR="0085595E" w:rsidRPr="0085595E" w:rsidRDefault="0085595E" w:rsidP="00A1626D">
      <w:pPr>
        <w:pStyle w:val="aff1"/>
        <w:numPr>
          <w:ilvl w:val="0"/>
          <w:numId w:val="6"/>
        </w:numPr>
        <w:overflowPunct w:val="0"/>
        <w:autoSpaceDE w:val="0"/>
        <w:autoSpaceDN w:val="0"/>
        <w:adjustRightInd w:val="0"/>
        <w:spacing w:line="276" w:lineRule="auto"/>
        <w:textAlignment w:val="baseline"/>
        <w:rPr>
          <w:rFonts w:ascii="Verdana" w:hAnsi="Verdana" w:cstheme="minorHAnsi"/>
          <w:lang w:val="el-GR"/>
        </w:rPr>
      </w:pPr>
      <w:r w:rsidRPr="0085595E">
        <w:rPr>
          <w:rFonts w:ascii="Verdana" w:hAnsi="Verdana" w:cstheme="minorHAnsi"/>
          <w:lang w:val="el-GR"/>
        </w:rPr>
        <w:t>33110000-4 {Εξοπλισμός απεικόνισης ιατρικής, οδοντιατρικής και κτηνιατρικής χρήσης}</w:t>
      </w:r>
    </w:p>
    <w:p w14:paraId="60356452" w14:textId="77777777" w:rsidR="0085595E" w:rsidRPr="0085595E" w:rsidRDefault="0085595E" w:rsidP="00A1626D">
      <w:pPr>
        <w:pStyle w:val="aff1"/>
        <w:numPr>
          <w:ilvl w:val="0"/>
          <w:numId w:val="6"/>
        </w:numPr>
        <w:overflowPunct w:val="0"/>
        <w:autoSpaceDE w:val="0"/>
        <w:autoSpaceDN w:val="0"/>
        <w:adjustRightInd w:val="0"/>
        <w:spacing w:line="276" w:lineRule="auto"/>
        <w:textAlignment w:val="baseline"/>
        <w:rPr>
          <w:rFonts w:ascii="Verdana" w:hAnsi="Verdana" w:cstheme="minorHAnsi"/>
          <w:lang w:val="el-GR"/>
        </w:rPr>
      </w:pPr>
      <w:r w:rsidRPr="0085595E">
        <w:rPr>
          <w:rFonts w:ascii="Verdana" w:hAnsi="Verdana" w:cstheme="minorHAnsi"/>
          <w:lang w:val="el-GR"/>
        </w:rPr>
        <w:t>44619300-5 {Κλούβες}</w:t>
      </w:r>
    </w:p>
    <w:p w14:paraId="7B568FE7" w14:textId="77777777" w:rsidR="0085595E" w:rsidRPr="0085595E" w:rsidRDefault="0085595E" w:rsidP="00A1626D">
      <w:pPr>
        <w:pStyle w:val="aff1"/>
        <w:numPr>
          <w:ilvl w:val="0"/>
          <w:numId w:val="6"/>
        </w:numPr>
        <w:overflowPunct w:val="0"/>
        <w:autoSpaceDE w:val="0"/>
        <w:autoSpaceDN w:val="0"/>
        <w:adjustRightInd w:val="0"/>
        <w:spacing w:line="276" w:lineRule="auto"/>
        <w:textAlignment w:val="baseline"/>
        <w:rPr>
          <w:rFonts w:ascii="Verdana" w:hAnsi="Verdana" w:cstheme="minorHAnsi"/>
          <w:lang w:val="el-GR"/>
        </w:rPr>
      </w:pPr>
      <w:r w:rsidRPr="0085595E">
        <w:rPr>
          <w:rFonts w:ascii="Verdana" w:hAnsi="Verdana" w:cstheme="minorHAnsi"/>
          <w:lang w:val="el-GR"/>
        </w:rPr>
        <w:t>45216129-4 {Καταφύγια προστασίας}</w:t>
      </w:r>
    </w:p>
    <w:p w14:paraId="42DB8342" w14:textId="77777777" w:rsidR="0085595E" w:rsidRPr="0085595E" w:rsidRDefault="0085595E" w:rsidP="00A1626D">
      <w:pPr>
        <w:pStyle w:val="aff1"/>
        <w:numPr>
          <w:ilvl w:val="0"/>
          <w:numId w:val="6"/>
        </w:numPr>
        <w:overflowPunct w:val="0"/>
        <w:autoSpaceDE w:val="0"/>
        <w:autoSpaceDN w:val="0"/>
        <w:adjustRightInd w:val="0"/>
        <w:spacing w:line="276" w:lineRule="auto"/>
        <w:textAlignment w:val="baseline"/>
        <w:rPr>
          <w:rFonts w:ascii="Verdana" w:hAnsi="Verdana" w:cstheme="minorHAnsi"/>
          <w:lang w:val="el-GR"/>
        </w:rPr>
      </w:pPr>
      <w:r w:rsidRPr="0085595E">
        <w:rPr>
          <w:rFonts w:ascii="Verdana" w:hAnsi="Verdana" w:cstheme="minorHAnsi"/>
          <w:lang w:val="el-GR"/>
        </w:rPr>
        <w:t>42513000-5 {Εξοπλισμός ψύξης και κατάψυξης}</w:t>
      </w:r>
    </w:p>
    <w:p w14:paraId="3DE9D121" w14:textId="77777777" w:rsidR="007273C3" w:rsidRPr="00FA1CC0" w:rsidRDefault="007273C3"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65987DCB" w:rsidR="00FA1CC0" w:rsidRPr="00696515" w:rsidRDefault="00FA1CC0" w:rsidP="00E263A4">
      <w:pPr>
        <w:suppressAutoHyphens w:val="0"/>
        <w:overflowPunct w:val="0"/>
        <w:autoSpaceDE w:val="0"/>
        <w:autoSpaceDN w:val="0"/>
        <w:adjustRightInd w:val="0"/>
        <w:spacing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2" w:name="_Hlk158972058"/>
      <w:bookmarkStart w:id="3" w:name="_Hlk158971317"/>
      <w:r w:rsidR="0085595E" w:rsidRPr="0085595E">
        <w:rPr>
          <w:rFonts w:ascii="Verdana" w:hAnsi="Verdana"/>
          <w:sz w:val="20"/>
          <w:szCs w:val="20"/>
          <w:lang w:val="el-GR" w:eastAsia="zh-CN"/>
        </w:rPr>
        <w:t xml:space="preserve">Αντικείμενο της σύμβασης είναι προμήθεια εξοπλισμού καταφυγίου αδέσποτων ζώων Δήμου Ξάνθης, προκειμένου να λειτουργήσει πλήρως και ως δημοτικό κτηνιατρείο, καθώς και να αυξηθεί περαιτέρω η δυναμικότητα του, για το λόγο αυτό </w:t>
      </w:r>
      <w:r w:rsidR="0085595E" w:rsidRPr="0085595E">
        <w:rPr>
          <w:rFonts w:ascii="Verdana" w:hAnsi="Verdana"/>
          <w:sz w:val="20"/>
          <w:szCs w:val="20"/>
          <w:lang w:val="el-GR" w:eastAsia="zh-CN"/>
        </w:rPr>
        <w:lastRenderedPageBreak/>
        <w:t>απαιτείται προμήθεια, που αφορά τόσο στον κτηνιατρικό εξοπλισμό, όσο και στον ηλεκτρικό εξοπλισμό</w:t>
      </w:r>
      <w:r w:rsidR="005A5503" w:rsidRPr="005A5503">
        <w:rPr>
          <w:rFonts w:ascii="Verdana" w:hAnsi="Verdana"/>
          <w:sz w:val="20"/>
          <w:szCs w:val="20"/>
          <w:lang w:val="el-GR" w:eastAsia="zh-CN"/>
        </w:rPr>
        <w:t>.</w:t>
      </w:r>
      <w:bookmarkEnd w:id="2"/>
      <w:bookmarkEnd w:id="3"/>
    </w:p>
    <w:p w14:paraId="6FEDB83F" w14:textId="58F8F2D9" w:rsidR="00696515" w:rsidRDefault="00696515" w:rsidP="00E263A4">
      <w:pPr>
        <w:suppressAutoHyphens w:val="0"/>
        <w:spacing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85595E">
        <w:rPr>
          <w:rFonts w:ascii="Verdana" w:hAnsi="Verdana"/>
          <w:sz w:val="20"/>
          <w:szCs w:val="20"/>
          <w:u w:val="single"/>
          <w:lang w:val="el-GR" w:eastAsia="zh-CN"/>
        </w:rPr>
        <w:t>δύο</w:t>
      </w:r>
      <w:r w:rsidRPr="00FA1CC0">
        <w:rPr>
          <w:rFonts w:ascii="Verdana" w:hAnsi="Verdana"/>
          <w:sz w:val="20"/>
          <w:szCs w:val="20"/>
          <w:u w:val="single"/>
          <w:lang w:val="el-GR" w:eastAsia="zh-CN"/>
        </w:rPr>
        <w:t xml:space="preserve"> χιλιάδων </w:t>
      </w:r>
      <w:r w:rsidR="0085595E">
        <w:rPr>
          <w:rFonts w:ascii="Verdana" w:hAnsi="Verdana"/>
          <w:sz w:val="20"/>
          <w:szCs w:val="20"/>
          <w:u w:val="single"/>
          <w:lang w:val="el-GR" w:eastAsia="zh-CN"/>
        </w:rPr>
        <w:t>τετρ</w:t>
      </w:r>
      <w:r w:rsidR="005A5503">
        <w:rPr>
          <w:rFonts w:ascii="Verdana" w:hAnsi="Verdana"/>
          <w:sz w:val="20"/>
          <w:szCs w:val="20"/>
          <w:u w:val="single"/>
          <w:lang w:val="el-GR" w:eastAsia="zh-CN"/>
        </w:rPr>
        <w:t xml:space="preserve">ακοσίων </w:t>
      </w:r>
      <w:r w:rsidR="0085595E">
        <w:rPr>
          <w:rFonts w:ascii="Verdana" w:hAnsi="Verdana"/>
          <w:sz w:val="20"/>
          <w:szCs w:val="20"/>
          <w:u w:val="single"/>
          <w:lang w:val="el-GR" w:eastAsia="zh-CN"/>
        </w:rPr>
        <w:t>είκοσι</w:t>
      </w:r>
      <w:r w:rsidRPr="005A5503">
        <w:rPr>
          <w:rFonts w:ascii="Verdana" w:hAnsi="Verdana"/>
          <w:sz w:val="20"/>
          <w:szCs w:val="20"/>
          <w:u w:val="single"/>
          <w:lang w:val="el-GR" w:eastAsia="zh-CN"/>
        </w:rPr>
        <w:t xml:space="preserve"> (</w:t>
      </w:r>
      <w:r w:rsidR="0085595E">
        <w:rPr>
          <w:rFonts w:ascii="Verdana" w:hAnsi="Verdana" w:cs="Tahoma"/>
          <w:bCs/>
          <w:sz w:val="20"/>
          <w:szCs w:val="20"/>
          <w:u w:val="single"/>
          <w:lang w:val="el-GR" w:eastAsia="el-GR"/>
        </w:rPr>
        <w:t>2</w:t>
      </w:r>
      <w:r w:rsidRPr="005A5503">
        <w:rPr>
          <w:rFonts w:ascii="Verdana" w:hAnsi="Verdana" w:cs="Tahoma"/>
          <w:bCs/>
          <w:sz w:val="20"/>
          <w:szCs w:val="20"/>
          <w:u w:val="single"/>
          <w:lang w:val="el-GR" w:eastAsia="el-GR"/>
        </w:rPr>
        <w:t>.</w:t>
      </w:r>
      <w:r w:rsidR="0085595E">
        <w:rPr>
          <w:rFonts w:ascii="Verdana" w:hAnsi="Verdana" w:cs="Tahoma"/>
          <w:bCs/>
          <w:sz w:val="20"/>
          <w:szCs w:val="20"/>
          <w:u w:val="single"/>
          <w:lang w:val="el-GR" w:eastAsia="el-GR"/>
        </w:rPr>
        <w:t>420</w:t>
      </w:r>
      <w:r w:rsidRPr="005A5503">
        <w:rPr>
          <w:rFonts w:ascii="Verdana" w:hAnsi="Verdana" w:cs="Tahoma"/>
          <w:bCs/>
          <w:sz w:val="20"/>
          <w:szCs w:val="20"/>
          <w:u w:val="single"/>
          <w:lang w:val="el-GR" w:eastAsia="el-GR"/>
        </w:rPr>
        <w:t>,00)</w:t>
      </w:r>
      <w:r w:rsidR="005A5503" w:rsidRPr="005A5503">
        <w:rPr>
          <w:rFonts w:ascii="Verdana" w:hAnsi="Verdana" w:cs="Tahoma"/>
          <w:bCs/>
          <w:sz w:val="20"/>
          <w:szCs w:val="20"/>
          <w:u w:val="single"/>
          <w:lang w:val="el-GR" w:eastAsia="el-GR"/>
        </w:rPr>
        <w:t xml:space="preserve"> ευρώ</w:t>
      </w:r>
      <w:r w:rsidRPr="00FA1CC0">
        <w:rPr>
          <w:rFonts w:ascii="Verdana" w:hAnsi="Verdana" w:cs="Tahoma"/>
          <w:sz w:val="20"/>
          <w:szCs w:val="20"/>
          <w:lang w:val="el-GR" w:eastAsia="el-GR"/>
        </w:rPr>
        <w:t xml:space="preserve"> για το σύνολο της σύμβασης.</w:t>
      </w:r>
      <w:r w:rsidR="00E263A4">
        <w:rPr>
          <w:rFonts w:ascii="Verdana" w:hAnsi="Verdana" w:cs="Tahoma"/>
          <w:sz w:val="20"/>
          <w:szCs w:val="20"/>
          <w:lang w:val="el-GR" w:eastAsia="el-GR"/>
        </w:rPr>
        <w:t xml:space="preserve"> </w:t>
      </w:r>
    </w:p>
    <w:p w14:paraId="4FB71D79" w14:textId="77777777" w:rsidR="00E263A4" w:rsidRPr="00E263A4" w:rsidRDefault="00E263A4" w:rsidP="00E263A4">
      <w:pPr>
        <w:suppressAutoHyphens w:val="0"/>
        <w:spacing w:line="360" w:lineRule="auto"/>
        <w:rPr>
          <w:rFonts w:ascii="Verdana" w:hAnsi="Verdana" w:cs="Tahoma"/>
          <w:sz w:val="20"/>
          <w:szCs w:val="20"/>
          <w:lang w:val="el-GR" w:eastAsia="el-GR"/>
        </w:rPr>
      </w:pPr>
      <w:r w:rsidRPr="00E263A4">
        <w:rPr>
          <w:rFonts w:ascii="Verdana" w:hAnsi="Verdana" w:cs="Tahoma"/>
          <w:sz w:val="20"/>
          <w:szCs w:val="20"/>
          <w:lang w:val="el-GR" w:eastAsia="el-GR"/>
        </w:rPr>
        <w:t>Το επιμέρους ποσό εγγυητικής επιστολής συμμετοχής της κάθε ομάδας ανέρχεται κατά περίπτωση ως ακολούθως:</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5528"/>
        <w:gridCol w:w="1701"/>
        <w:gridCol w:w="1701"/>
      </w:tblGrid>
      <w:tr w:rsidR="0085595E" w:rsidRPr="0085595E" w14:paraId="7439CAC3" w14:textId="77777777" w:rsidTr="00354E84">
        <w:trPr>
          <w:trHeight w:val="489"/>
          <w:jc w:val="center"/>
        </w:trPr>
        <w:tc>
          <w:tcPr>
            <w:tcW w:w="709" w:type="dxa"/>
            <w:shd w:val="clear" w:color="auto" w:fill="D9D9D9"/>
            <w:vAlign w:val="center"/>
          </w:tcPr>
          <w:p w14:paraId="39C2A43C" w14:textId="77777777" w:rsidR="0085595E" w:rsidRPr="0085595E" w:rsidRDefault="0085595E" w:rsidP="0085595E">
            <w:pPr>
              <w:widowControl w:val="0"/>
              <w:suppressAutoHyphens w:val="0"/>
              <w:autoSpaceDE w:val="0"/>
              <w:autoSpaceDN w:val="0"/>
              <w:spacing w:after="0" w:line="241" w:lineRule="exact"/>
              <w:jc w:val="center"/>
              <w:rPr>
                <w:rFonts w:eastAsia="Arial" w:cs="Arial"/>
                <w:bCs/>
                <w:lang w:val="el-GR" w:eastAsia="en-US"/>
              </w:rPr>
            </w:pPr>
            <w:bookmarkStart w:id="4" w:name="_Hlk165360266"/>
            <w:r w:rsidRPr="0085595E">
              <w:rPr>
                <w:rFonts w:eastAsia="Arial" w:cs="Arial"/>
                <w:bCs/>
                <w:lang w:val="el-GR" w:eastAsia="en-US"/>
              </w:rPr>
              <w:t>Ομάδα</w:t>
            </w:r>
          </w:p>
        </w:tc>
        <w:tc>
          <w:tcPr>
            <w:tcW w:w="5528" w:type="dxa"/>
            <w:shd w:val="clear" w:color="auto" w:fill="D9D9D9"/>
            <w:vAlign w:val="center"/>
          </w:tcPr>
          <w:p w14:paraId="7B2355E7" w14:textId="77777777" w:rsidR="0085595E" w:rsidRPr="0085595E" w:rsidRDefault="0085595E" w:rsidP="0085595E">
            <w:pPr>
              <w:widowControl w:val="0"/>
              <w:suppressAutoHyphens w:val="0"/>
              <w:autoSpaceDE w:val="0"/>
              <w:autoSpaceDN w:val="0"/>
              <w:spacing w:after="0" w:line="241" w:lineRule="exact"/>
              <w:ind w:left="109"/>
              <w:jc w:val="center"/>
              <w:rPr>
                <w:rFonts w:eastAsia="Arial" w:cs="Arial"/>
                <w:bCs/>
                <w:lang w:val="el-GR" w:eastAsia="en-US"/>
              </w:rPr>
            </w:pPr>
            <w:r w:rsidRPr="0085595E">
              <w:rPr>
                <w:rFonts w:eastAsia="Arial" w:cs="Arial"/>
                <w:bCs/>
                <w:lang w:val="el-GR" w:eastAsia="en-US"/>
              </w:rPr>
              <w:t>Περιγραφή</w:t>
            </w:r>
          </w:p>
        </w:tc>
        <w:tc>
          <w:tcPr>
            <w:tcW w:w="1701" w:type="dxa"/>
            <w:shd w:val="clear" w:color="auto" w:fill="D9D9D9"/>
          </w:tcPr>
          <w:p w14:paraId="15A38365" w14:textId="77777777" w:rsidR="0085595E" w:rsidRPr="0085595E" w:rsidRDefault="0085595E" w:rsidP="0085595E">
            <w:pPr>
              <w:widowControl w:val="0"/>
              <w:suppressAutoHyphens w:val="0"/>
              <w:autoSpaceDE w:val="0"/>
              <w:autoSpaceDN w:val="0"/>
              <w:spacing w:after="0" w:line="241" w:lineRule="exact"/>
              <w:ind w:left="104"/>
              <w:jc w:val="center"/>
              <w:rPr>
                <w:rFonts w:eastAsia="Arial"/>
                <w:bCs/>
                <w:lang w:val="el-GR" w:eastAsia="en-US"/>
              </w:rPr>
            </w:pPr>
            <w:r w:rsidRPr="0085595E">
              <w:rPr>
                <w:rFonts w:eastAsia="Arial"/>
                <w:bCs/>
                <w:lang w:val="el-GR" w:eastAsia="en-US"/>
              </w:rPr>
              <w:t>Προϋπολογισμός</w:t>
            </w:r>
          </w:p>
          <w:p w14:paraId="3CF47290" w14:textId="77777777" w:rsidR="0085595E" w:rsidRPr="0085595E" w:rsidRDefault="0085595E" w:rsidP="0085595E">
            <w:pPr>
              <w:widowControl w:val="0"/>
              <w:suppressAutoHyphens w:val="0"/>
              <w:autoSpaceDE w:val="0"/>
              <w:autoSpaceDN w:val="0"/>
              <w:spacing w:after="0" w:line="241" w:lineRule="exact"/>
              <w:ind w:left="104"/>
              <w:jc w:val="center"/>
              <w:rPr>
                <w:rFonts w:eastAsia="Arial"/>
                <w:bCs/>
                <w:lang w:val="el-GR" w:eastAsia="en-US"/>
              </w:rPr>
            </w:pPr>
            <w:r w:rsidRPr="0085595E">
              <w:rPr>
                <w:rFonts w:eastAsia="Arial"/>
                <w:bCs/>
                <w:lang w:val="el-GR" w:eastAsia="en-US"/>
              </w:rPr>
              <w:t>(χωρίς</w:t>
            </w:r>
            <w:r w:rsidRPr="0085595E">
              <w:rPr>
                <w:rFonts w:eastAsia="Arial"/>
                <w:bCs/>
                <w:spacing w:val="-3"/>
                <w:lang w:val="el-GR" w:eastAsia="en-US"/>
              </w:rPr>
              <w:t xml:space="preserve"> </w:t>
            </w:r>
            <w:r w:rsidRPr="0085595E">
              <w:rPr>
                <w:rFonts w:eastAsia="Arial"/>
                <w:bCs/>
                <w:lang w:val="el-GR" w:eastAsia="en-US"/>
              </w:rPr>
              <w:t>ΦΠΑ)</w:t>
            </w:r>
          </w:p>
        </w:tc>
        <w:tc>
          <w:tcPr>
            <w:tcW w:w="1701" w:type="dxa"/>
            <w:shd w:val="clear" w:color="auto" w:fill="D9D9D9"/>
          </w:tcPr>
          <w:p w14:paraId="08DBD2FC" w14:textId="77777777" w:rsidR="0085595E" w:rsidRPr="0085595E" w:rsidRDefault="0085595E" w:rsidP="0085595E">
            <w:pPr>
              <w:widowControl w:val="0"/>
              <w:suppressAutoHyphens w:val="0"/>
              <w:autoSpaceDE w:val="0"/>
              <w:autoSpaceDN w:val="0"/>
              <w:spacing w:after="0" w:line="228" w:lineRule="exact"/>
              <w:ind w:left="104"/>
              <w:jc w:val="center"/>
              <w:rPr>
                <w:rFonts w:eastAsia="Arial"/>
                <w:b/>
                <w:bCs/>
                <w:lang w:val="el-GR" w:eastAsia="en-US"/>
              </w:rPr>
            </w:pPr>
            <w:r w:rsidRPr="0085595E">
              <w:rPr>
                <w:b/>
                <w:bCs/>
                <w:lang w:val="el-GR"/>
              </w:rPr>
              <w:t>Ύψος Εγγυητικής Συμμετοχής</w:t>
            </w:r>
          </w:p>
        </w:tc>
      </w:tr>
      <w:tr w:rsidR="0085595E" w:rsidRPr="0085595E" w14:paraId="5C960965" w14:textId="77777777" w:rsidTr="00A1626D">
        <w:trPr>
          <w:trHeight w:val="467"/>
          <w:jc w:val="center"/>
        </w:trPr>
        <w:tc>
          <w:tcPr>
            <w:tcW w:w="709" w:type="dxa"/>
            <w:shd w:val="clear" w:color="auto" w:fill="auto"/>
            <w:vAlign w:val="center"/>
          </w:tcPr>
          <w:p w14:paraId="68248409" w14:textId="77777777" w:rsidR="0085595E" w:rsidRPr="0085595E" w:rsidRDefault="0085595E" w:rsidP="0085595E">
            <w:pPr>
              <w:widowControl w:val="0"/>
              <w:suppressAutoHyphens w:val="0"/>
              <w:autoSpaceDE w:val="0"/>
              <w:autoSpaceDN w:val="0"/>
              <w:spacing w:after="0" w:line="241" w:lineRule="exact"/>
              <w:jc w:val="center"/>
              <w:rPr>
                <w:rFonts w:eastAsia="Arial"/>
                <w:bCs/>
                <w:lang w:val="el-GR" w:eastAsia="en-US"/>
              </w:rPr>
            </w:pPr>
            <w:r w:rsidRPr="0085595E">
              <w:rPr>
                <w:rFonts w:eastAsia="Arial"/>
                <w:bCs/>
                <w:lang w:val="el-GR" w:eastAsia="en-US"/>
              </w:rPr>
              <w:t>Α</w:t>
            </w:r>
          </w:p>
        </w:tc>
        <w:tc>
          <w:tcPr>
            <w:tcW w:w="5528" w:type="dxa"/>
            <w:shd w:val="clear" w:color="auto" w:fill="auto"/>
            <w:vAlign w:val="center"/>
          </w:tcPr>
          <w:p w14:paraId="5BEA4E5F" w14:textId="77777777" w:rsidR="0085595E" w:rsidRPr="0085595E" w:rsidRDefault="0085595E" w:rsidP="0085595E">
            <w:pPr>
              <w:widowControl w:val="0"/>
              <w:suppressAutoHyphens w:val="0"/>
              <w:autoSpaceDE w:val="0"/>
              <w:autoSpaceDN w:val="0"/>
              <w:spacing w:after="0" w:line="270" w:lineRule="atLeast"/>
              <w:ind w:left="109"/>
              <w:jc w:val="left"/>
              <w:rPr>
                <w:rFonts w:eastAsia="Arial"/>
                <w:lang w:val="el-GR" w:eastAsia="en-US"/>
              </w:rPr>
            </w:pPr>
            <w:r w:rsidRPr="0085595E">
              <w:rPr>
                <w:lang w:val="el-GR"/>
              </w:rPr>
              <w:t>Κτηνιατρικός εξοπλισμός</w:t>
            </w:r>
          </w:p>
        </w:tc>
        <w:tc>
          <w:tcPr>
            <w:tcW w:w="1701" w:type="dxa"/>
            <w:vAlign w:val="center"/>
          </w:tcPr>
          <w:p w14:paraId="46CD6B14" w14:textId="77777777" w:rsidR="0085595E" w:rsidRPr="0085595E" w:rsidRDefault="0085595E" w:rsidP="0085595E">
            <w:pPr>
              <w:widowControl w:val="0"/>
              <w:suppressAutoHyphens w:val="0"/>
              <w:autoSpaceDE w:val="0"/>
              <w:autoSpaceDN w:val="0"/>
              <w:spacing w:after="0" w:line="224" w:lineRule="exact"/>
              <w:ind w:right="98"/>
              <w:jc w:val="right"/>
              <w:rPr>
                <w:rFonts w:eastAsia="Arial"/>
                <w:bCs/>
                <w:lang w:val="el-GR" w:eastAsia="en-US"/>
              </w:rPr>
            </w:pPr>
            <w:r w:rsidRPr="0085595E">
              <w:rPr>
                <w:rFonts w:eastAsia="Arial"/>
                <w:bCs/>
                <w:lang w:val="el-GR" w:eastAsia="en-US"/>
              </w:rPr>
              <w:t>86.405,80 €</w:t>
            </w:r>
          </w:p>
        </w:tc>
        <w:tc>
          <w:tcPr>
            <w:tcW w:w="1701" w:type="dxa"/>
            <w:shd w:val="clear" w:color="auto" w:fill="auto"/>
            <w:vAlign w:val="center"/>
          </w:tcPr>
          <w:p w14:paraId="5191AC91" w14:textId="77777777" w:rsidR="0085595E" w:rsidRPr="0085595E" w:rsidRDefault="0085595E" w:rsidP="0085595E">
            <w:pPr>
              <w:widowControl w:val="0"/>
              <w:suppressAutoHyphens w:val="0"/>
              <w:autoSpaceDE w:val="0"/>
              <w:autoSpaceDN w:val="0"/>
              <w:spacing w:after="0" w:line="241" w:lineRule="exact"/>
              <w:ind w:right="99"/>
              <w:jc w:val="right"/>
              <w:rPr>
                <w:rFonts w:eastAsia="Arial"/>
                <w:b/>
                <w:bCs/>
                <w:lang w:val="el-GR" w:eastAsia="en-US"/>
              </w:rPr>
            </w:pPr>
            <w:r w:rsidRPr="0085595E">
              <w:rPr>
                <w:rFonts w:eastAsia="Arial"/>
                <w:b/>
                <w:bCs/>
                <w:lang w:val="el-GR" w:eastAsia="en-US"/>
              </w:rPr>
              <w:t>1.728,00 €</w:t>
            </w:r>
          </w:p>
        </w:tc>
      </w:tr>
      <w:tr w:rsidR="0085595E" w:rsidRPr="0085595E" w14:paraId="2BA1D378" w14:textId="77777777" w:rsidTr="00A1626D">
        <w:trPr>
          <w:trHeight w:val="405"/>
          <w:jc w:val="center"/>
        </w:trPr>
        <w:tc>
          <w:tcPr>
            <w:tcW w:w="709" w:type="dxa"/>
            <w:shd w:val="clear" w:color="auto" w:fill="auto"/>
            <w:vAlign w:val="center"/>
          </w:tcPr>
          <w:p w14:paraId="02F355EA" w14:textId="77777777" w:rsidR="0085595E" w:rsidRPr="0085595E" w:rsidRDefault="0085595E" w:rsidP="0085595E">
            <w:pPr>
              <w:widowControl w:val="0"/>
              <w:suppressAutoHyphens w:val="0"/>
              <w:autoSpaceDE w:val="0"/>
              <w:autoSpaceDN w:val="0"/>
              <w:spacing w:after="0" w:line="241" w:lineRule="exact"/>
              <w:jc w:val="center"/>
              <w:rPr>
                <w:rFonts w:eastAsia="Arial"/>
                <w:bCs/>
                <w:lang w:val="el-GR" w:eastAsia="en-US"/>
              </w:rPr>
            </w:pPr>
            <w:r w:rsidRPr="0085595E">
              <w:rPr>
                <w:rFonts w:eastAsia="Arial"/>
                <w:bCs/>
                <w:lang w:val="el-GR" w:eastAsia="en-US"/>
              </w:rPr>
              <w:t>Β</w:t>
            </w:r>
          </w:p>
        </w:tc>
        <w:tc>
          <w:tcPr>
            <w:tcW w:w="5528" w:type="dxa"/>
            <w:shd w:val="clear" w:color="auto" w:fill="auto"/>
            <w:vAlign w:val="center"/>
          </w:tcPr>
          <w:p w14:paraId="4C33ACE7" w14:textId="77777777" w:rsidR="0085595E" w:rsidRPr="0085595E" w:rsidRDefault="0085595E" w:rsidP="0085595E">
            <w:pPr>
              <w:widowControl w:val="0"/>
              <w:suppressAutoHyphens w:val="0"/>
              <w:autoSpaceDE w:val="0"/>
              <w:autoSpaceDN w:val="0"/>
              <w:spacing w:after="0" w:line="248" w:lineRule="exact"/>
              <w:ind w:left="109"/>
              <w:jc w:val="left"/>
              <w:rPr>
                <w:rFonts w:eastAsia="Arial"/>
                <w:lang w:val="el-GR" w:eastAsia="en-US"/>
              </w:rPr>
            </w:pPr>
            <w:r w:rsidRPr="0085595E">
              <w:rPr>
                <w:lang w:val="el-GR"/>
              </w:rPr>
              <w:t>Ηλεκτρικός εξοπλισμός</w:t>
            </w:r>
          </w:p>
        </w:tc>
        <w:tc>
          <w:tcPr>
            <w:tcW w:w="1701" w:type="dxa"/>
            <w:vAlign w:val="center"/>
          </w:tcPr>
          <w:p w14:paraId="757CEAEA" w14:textId="77777777" w:rsidR="0085595E" w:rsidRPr="0085595E" w:rsidRDefault="0085595E" w:rsidP="0085595E">
            <w:pPr>
              <w:widowControl w:val="0"/>
              <w:suppressAutoHyphens w:val="0"/>
              <w:autoSpaceDE w:val="0"/>
              <w:autoSpaceDN w:val="0"/>
              <w:spacing w:after="0" w:line="224" w:lineRule="exact"/>
              <w:ind w:right="98"/>
              <w:jc w:val="right"/>
              <w:rPr>
                <w:rFonts w:eastAsia="Arial"/>
                <w:bCs/>
                <w:lang w:val="el-GR" w:eastAsia="en-US"/>
              </w:rPr>
            </w:pPr>
            <w:r w:rsidRPr="0085595E">
              <w:rPr>
                <w:rFonts w:eastAsia="Arial"/>
                <w:bCs/>
                <w:lang w:val="el-GR" w:eastAsia="en-US"/>
              </w:rPr>
              <w:t>1.537,60 €</w:t>
            </w:r>
          </w:p>
        </w:tc>
        <w:tc>
          <w:tcPr>
            <w:tcW w:w="1701" w:type="dxa"/>
            <w:shd w:val="clear" w:color="auto" w:fill="auto"/>
            <w:vAlign w:val="center"/>
          </w:tcPr>
          <w:p w14:paraId="544D1169" w14:textId="77777777" w:rsidR="0085595E" w:rsidRPr="0085595E" w:rsidRDefault="0085595E" w:rsidP="0085595E">
            <w:pPr>
              <w:widowControl w:val="0"/>
              <w:suppressAutoHyphens w:val="0"/>
              <w:autoSpaceDE w:val="0"/>
              <w:autoSpaceDN w:val="0"/>
              <w:spacing w:after="0" w:line="241" w:lineRule="exact"/>
              <w:ind w:right="99"/>
              <w:jc w:val="right"/>
              <w:rPr>
                <w:rFonts w:eastAsia="Arial"/>
                <w:b/>
                <w:bCs/>
                <w:lang w:val="el-GR" w:eastAsia="en-US"/>
              </w:rPr>
            </w:pPr>
            <w:r w:rsidRPr="0085595E">
              <w:rPr>
                <w:rFonts w:eastAsia="Arial"/>
                <w:b/>
                <w:bCs/>
                <w:lang w:val="el-GR" w:eastAsia="en-US"/>
              </w:rPr>
              <w:t>24,00 €</w:t>
            </w:r>
          </w:p>
        </w:tc>
      </w:tr>
      <w:tr w:rsidR="0085595E" w:rsidRPr="0085595E" w14:paraId="36BE719C" w14:textId="77777777" w:rsidTr="00A1626D">
        <w:trPr>
          <w:trHeight w:val="399"/>
          <w:jc w:val="center"/>
        </w:trPr>
        <w:tc>
          <w:tcPr>
            <w:tcW w:w="709" w:type="dxa"/>
            <w:shd w:val="clear" w:color="auto" w:fill="auto"/>
            <w:vAlign w:val="center"/>
          </w:tcPr>
          <w:p w14:paraId="7A3A72C4" w14:textId="77777777" w:rsidR="0085595E" w:rsidRPr="0085595E" w:rsidRDefault="0085595E" w:rsidP="0085595E">
            <w:pPr>
              <w:widowControl w:val="0"/>
              <w:suppressAutoHyphens w:val="0"/>
              <w:autoSpaceDE w:val="0"/>
              <w:autoSpaceDN w:val="0"/>
              <w:spacing w:after="0" w:line="241" w:lineRule="exact"/>
              <w:jc w:val="center"/>
              <w:rPr>
                <w:rFonts w:eastAsia="Arial"/>
                <w:bCs/>
                <w:lang w:val="el-GR" w:eastAsia="en-US"/>
              </w:rPr>
            </w:pPr>
            <w:r w:rsidRPr="0085595E">
              <w:rPr>
                <w:rFonts w:eastAsia="Arial"/>
                <w:bCs/>
                <w:lang w:val="el-GR" w:eastAsia="en-US"/>
              </w:rPr>
              <w:t>Γ</w:t>
            </w:r>
          </w:p>
        </w:tc>
        <w:tc>
          <w:tcPr>
            <w:tcW w:w="5528" w:type="dxa"/>
            <w:shd w:val="clear" w:color="auto" w:fill="auto"/>
            <w:vAlign w:val="center"/>
          </w:tcPr>
          <w:p w14:paraId="2F51B0AE" w14:textId="77777777" w:rsidR="0085595E" w:rsidRPr="0085595E" w:rsidRDefault="0085595E" w:rsidP="0085595E">
            <w:pPr>
              <w:widowControl w:val="0"/>
              <w:suppressAutoHyphens w:val="0"/>
              <w:autoSpaceDE w:val="0"/>
              <w:autoSpaceDN w:val="0"/>
              <w:spacing w:after="0" w:line="248" w:lineRule="exact"/>
              <w:ind w:left="109"/>
              <w:jc w:val="left"/>
              <w:rPr>
                <w:lang w:val="el-GR"/>
              </w:rPr>
            </w:pPr>
            <w:r w:rsidRPr="0085595E">
              <w:rPr>
                <w:lang w:val="el-GR"/>
              </w:rPr>
              <w:t>Εξοπλισμός καταφυγίου</w:t>
            </w:r>
          </w:p>
        </w:tc>
        <w:tc>
          <w:tcPr>
            <w:tcW w:w="1701" w:type="dxa"/>
            <w:vAlign w:val="center"/>
          </w:tcPr>
          <w:p w14:paraId="6BF3D734" w14:textId="77777777" w:rsidR="0085595E" w:rsidRPr="0085595E" w:rsidRDefault="0085595E" w:rsidP="0085595E">
            <w:pPr>
              <w:widowControl w:val="0"/>
              <w:suppressAutoHyphens w:val="0"/>
              <w:autoSpaceDE w:val="0"/>
              <w:autoSpaceDN w:val="0"/>
              <w:spacing w:after="0" w:line="224" w:lineRule="exact"/>
              <w:ind w:right="98"/>
              <w:jc w:val="right"/>
              <w:rPr>
                <w:rFonts w:eastAsia="Arial"/>
                <w:bCs/>
                <w:lang w:val="el-GR" w:eastAsia="en-US"/>
              </w:rPr>
            </w:pPr>
            <w:r w:rsidRPr="0085595E">
              <w:rPr>
                <w:rFonts w:eastAsia="Arial"/>
                <w:bCs/>
                <w:lang w:val="el-GR" w:eastAsia="en-US"/>
              </w:rPr>
              <w:t xml:space="preserve">41.428,40 € </w:t>
            </w:r>
          </w:p>
        </w:tc>
        <w:tc>
          <w:tcPr>
            <w:tcW w:w="1701" w:type="dxa"/>
            <w:shd w:val="clear" w:color="auto" w:fill="auto"/>
            <w:vAlign w:val="center"/>
          </w:tcPr>
          <w:p w14:paraId="0493D77C" w14:textId="77777777" w:rsidR="0085595E" w:rsidRPr="0085595E" w:rsidRDefault="0085595E" w:rsidP="0085595E">
            <w:pPr>
              <w:widowControl w:val="0"/>
              <w:suppressAutoHyphens w:val="0"/>
              <w:autoSpaceDE w:val="0"/>
              <w:autoSpaceDN w:val="0"/>
              <w:spacing w:after="0" w:line="241" w:lineRule="exact"/>
              <w:ind w:right="99"/>
              <w:jc w:val="right"/>
              <w:rPr>
                <w:rFonts w:eastAsia="Arial"/>
                <w:b/>
                <w:bCs/>
                <w:lang w:val="el-GR" w:eastAsia="en-US"/>
              </w:rPr>
            </w:pPr>
            <w:r w:rsidRPr="0085595E">
              <w:rPr>
                <w:rFonts w:eastAsia="Arial"/>
                <w:b/>
                <w:bCs/>
                <w:lang w:val="el-GR" w:eastAsia="en-US"/>
              </w:rPr>
              <w:t>668,00 €</w:t>
            </w:r>
          </w:p>
        </w:tc>
      </w:tr>
      <w:tr w:rsidR="0085595E" w:rsidRPr="0085595E" w14:paraId="0DACA279" w14:textId="77777777" w:rsidTr="00354E84">
        <w:trPr>
          <w:trHeight w:val="457"/>
          <w:jc w:val="center"/>
        </w:trPr>
        <w:tc>
          <w:tcPr>
            <w:tcW w:w="6237" w:type="dxa"/>
            <w:gridSpan w:val="2"/>
            <w:shd w:val="clear" w:color="auto" w:fill="F2F2F2"/>
            <w:vAlign w:val="center"/>
          </w:tcPr>
          <w:p w14:paraId="4319450A" w14:textId="77777777" w:rsidR="0085595E" w:rsidRPr="0085595E" w:rsidRDefault="0085595E" w:rsidP="0085595E">
            <w:pPr>
              <w:widowControl w:val="0"/>
              <w:suppressAutoHyphens w:val="0"/>
              <w:autoSpaceDE w:val="0"/>
              <w:autoSpaceDN w:val="0"/>
              <w:spacing w:after="0" w:line="224" w:lineRule="exact"/>
              <w:ind w:right="95"/>
              <w:jc w:val="right"/>
              <w:rPr>
                <w:rFonts w:eastAsia="Arial" w:cs="Arial"/>
                <w:bCs/>
                <w:lang w:val="el-GR" w:eastAsia="en-US"/>
              </w:rPr>
            </w:pPr>
            <w:r w:rsidRPr="0085595E">
              <w:rPr>
                <w:rFonts w:eastAsia="Arial" w:cs="Arial"/>
                <w:bCs/>
                <w:lang w:val="el-GR" w:eastAsia="en-US"/>
              </w:rPr>
              <w:t>Σύνολο Ομάδων</w:t>
            </w:r>
            <w:r w:rsidRPr="0085595E">
              <w:rPr>
                <w:rFonts w:eastAsia="Arial" w:cs="Arial"/>
                <w:bCs/>
                <w:spacing w:val="-2"/>
                <w:lang w:val="el-GR" w:eastAsia="en-US"/>
              </w:rPr>
              <w:t xml:space="preserve"> </w:t>
            </w:r>
            <w:r w:rsidRPr="0085595E">
              <w:rPr>
                <w:rFonts w:eastAsia="Arial" w:cs="Arial"/>
                <w:bCs/>
                <w:lang w:val="el-GR" w:eastAsia="en-US"/>
              </w:rPr>
              <w:t>(χωρίς</w:t>
            </w:r>
            <w:r w:rsidRPr="0085595E">
              <w:rPr>
                <w:rFonts w:eastAsia="Arial" w:cs="Arial"/>
                <w:bCs/>
                <w:spacing w:val="-4"/>
                <w:lang w:val="el-GR" w:eastAsia="en-US"/>
              </w:rPr>
              <w:t xml:space="preserve"> </w:t>
            </w:r>
            <w:r w:rsidRPr="0085595E">
              <w:rPr>
                <w:rFonts w:eastAsia="Arial" w:cs="Arial"/>
                <w:bCs/>
                <w:lang w:val="el-GR" w:eastAsia="en-US"/>
              </w:rPr>
              <w:t>ΦΠΑ 24%)</w:t>
            </w:r>
          </w:p>
        </w:tc>
        <w:tc>
          <w:tcPr>
            <w:tcW w:w="1701" w:type="dxa"/>
            <w:shd w:val="clear" w:color="auto" w:fill="F2F2F2"/>
            <w:vAlign w:val="center"/>
          </w:tcPr>
          <w:p w14:paraId="3B7A6288" w14:textId="77777777" w:rsidR="0085595E" w:rsidRPr="0085595E" w:rsidRDefault="0085595E" w:rsidP="0085595E">
            <w:pPr>
              <w:widowControl w:val="0"/>
              <w:suppressAutoHyphens w:val="0"/>
              <w:autoSpaceDE w:val="0"/>
              <w:autoSpaceDN w:val="0"/>
              <w:spacing w:after="0" w:line="224" w:lineRule="exact"/>
              <w:ind w:right="98"/>
              <w:jc w:val="right"/>
              <w:rPr>
                <w:rFonts w:eastAsia="Arial"/>
                <w:bCs/>
                <w:lang w:val="el-GR" w:eastAsia="en-US"/>
              </w:rPr>
            </w:pPr>
            <w:r w:rsidRPr="0085595E">
              <w:rPr>
                <w:rFonts w:eastAsia="Arial"/>
                <w:bCs/>
                <w:lang w:val="el-GR" w:eastAsia="en-US"/>
              </w:rPr>
              <w:t>121.055,80 €</w:t>
            </w:r>
          </w:p>
        </w:tc>
        <w:tc>
          <w:tcPr>
            <w:tcW w:w="1701" w:type="dxa"/>
            <w:shd w:val="clear" w:color="auto" w:fill="F2F2F2"/>
            <w:vAlign w:val="center"/>
          </w:tcPr>
          <w:p w14:paraId="6122C356" w14:textId="77777777" w:rsidR="0085595E" w:rsidRPr="0085595E" w:rsidRDefault="0085595E" w:rsidP="0085595E">
            <w:pPr>
              <w:widowControl w:val="0"/>
              <w:suppressAutoHyphens w:val="0"/>
              <w:autoSpaceDE w:val="0"/>
              <w:autoSpaceDN w:val="0"/>
              <w:spacing w:after="0" w:line="224" w:lineRule="exact"/>
              <w:ind w:right="98"/>
              <w:jc w:val="right"/>
              <w:rPr>
                <w:rFonts w:eastAsia="Arial"/>
                <w:b/>
                <w:bCs/>
                <w:lang w:val="el-GR" w:eastAsia="en-US"/>
              </w:rPr>
            </w:pPr>
            <w:r w:rsidRPr="0085595E">
              <w:rPr>
                <w:rFonts w:eastAsia="Arial"/>
                <w:b/>
                <w:bCs/>
                <w:lang w:val="el-GR" w:eastAsia="en-US"/>
              </w:rPr>
              <w:t>2.420,00 €</w:t>
            </w:r>
          </w:p>
        </w:tc>
      </w:tr>
      <w:bookmarkEnd w:id="4"/>
    </w:tbl>
    <w:p w14:paraId="1E0721F5" w14:textId="77777777" w:rsidR="0085595E" w:rsidRPr="00DC7866" w:rsidRDefault="0085595E" w:rsidP="00323D31">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C692C" w14:textId="6C0E2755" w:rsidR="0045793F" w:rsidRPr="0045793F" w:rsidRDefault="00FA1CC0" w:rsidP="0085595E">
      <w:pPr>
        <w:suppressAutoHyphens w:val="0"/>
        <w:spacing w:after="0"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bookmarkStart w:id="5" w:name="_Hlk158972241"/>
      <w:r w:rsidR="0085595E" w:rsidRPr="0085595E">
        <w:rPr>
          <w:rFonts w:ascii="Verdana" w:hAnsi="Verdana" w:cs="Times New Roman"/>
          <w:sz w:val="20"/>
          <w:lang w:val="el-GR" w:eastAsia="el-GR"/>
        </w:rPr>
        <w:t xml:space="preserve">Η διάρκεια της σύμβασης ορίζεται </w:t>
      </w:r>
      <w:r w:rsidR="0085595E" w:rsidRPr="0085595E">
        <w:rPr>
          <w:rFonts w:ascii="Verdana" w:hAnsi="Verdana" w:cs="Times New Roman"/>
          <w:b/>
          <w:bCs/>
          <w:sz w:val="20"/>
          <w:lang w:val="el-GR" w:eastAsia="el-GR"/>
        </w:rPr>
        <w:t>έως δύο (2) μήνες</w:t>
      </w:r>
      <w:r w:rsidR="0085595E" w:rsidRPr="0085595E">
        <w:rPr>
          <w:rFonts w:ascii="Verdana" w:hAnsi="Verdana" w:cs="Times New Roman"/>
          <w:sz w:val="20"/>
          <w:lang w:val="el-GR" w:eastAsia="el-GR"/>
        </w:rPr>
        <w:t xml:space="preserve"> από την υπογραφή της σύμβασης και ανάρτηση της στο ΚΗΜΔΗΣ</w:t>
      </w:r>
      <w:r w:rsidR="007273C3" w:rsidRPr="007273C3">
        <w:rPr>
          <w:rFonts w:ascii="Verdana" w:hAnsi="Verdana" w:cs="Times New Roman"/>
          <w:sz w:val="20"/>
          <w:lang w:val="el-GR" w:eastAsia="el-GR"/>
        </w:rPr>
        <w:t>.</w:t>
      </w:r>
      <w:bookmarkEnd w:id="5"/>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CC644B">
      <w:pPr>
        <w:suppressAutoHyphens w:val="0"/>
        <w:spacing w:after="0" w:line="360" w:lineRule="auto"/>
        <w:rPr>
          <w:rFonts w:ascii="Verdana" w:hAnsi="Verdana" w:cs="Times New Roman"/>
          <w:b/>
          <w:sz w:val="20"/>
          <w:szCs w:val="20"/>
          <w:lang w:val="el-GR" w:eastAsia="el-GR"/>
        </w:rPr>
      </w:pPr>
    </w:p>
    <w:p w14:paraId="147066C1" w14:textId="136F4B6D" w:rsidR="00010F04" w:rsidRDefault="00FA1CC0" w:rsidP="00B522D2">
      <w:pPr>
        <w:suppressAutoHyphens w:val="0"/>
        <w:spacing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υποδιαιρείται </w:t>
      </w:r>
      <w:r w:rsidR="00AB315F">
        <w:rPr>
          <w:rFonts w:ascii="Verdana" w:hAnsi="Verdana"/>
          <w:sz w:val="20"/>
          <w:szCs w:val="20"/>
          <w:lang w:val="el-GR" w:eastAsia="zh-CN"/>
        </w:rPr>
        <w:t xml:space="preserve">στις κάτωθι </w:t>
      </w:r>
      <w:r w:rsidR="00B522D2">
        <w:rPr>
          <w:rFonts w:ascii="Verdana" w:hAnsi="Verdana"/>
          <w:sz w:val="20"/>
          <w:szCs w:val="20"/>
          <w:lang w:val="el-GR" w:eastAsia="zh-CN"/>
        </w:rPr>
        <w:t>τρεις</w:t>
      </w:r>
      <w:r w:rsidR="00AB315F">
        <w:rPr>
          <w:rFonts w:ascii="Verdana" w:hAnsi="Verdana"/>
          <w:sz w:val="20"/>
          <w:szCs w:val="20"/>
          <w:lang w:val="el-GR" w:eastAsia="zh-CN"/>
        </w:rPr>
        <w:t xml:space="preserve"> (</w:t>
      </w:r>
      <w:r w:rsidR="00B522D2">
        <w:rPr>
          <w:rFonts w:ascii="Verdana" w:hAnsi="Verdana"/>
          <w:sz w:val="20"/>
          <w:szCs w:val="20"/>
          <w:lang w:val="el-GR" w:eastAsia="zh-CN"/>
        </w:rPr>
        <w:t>3</w:t>
      </w:r>
      <w:r w:rsidR="00AB315F">
        <w:rPr>
          <w:rFonts w:ascii="Verdana" w:hAnsi="Verdana"/>
          <w:sz w:val="20"/>
          <w:szCs w:val="20"/>
          <w:lang w:val="el-GR" w:eastAsia="zh-CN"/>
        </w:rPr>
        <w:t>)</w:t>
      </w:r>
      <w:r w:rsidRPr="009F1342">
        <w:rPr>
          <w:rFonts w:ascii="Verdana" w:hAnsi="Verdana"/>
          <w:sz w:val="20"/>
          <w:szCs w:val="20"/>
          <w:lang w:val="el-GR" w:eastAsia="zh-CN"/>
        </w:rPr>
        <w:t xml:space="preserve">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AB315F">
        <w:rPr>
          <w:rFonts w:ascii="Verdana" w:hAnsi="Verdana"/>
          <w:sz w:val="20"/>
          <w:szCs w:val="20"/>
          <w:lang w:val="el-GR" w:eastAsia="zh-CN"/>
        </w:rPr>
        <w:t>:</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6837"/>
        <w:gridCol w:w="1806"/>
      </w:tblGrid>
      <w:tr w:rsidR="00B522D2" w:rsidRPr="00B522D2" w14:paraId="7B7DB745" w14:textId="77777777" w:rsidTr="00354E84">
        <w:trPr>
          <w:trHeight w:val="489"/>
          <w:jc w:val="center"/>
        </w:trPr>
        <w:tc>
          <w:tcPr>
            <w:tcW w:w="991" w:type="dxa"/>
            <w:shd w:val="clear" w:color="auto" w:fill="D9D9D9"/>
            <w:vAlign w:val="center"/>
          </w:tcPr>
          <w:p w14:paraId="5FB265F6" w14:textId="77777777" w:rsidR="00B522D2" w:rsidRPr="00B522D2" w:rsidRDefault="00B522D2" w:rsidP="00B522D2">
            <w:pPr>
              <w:widowControl w:val="0"/>
              <w:suppressAutoHyphens w:val="0"/>
              <w:autoSpaceDE w:val="0"/>
              <w:autoSpaceDN w:val="0"/>
              <w:spacing w:after="0" w:line="241" w:lineRule="exact"/>
              <w:jc w:val="center"/>
              <w:rPr>
                <w:rFonts w:eastAsia="Arial" w:cs="Arial"/>
                <w:b/>
                <w:lang w:val="el-GR" w:eastAsia="en-US"/>
              </w:rPr>
            </w:pPr>
            <w:bookmarkStart w:id="6" w:name="_Hlk158971956"/>
            <w:r w:rsidRPr="00B522D2">
              <w:rPr>
                <w:rFonts w:eastAsia="Arial" w:cs="Arial"/>
                <w:b/>
                <w:lang w:val="el-GR" w:eastAsia="en-US"/>
              </w:rPr>
              <w:t>Ομάδα</w:t>
            </w:r>
          </w:p>
        </w:tc>
        <w:tc>
          <w:tcPr>
            <w:tcW w:w="6837" w:type="dxa"/>
            <w:shd w:val="clear" w:color="auto" w:fill="D9D9D9"/>
            <w:vAlign w:val="center"/>
          </w:tcPr>
          <w:p w14:paraId="59FE89B3" w14:textId="77777777" w:rsidR="00B522D2" w:rsidRPr="00B522D2" w:rsidRDefault="00B522D2" w:rsidP="00B522D2">
            <w:pPr>
              <w:widowControl w:val="0"/>
              <w:suppressAutoHyphens w:val="0"/>
              <w:autoSpaceDE w:val="0"/>
              <w:autoSpaceDN w:val="0"/>
              <w:spacing w:after="0" w:line="241" w:lineRule="exact"/>
              <w:ind w:left="109"/>
              <w:jc w:val="center"/>
              <w:rPr>
                <w:rFonts w:eastAsia="Arial" w:cs="Arial"/>
                <w:b/>
                <w:bCs/>
                <w:lang w:val="el-GR" w:eastAsia="en-US"/>
              </w:rPr>
            </w:pPr>
            <w:r w:rsidRPr="00B522D2">
              <w:rPr>
                <w:rFonts w:eastAsia="Arial" w:cs="Arial"/>
                <w:b/>
                <w:bCs/>
                <w:lang w:val="el-GR" w:eastAsia="en-US"/>
              </w:rPr>
              <w:t>Περιγραφή</w:t>
            </w:r>
          </w:p>
        </w:tc>
        <w:tc>
          <w:tcPr>
            <w:tcW w:w="1806" w:type="dxa"/>
            <w:shd w:val="clear" w:color="auto" w:fill="D9D9D9"/>
          </w:tcPr>
          <w:p w14:paraId="14F5711F" w14:textId="77777777" w:rsidR="00B522D2" w:rsidRPr="00B522D2" w:rsidRDefault="00B522D2" w:rsidP="00B522D2">
            <w:pPr>
              <w:widowControl w:val="0"/>
              <w:suppressAutoHyphens w:val="0"/>
              <w:autoSpaceDE w:val="0"/>
              <w:autoSpaceDN w:val="0"/>
              <w:spacing w:after="0" w:line="241" w:lineRule="exact"/>
              <w:ind w:left="104"/>
              <w:jc w:val="center"/>
              <w:rPr>
                <w:rFonts w:eastAsia="Arial" w:cs="Arial"/>
                <w:b/>
                <w:bCs/>
                <w:lang w:val="el-GR" w:eastAsia="en-US"/>
              </w:rPr>
            </w:pPr>
            <w:r w:rsidRPr="00B522D2">
              <w:rPr>
                <w:rFonts w:eastAsia="Arial" w:cs="Arial"/>
                <w:b/>
                <w:bCs/>
                <w:lang w:val="el-GR" w:eastAsia="en-US"/>
              </w:rPr>
              <w:t>Προϋπολογισμός</w:t>
            </w:r>
          </w:p>
          <w:p w14:paraId="2701649E" w14:textId="77777777" w:rsidR="00B522D2" w:rsidRPr="00B522D2" w:rsidRDefault="00B522D2" w:rsidP="00B522D2">
            <w:pPr>
              <w:widowControl w:val="0"/>
              <w:suppressAutoHyphens w:val="0"/>
              <w:autoSpaceDE w:val="0"/>
              <w:autoSpaceDN w:val="0"/>
              <w:spacing w:after="0" w:line="228" w:lineRule="exact"/>
              <w:ind w:left="104"/>
              <w:jc w:val="center"/>
              <w:rPr>
                <w:rFonts w:eastAsia="Arial" w:cs="Arial"/>
                <w:b/>
                <w:bCs/>
                <w:lang w:val="el-GR" w:eastAsia="en-US"/>
              </w:rPr>
            </w:pPr>
            <w:r w:rsidRPr="00B522D2">
              <w:rPr>
                <w:rFonts w:eastAsia="Arial" w:cs="Arial"/>
                <w:b/>
                <w:bCs/>
                <w:lang w:val="el-GR" w:eastAsia="en-US"/>
              </w:rPr>
              <w:t>(χωρίς</w:t>
            </w:r>
            <w:r w:rsidRPr="00B522D2">
              <w:rPr>
                <w:rFonts w:eastAsia="Arial" w:cs="Arial"/>
                <w:b/>
                <w:bCs/>
                <w:spacing w:val="-3"/>
                <w:lang w:val="el-GR" w:eastAsia="en-US"/>
              </w:rPr>
              <w:t xml:space="preserve"> </w:t>
            </w:r>
            <w:r w:rsidRPr="00B522D2">
              <w:rPr>
                <w:rFonts w:eastAsia="Arial" w:cs="Arial"/>
                <w:b/>
                <w:bCs/>
                <w:lang w:val="el-GR" w:eastAsia="en-US"/>
              </w:rPr>
              <w:t>ΦΠΑ) σε €</w:t>
            </w:r>
          </w:p>
        </w:tc>
      </w:tr>
      <w:tr w:rsidR="00B522D2" w:rsidRPr="00B522D2" w14:paraId="4262D92A" w14:textId="77777777" w:rsidTr="00354E84">
        <w:trPr>
          <w:trHeight w:val="397"/>
          <w:jc w:val="center"/>
        </w:trPr>
        <w:tc>
          <w:tcPr>
            <w:tcW w:w="991" w:type="dxa"/>
            <w:shd w:val="clear" w:color="auto" w:fill="auto"/>
            <w:vAlign w:val="center"/>
          </w:tcPr>
          <w:p w14:paraId="20ECC2E9" w14:textId="77777777" w:rsidR="00B522D2" w:rsidRPr="00B522D2" w:rsidRDefault="00B522D2" w:rsidP="00B522D2">
            <w:pPr>
              <w:widowControl w:val="0"/>
              <w:suppressAutoHyphens w:val="0"/>
              <w:autoSpaceDE w:val="0"/>
              <w:autoSpaceDN w:val="0"/>
              <w:spacing w:after="0" w:line="241" w:lineRule="exact"/>
              <w:jc w:val="center"/>
              <w:rPr>
                <w:rFonts w:eastAsia="Arial"/>
                <w:b/>
                <w:lang w:val="el-GR" w:eastAsia="en-US"/>
              </w:rPr>
            </w:pPr>
            <w:r w:rsidRPr="00B522D2">
              <w:rPr>
                <w:rFonts w:eastAsia="Arial"/>
                <w:b/>
                <w:lang w:val="el-GR" w:eastAsia="en-US"/>
              </w:rPr>
              <w:t>Α</w:t>
            </w:r>
          </w:p>
        </w:tc>
        <w:tc>
          <w:tcPr>
            <w:tcW w:w="6837" w:type="dxa"/>
            <w:shd w:val="clear" w:color="auto" w:fill="auto"/>
            <w:vAlign w:val="center"/>
          </w:tcPr>
          <w:p w14:paraId="35FE2D67" w14:textId="77777777" w:rsidR="00B522D2" w:rsidRPr="00B522D2" w:rsidRDefault="00B522D2" w:rsidP="00B522D2">
            <w:pPr>
              <w:widowControl w:val="0"/>
              <w:suppressAutoHyphens w:val="0"/>
              <w:autoSpaceDE w:val="0"/>
              <w:autoSpaceDN w:val="0"/>
              <w:spacing w:after="0" w:line="270" w:lineRule="atLeast"/>
              <w:ind w:left="109"/>
              <w:jc w:val="left"/>
              <w:rPr>
                <w:rFonts w:eastAsia="Arial"/>
                <w:lang w:val="en-US" w:eastAsia="en-US"/>
              </w:rPr>
            </w:pPr>
            <w:r w:rsidRPr="00B522D2">
              <w:rPr>
                <w:b/>
                <w:bCs/>
                <w:lang w:val="el-GR"/>
              </w:rPr>
              <w:t>Κτηνιατρικός εξοπλισμός</w:t>
            </w:r>
          </w:p>
        </w:tc>
        <w:tc>
          <w:tcPr>
            <w:tcW w:w="1806" w:type="dxa"/>
            <w:shd w:val="clear" w:color="auto" w:fill="auto"/>
            <w:vAlign w:val="center"/>
          </w:tcPr>
          <w:p w14:paraId="73208A34" w14:textId="77777777" w:rsidR="00B522D2" w:rsidRPr="00B522D2" w:rsidRDefault="00B522D2" w:rsidP="00B522D2">
            <w:pPr>
              <w:widowControl w:val="0"/>
              <w:suppressAutoHyphens w:val="0"/>
              <w:autoSpaceDE w:val="0"/>
              <w:autoSpaceDN w:val="0"/>
              <w:spacing w:after="0" w:line="241" w:lineRule="exact"/>
              <w:ind w:right="99"/>
              <w:jc w:val="right"/>
              <w:rPr>
                <w:rFonts w:eastAsia="Arial" w:hAnsi="Arial" w:cs="Arial"/>
                <w:lang w:val="el-GR" w:eastAsia="en-US"/>
              </w:rPr>
            </w:pPr>
            <w:r w:rsidRPr="00B522D2">
              <w:rPr>
                <w:rFonts w:eastAsia="Arial" w:hAnsi="Arial" w:cs="Arial"/>
                <w:lang w:val="el-GR" w:eastAsia="en-US"/>
              </w:rPr>
              <w:t>86.405,80</w:t>
            </w:r>
          </w:p>
        </w:tc>
      </w:tr>
      <w:tr w:rsidR="00B522D2" w:rsidRPr="00B522D2" w14:paraId="2FA90F58" w14:textId="77777777" w:rsidTr="00354E84">
        <w:trPr>
          <w:trHeight w:val="397"/>
          <w:jc w:val="center"/>
        </w:trPr>
        <w:tc>
          <w:tcPr>
            <w:tcW w:w="991" w:type="dxa"/>
            <w:shd w:val="clear" w:color="auto" w:fill="auto"/>
            <w:vAlign w:val="center"/>
          </w:tcPr>
          <w:p w14:paraId="6531E5DD" w14:textId="77777777" w:rsidR="00B522D2" w:rsidRPr="00B522D2" w:rsidRDefault="00B522D2" w:rsidP="00B522D2">
            <w:pPr>
              <w:widowControl w:val="0"/>
              <w:suppressAutoHyphens w:val="0"/>
              <w:autoSpaceDE w:val="0"/>
              <w:autoSpaceDN w:val="0"/>
              <w:spacing w:after="0" w:line="241" w:lineRule="exact"/>
              <w:jc w:val="center"/>
              <w:rPr>
                <w:rFonts w:eastAsia="Arial"/>
                <w:b/>
                <w:lang w:val="el-GR" w:eastAsia="en-US"/>
              </w:rPr>
            </w:pPr>
            <w:r w:rsidRPr="00B522D2">
              <w:rPr>
                <w:rFonts w:eastAsia="Arial"/>
                <w:b/>
                <w:lang w:val="el-GR" w:eastAsia="en-US"/>
              </w:rPr>
              <w:t>Β</w:t>
            </w:r>
          </w:p>
        </w:tc>
        <w:tc>
          <w:tcPr>
            <w:tcW w:w="6837" w:type="dxa"/>
            <w:shd w:val="clear" w:color="auto" w:fill="auto"/>
            <w:vAlign w:val="center"/>
          </w:tcPr>
          <w:p w14:paraId="464C45AC" w14:textId="77777777" w:rsidR="00B522D2" w:rsidRPr="00B522D2" w:rsidRDefault="00B522D2" w:rsidP="00B522D2">
            <w:pPr>
              <w:widowControl w:val="0"/>
              <w:suppressAutoHyphens w:val="0"/>
              <w:autoSpaceDE w:val="0"/>
              <w:autoSpaceDN w:val="0"/>
              <w:spacing w:after="0" w:line="270" w:lineRule="atLeast"/>
              <w:ind w:left="109"/>
              <w:jc w:val="left"/>
              <w:rPr>
                <w:b/>
                <w:bCs/>
                <w:lang w:val="en-US"/>
              </w:rPr>
            </w:pPr>
            <w:r w:rsidRPr="00B522D2">
              <w:rPr>
                <w:b/>
                <w:bCs/>
                <w:lang w:val="el-GR"/>
              </w:rPr>
              <w:t>Ηλεκτρικός εξοπλισμός</w:t>
            </w:r>
          </w:p>
        </w:tc>
        <w:tc>
          <w:tcPr>
            <w:tcW w:w="1806" w:type="dxa"/>
            <w:shd w:val="clear" w:color="auto" w:fill="auto"/>
            <w:vAlign w:val="center"/>
          </w:tcPr>
          <w:p w14:paraId="7719B105" w14:textId="77777777" w:rsidR="00B522D2" w:rsidRPr="00B522D2" w:rsidRDefault="00B522D2" w:rsidP="00B522D2">
            <w:pPr>
              <w:widowControl w:val="0"/>
              <w:suppressAutoHyphens w:val="0"/>
              <w:autoSpaceDE w:val="0"/>
              <w:autoSpaceDN w:val="0"/>
              <w:spacing w:after="0" w:line="241" w:lineRule="exact"/>
              <w:ind w:right="99"/>
              <w:jc w:val="right"/>
              <w:rPr>
                <w:rFonts w:eastAsia="Arial" w:hAnsi="Arial" w:cs="Arial"/>
                <w:lang w:val="en-US" w:eastAsia="en-US"/>
              </w:rPr>
            </w:pPr>
            <w:r w:rsidRPr="00B522D2">
              <w:rPr>
                <w:rFonts w:eastAsia="Arial" w:hAnsi="Arial" w:cs="Arial"/>
                <w:lang w:val="el-GR" w:eastAsia="en-US"/>
              </w:rPr>
              <w:t>1.537,6</w:t>
            </w:r>
            <w:r w:rsidRPr="00B522D2">
              <w:rPr>
                <w:rFonts w:eastAsia="Arial" w:hAnsi="Arial" w:cs="Arial"/>
                <w:lang w:val="en-US" w:eastAsia="en-US"/>
              </w:rPr>
              <w:t>0</w:t>
            </w:r>
          </w:p>
        </w:tc>
      </w:tr>
      <w:tr w:rsidR="00B522D2" w:rsidRPr="00B522D2" w14:paraId="7CC7A79F" w14:textId="77777777" w:rsidTr="00354E84">
        <w:trPr>
          <w:trHeight w:val="397"/>
          <w:jc w:val="center"/>
        </w:trPr>
        <w:tc>
          <w:tcPr>
            <w:tcW w:w="991" w:type="dxa"/>
            <w:shd w:val="clear" w:color="auto" w:fill="auto"/>
            <w:vAlign w:val="center"/>
          </w:tcPr>
          <w:p w14:paraId="03BE66A2" w14:textId="77777777" w:rsidR="00B522D2" w:rsidRPr="00B522D2" w:rsidRDefault="00B522D2" w:rsidP="00B522D2">
            <w:pPr>
              <w:widowControl w:val="0"/>
              <w:suppressAutoHyphens w:val="0"/>
              <w:autoSpaceDE w:val="0"/>
              <w:autoSpaceDN w:val="0"/>
              <w:spacing w:after="0" w:line="241" w:lineRule="exact"/>
              <w:jc w:val="center"/>
              <w:rPr>
                <w:rFonts w:eastAsia="Arial"/>
                <w:b/>
                <w:lang w:val="el-GR" w:eastAsia="en-US"/>
              </w:rPr>
            </w:pPr>
            <w:r w:rsidRPr="00B522D2">
              <w:rPr>
                <w:rFonts w:eastAsia="Arial"/>
                <w:b/>
                <w:lang w:val="el-GR" w:eastAsia="en-US"/>
              </w:rPr>
              <w:t>Γ</w:t>
            </w:r>
          </w:p>
        </w:tc>
        <w:tc>
          <w:tcPr>
            <w:tcW w:w="6837" w:type="dxa"/>
            <w:shd w:val="clear" w:color="auto" w:fill="auto"/>
            <w:vAlign w:val="center"/>
          </w:tcPr>
          <w:p w14:paraId="3A740927" w14:textId="77777777" w:rsidR="00B522D2" w:rsidRPr="00B522D2" w:rsidRDefault="00B522D2" w:rsidP="00B522D2">
            <w:pPr>
              <w:widowControl w:val="0"/>
              <w:suppressAutoHyphens w:val="0"/>
              <w:autoSpaceDE w:val="0"/>
              <w:autoSpaceDN w:val="0"/>
              <w:spacing w:after="0" w:line="270" w:lineRule="atLeast"/>
              <w:ind w:left="109"/>
              <w:jc w:val="left"/>
              <w:rPr>
                <w:b/>
                <w:bCs/>
                <w:lang w:val="el-GR"/>
              </w:rPr>
            </w:pPr>
            <w:r w:rsidRPr="00B522D2">
              <w:rPr>
                <w:b/>
                <w:bCs/>
                <w:lang w:val="el-GR"/>
              </w:rPr>
              <w:t>Εξοπλισμός καταφυγίου</w:t>
            </w:r>
          </w:p>
        </w:tc>
        <w:tc>
          <w:tcPr>
            <w:tcW w:w="1806" w:type="dxa"/>
            <w:shd w:val="clear" w:color="auto" w:fill="auto"/>
            <w:vAlign w:val="center"/>
          </w:tcPr>
          <w:p w14:paraId="108FEEC5" w14:textId="77777777" w:rsidR="00B522D2" w:rsidRPr="00B522D2" w:rsidRDefault="00B522D2" w:rsidP="00B522D2">
            <w:pPr>
              <w:widowControl w:val="0"/>
              <w:suppressAutoHyphens w:val="0"/>
              <w:autoSpaceDE w:val="0"/>
              <w:autoSpaceDN w:val="0"/>
              <w:spacing w:after="0" w:line="241" w:lineRule="exact"/>
              <w:ind w:right="99"/>
              <w:jc w:val="right"/>
              <w:rPr>
                <w:rFonts w:eastAsia="Arial" w:hAnsi="Arial" w:cs="Arial"/>
                <w:lang w:val="el-GR" w:eastAsia="en-US"/>
              </w:rPr>
            </w:pPr>
            <w:r w:rsidRPr="00B522D2">
              <w:rPr>
                <w:rFonts w:eastAsia="Arial" w:hAnsi="Arial" w:cs="Arial"/>
                <w:lang w:val="el-GR" w:eastAsia="en-US"/>
              </w:rPr>
              <w:t>41.428,40</w:t>
            </w:r>
          </w:p>
        </w:tc>
      </w:tr>
      <w:tr w:rsidR="00B522D2" w:rsidRPr="00B522D2" w14:paraId="4A651A9D" w14:textId="77777777" w:rsidTr="00A1626D">
        <w:trPr>
          <w:trHeight w:val="287"/>
          <w:jc w:val="center"/>
        </w:trPr>
        <w:tc>
          <w:tcPr>
            <w:tcW w:w="7828" w:type="dxa"/>
            <w:gridSpan w:val="2"/>
            <w:shd w:val="clear" w:color="auto" w:fill="F2F2F2"/>
            <w:vAlign w:val="center"/>
          </w:tcPr>
          <w:p w14:paraId="12767779" w14:textId="77777777" w:rsidR="00B522D2" w:rsidRPr="00B522D2" w:rsidRDefault="00B522D2" w:rsidP="00B522D2">
            <w:pPr>
              <w:widowControl w:val="0"/>
              <w:suppressAutoHyphens w:val="0"/>
              <w:autoSpaceDE w:val="0"/>
              <w:autoSpaceDN w:val="0"/>
              <w:spacing w:after="0" w:line="224" w:lineRule="exact"/>
              <w:ind w:right="95"/>
              <w:jc w:val="right"/>
              <w:rPr>
                <w:rFonts w:eastAsia="Arial" w:cs="Arial"/>
                <w:b/>
                <w:lang w:val="el-GR" w:eastAsia="en-US"/>
              </w:rPr>
            </w:pPr>
            <w:r w:rsidRPr="00B522D2">
              <w:rPr>
                <w:rFonts w:eastAsia="Arial" w:cs="Arial"/>
                <w:b/>
                <w:lang w:val="el-GR" w:eastAsia="en-US"/>
              </w:rPr>
              <w:t>Σύνολο</w:t>
            </w:r>
            <w:r w:rsidRPr="00B522D2">
              <w:rPr>
                <w:rFonts w:eastAsia="Arial" w:cs="Arial"/>
                <w:b/>
                <w:spacing w:val="-2"/>
                <w:lang w:val="el-GR" w:eastAsia="en-US"/>
              </w:rPr>
              <w:t xml:space="preserve"> </w:t>
            </w:r>
            <w:r w:rsidRPr="00B522D2">
              <w:rPr>
                <w:rFonts w:eastAsia="Arial" w:cs="Arial"/>
                <w:b/>
                <w:lang w:val="el-GR" w:eastAsia="en-US"/>
              </w:rPr>
              <w:t>(χωρίς</w:t>
            </w:r>
            <w:r w:rsidRPr="00B522D2">
              <w:rPr>
                <w:rFonts w:eastAsia="Arial" w:cs="Arial"/>
                <w:b/>
                <w:spacing w:val="-4"/>
                <w:lang w:val="el-GR" w:eastAsia="en-US"/>
              </w:rPr>
              <w:t xml:space="preserve"> </w:t>
            </w:r>
            <w:r w:rsidRPr="00B522D2">
              <w:rPr>
                <w:rFonts w:eastAsia="Arial" w:cs="Arial"/>
                <w:b/>
                <w:lang w:val="el-GR" w:eastAsia="en-US"/>
              </w:rPr>
              <w:t>ΦΠΑ)</w:t>
            </w:r>
          </w:p>
        </w:tc>
        <w:tc>
          <w:tcPr>
            <w:tcW w:w="1806" w:type="dxa"/>
            <w:shd w:val="clear" w:color="auto" w:fill="F2F2F2"/>
            <w:vAlign w:val="center"/>
          </w:tcPr>
          <w:p w14:paraId="65D22868" w14:textId="77777777" w:rsidR="00B522D2" w:rsidRPr="00B522D2" w:rsidRDefault="00B522D2" w:rsidP="00B522D2">
            <w:pPr>
              <w:widowControl w:val="0"/>
              <w:suppressAutoHyphens w:val="0"/>
              <w:autoSpaceDE w:val="0"/>
              <w:autoSpaceDN w:val="0"/>
              <w:spacing w:after="0" w:line="224" w:lineRule="exact"/>
              <w:ind w:right="98"/>
              <w:jc w:val="right"/>
              <w:rPr>
                <w:rFonts w:eastAsia="Arial" w:hAnsi="Arial" w:cs="Arial"/>
                <w:b/>
                <w:lang w:val="en-US" w:eastAsia="en-US"/>
              </w:rPr>
            </w:pPr>
            <w:r w:rsidRPr="00B522D2">
              <w:rPr>
                <w:rFonts w:eastAsia="Arial" w:hAnsi="Arial" w:cs="Arial"/>
                <w:b/>
                <w:lang w:val="el-GR" w:eastAsia="en-US"/>
              </w:rPr>
              <w:t>121.055,8</w:t>
            </w:r>
            <w:r w:rsidRPr="00B522D2">
              <w:rPr>
                <w:rFonts w:eastAsia="Arial" w:hAnsi="Arial" w:cs="Arial"/>
                <w:b/>
                <w:lang w:val="en-US" w:eastAsia="en-US"/>
              </w:rPr>
              <w:t>0</w:t>
            </w:r>
          </w:p>
        </w:tc>
      </w:tr>
      <w:tr w:rsidR="00B522D2" w:rsidRPr="00B522D2" w14:paraId="3BDD9866" w14:textId="77777777" w:rsidTr="00A1626D">
        <w:trPr>
          <w:trHeight w:val="277"/>
          <w:jc w:val="center"/>
        </w:trPr>
        <w:tc>
          <w:tcPr>
            <w:tcW w:w="7828" w:type="dxa"/>
            <w:gridSpan w:val="2"/>
            <w:shd w:val="clear" w:color="auto" w:fill="F2F2F2"/>
            <w:vAlign w:val="center"/>
          </w:tcPr>
          <w:p w14:paraId="23BAC40A" w14:textId="77777777" w:rsidR="00B522D2" w:rsidRPr="00B522D2" w:rsidRDefault="00B522D2" w:rsidP="00B522D2">
            <w:pPr>
              <w:widowControl w:val="0"/>
              <w:suppressAutoHyphens w:val="0"/>
              <w:autoSpaceDE w:val="0"/>
              <w:autoSpaceDN w:val="0"/>
              <w:spacing w:after="0" w:line="224" w:lineRule="exact"/>
              <w:ind w:right="95"/>
              <w:jc w:val="right"/>
              <w:rPr>
                <w:rFonts w:eastAsia="Arial" w:cs="Arial"/>
                <w:b/>
                <w:lang w:val="el-GR" w:eastAsia="en-US"/>
              </w:rPr>
            </w:pPr>
            <w:r w:rsidRPr="00B522D2">
              <w:rPr>
                <w:rFonts w:eastAsia="Arial" w:cs="Arial"/>
                <w:b/>
                <w:lang w:val="el-GR" w:eastAsia="en-US"/>
              </w:rPr>
              <w:t>ΦΠΑ 24%</w:t>
            </w:r>
          </w:p>
        </w:tc>
        <w:tc>
          <w:tcPr>
            <w:tcW w:w="1806" w:type="dxa"/>
            <w:shd w:val="clear" w:color="auto" w:fill="F2F2F2"/>
            <w:vAlign w:val="center"/>
          </w:tcPr>
          <w:p w14:paraId="4EFF86A7" w14:textId="77777777" w:rsidR="00B522D2" w:rsidRPr="00B522D2" w:rsidRDefault="00B522D2" w:rsidP="00B522D2">
            <w:pPr>
              <w:widowControl w:val="0"/>
              <w:suppressAutoHyphens w:val="0"/>
              <w:autoSpaceDE w:val="0"/>
              <w:autoSpaceDN w:val="0"/>
              <w:spacing w:after="0" w:line="224" w:lineRule="exact"/>
              <w:ind w:right="98"/>
              <w:jc w:val="right"/>
              <w:rPr>
                <w:rFonts w:eastAsia="Arial" w:hAnsi="Arial" w:cs="Arial"/>
                <w:b/>
                <w:lang w:val="el-GR" w:eastAsia="en-US"/>
              </w:rPr>
            </w:pPr>
            <w:r w:rsidRPr="00B522D2">
              <w:rPr>
                <w:rFonts w:eastAsia="Arial" w:hAnsi="Arial" w:cs="Arial"/>
                <w:b/>
                <w:lang w:val="el-GR" w:eastAsia="en-US"/>
              </w:rPr>
              <w:t>29.053,39</w:t>
            </w:r>
          </w:p>
        </w:tc>
      </w:tr>
      <w:tr w:rsidR="00B522D2" w:rsidRPr="00B522D2" w14:paraId="5955EEE7" w14:textId="77777777" w:rsidTr="00354E84">
        <w:trPr>
          <w:trHeight w:val="397"/>
          <w:jc w:val="center"/>
        </w:trPr>
        <w:tc>
          <w:tcPr>
            <w:tcW w:w="7828" w:type="dxa"/>
            <w:gridSpan w:val="2"/>
            <w:shd w:val="clear" w:color="auto" w:fill="F2F2F2"/>
            <w:vAlign w:val="center"/>
          </w:tcPr>
          <w:p w14:paraId="3F2C51D4" w14:textId="77777777" w:rsidR="00B522D2" w:rsidRPr="00B522D2" w:rsidRDefault="00B522D2" w:rsidP="00B522D2">
            <w:pPr>
              <w:widowControl w:val="0"/>
              <w:suppressAutoHyphens w:val="0"/>
              <w:autoSpaceDE w:val="0"/>
              <w:autoSpaceDN w:val="0"/>
              <w:spacing w:after="0" w:line="224" w:lineRule="exact"/>
              <w:ind w:right="95"/>
              <w:jc w:val="right"/>
              <w:rPr>
                <w:rFonts w:eastAsia="Arial" w:cs="Arial"/>
                <w:b/>
                <w:lang w:val="el-GR" w:eastAsia="en-US"/>
              </w:rPr>
            </w:pPr>
            <w:r w:rsidRPr="00B522D2">
              <w:rPr>
                <w:rFonts w:eastAsia="Arial" w:cs="Arial"/>
                <w:b/>
                <w:lang w:val="el-GR" w:eastAsia="en-US"/>
              </w:rPr>
              <w:t>Γενικό Σύνολο</w:t>
            </w:r>
          </w:p>
        </w:tc>
        <w:tc>
          <w:tcPr>
            <w:tcW w:w="1806" w:type="dxa"/>
            <w:shd w:val="clear" w:color="auto" w:fill="F2F2F2"/>
            <w:vAlign w:val="center"/>
          </w:tcPr>
          <w:p w14:paraId="224C0484" w14:textId="77777777" w:rsidR="00B522D2" w:rsidRPr="00B522D2" w:rsidRDefault="00B522D2" w:rsidP="00B522D2">
            <w:pPr>
              <w:widowControl w:val="0"/>
              <w:suppressAutoHyphens w:val="0"/>
              <w:autoSpaceDE w:val="0"/>
              <w:autoSpaceDN w:val="0"/>
              <w:spacing w:after="0" w:line="224" w:lineRule="exact"/>
              <w:ind w:right="98"/>
              <w:jc w:val="right"/>
              <w:rPr>
                <w:rFonts w:eastAsia="Arial" w:hAnsi="Arial" w:cs="Arial"/>
                <w:b/>
                <w:lang w:val="el-GR" w:eastAsia="en-US"/>
              </w:rPr>
            </w:pPr>
            <w:r w:rsidRPr="00B522D2">
              <w:rPr>
                <w:rFonts w:eastAsia="Arial" w:hAnsi="Arial" w:cs="Arial"/>
                <w:b/>
                <w:lang w:val="el-GR" w:eastAsia="en-US"/>
              </w:rPr>
              <w:t>150.109,19</w:t>
            </w:r>
          </w:p>
        </w:tc>
      </w:tr>
    </w:tbl>
    <w:bookmarkEnd w:id="6"/>
    <w:p w14:paraId="577D3817" w14:textId="0BE5954B" w:rsidR="00164AAB" w:rsidRPr="00164AAB" w:rsidRDefault="00B522D2" w:rsidP="00B522D2">
      <w:pPr>
        <w:suppressAutoHyphens w:val="0"/>
        <w:overflowPunct w:val="0"/>
        <w:autoSpaceDE w:val="0"/>
        <w:autoSpaceDN w:val="0"/>
        <w:adjustRightInd w:val="0"/>
        <w:spacing w:before="120" w:after="0" w:line="360" w:lineRule="auto"/>
        <w:textAlignment w:val="baseline"/>
        <w:rPr>
          <w:rFonts w:ascii="Verdana" w:hAnsi="Verdana" w:cs="Times New Roman"/>
          <w:bCs/>
          <w:sz w:val="20"/>
          <w:szCs w:val="20"/>
          <w:lang w:val="el-GR" w:eastAsia="el-GR"/>
        </w:rPr>
      </w:pPr>
      <w:r w:rsidRPr="00B522D2">
        <w:rPr>
          <w:rFonts w:ascii="Verdana" w:hAnsi="Verdana" w:cs="Times New Roman"/>
          <w:bCs/>
          <w:sz w:val="20"/>
          <w:szCs w:val="20"/>
          <w:lang w:val="el-GR" w:eastAsia="el-GR"/>
        </w:rPr>
        <w:t xml:space="preserve">Προσφορές υποβάλλονται </w:t>
      </w:r>
      <w:r w:rsidRPr="00B522D2">
        <w:rPr>
          <w:rFonts w:ascii="Verdana" w:hAnsi="Verdana" w:cs="Times New Roman"/>
          <w:b/>
          <w:sz w:val="20"/>
          <w:szCs w:val="20"/>
          <w:lang w:val="el-GR" w:eastAsia="el-GR"/>
        </w:rPr>
        <w:t>για το σύνολο των ειδών της κάθε ομάδας</w:t>
      </w:r>
      <w:r w:rsidRPr="00B522D2">
        <w:rPr>
          <w:rFonts w:ascii="Verdana" w:hAnsi="Verdana" w:cs="Times New Roman"/>
          <w:bCs/>
          <w:sz w:val="20"/>
          <w:szCs w:val="20"/>
          <w:lang w:val="el-GR" w:eastAsia="el-GR"/>
        </w:rPr>
        <w:t xml:space="preserve"> του προϋπολογισμού και μπορεί να υποβληθεί προσφορά για μία ή περισσότερες ή και όλες τις ομάδες της με αριθ. </w:t>
      </w:r>
      <w:r w:rsidRPr="00B600BC">
        <w:rPr>
          <w:rFonts w:ascii="Verdana" w:hAnsi="Verdana" w:cs="Times New Roman"/>
          <w:b/>
          <w:sz w:val="20"/>
          <w:szCs w:val="20"/>
          <w:lang w:val="el-GR" w:eastAsia="el-GR"/>
        </w:rPr>
        <w:t>Π6/2025</w:t>
      </w:r>
      <w:r w:rsidRPr="00B522D2">
        <w:rPr>
          <w:rFonts w:ascii="Verdana" w:hAnsi="Verdana" w:cs="Times New Roman"/>
          <w:bCs/>
          <w:sz w:val="20"/>
          <w:szCs w:val="20"/>
          <w:lang w:val="el-GR" w:eastAsia="el-GR"/>
        </w:rPr>
        <w:t xml:space="preserve"> Μελέτης της Διεύθυνσης Περιβάλλοντος και Ποιότητας Ζωής του Δήμου Ξάνθης</w:t>
      </w:r>
      <w:r w:rsidR="00164AAB" w:rsidRPr="00164AAB">
        <w:rPr>
          <w:rFonts w:ascii="Verdana" w:hAnsi="Verdana" w:cs="Times New Roman"/>
          <w:bCs/>
          <w:sz w:val="20"/>
          <w:szCs w:val="20"/>
          <w:lang w:val="el-GR" w:eastAsia="el-GR"/>
        </w:rPr>
        <w:t>.</w:t>
      </w:r>
    </w:p>
    <w:p w14:paraId="61359A5D" w14:textId="77777777" w:rsidR="00164AAB" w:rsidRDefault="00164AAB"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365479C4" w:rsid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AB315F" w:rsidRPr="00AB315F">
        <w:rPr>
          <w:rFonts w:ascii="Verdana" w:hAnsi="Verdana" w:cs="Times New Roman"/>
          <w:sz w:val="20"/>
          <w:szCs w:val="20"/>
          <w:lang w:val="el-GR" w:eastAsia="el-GR"/>
        </w:rPr>
        <w:t xml:space="preserve">η πλέον συμφέρουσα από οικονομική άποψη προσφορά, </w:t>
      </w:r>
      <w:r w:rsidR="00AB315F" w:rsidRPr="00AB315F">
        <w:rPr>
          <w:rFonts w:ascii="Verdana" w:hAnsi="Verdana" w:cs="Times New Roman"/>
          <w:b/>
          <w:bCs/>
          <w:sz w:val="20"/>
          <w:szCs w:val="20"/>
          <w:lang w:val="el-GR" w:eastAsia="el-GR"/>
        </w:rPr>
        <w:t xml:space="preserve">βάσει </w:t>
      </w:r>
      <w:r w:rsidR="00B522D2" w:rsidRPr="00B522D2">
        <w:rPr>
          <w:rFonts w:ascii="Verdana" w:hAnsi="Verdana" w:cs="Times New Roman"/>
          <w:b/>
          <w:bCs/>
          <w:sz w:val="20"/>
          <w:szCs w:val="20"/>
          <w:lang w:val="el-GR" w:eastAsia="el-GR"/>
        </w:rPr>
        <w:t xml:space="preserve">τιμής (τιμή μονάδας σε ευρώ) </w:t>
      </w:r>
      <w:r w:rsidR="00B522D2" w:rsidRPr="00B522D2">
        <w:rPr>
          <w:rFonts w:ascii="Verdana" w:hAnsi="Verdana" w:cs="Times New Roman"/>
          <w:sz w:val="20"/>
          <w:szCs w:val="20"/>
          <w:lang w:val="el-GR" w:eastAsia="el-GR"/>
        </w:rPr>
        <w:t>για το σύνολο των ειδών του Ενδεικτ</w:t>
      </w:r>
      <w:r w:rsidR="00B522D2">
        <w:rPr>
          <w:rFonts w:ascii="Verdana" w:hAnsi="Verdana" w:cs="Times New Roman"/>
          <w:sz w:val="20"/>
          <w:szCs w:val="20"/>
          <w:lang w:val="el-GR" w:eastAsia="el-GR"/>
        </w:rPr>
        <w:t>ι</w:t>
      </w:r>
      <w:r w:rsidR="00B522D2" w:rsidRPr="00B522D2">
        <w:rPr>
          <w:rFonts w:ascii="Verdana" w:hAnsi="Verdana" w:cs="Times New Roman"/>
          <w:sz w:val="20"/>
          <w:szCs w:val="20"/>
          <w:lang w:val="el-GR" w:eastAsia="el-GR"/>
        </w:rPr>
        <w:t xml:space="preserve">κού Προϋπολογισμού ανά ομάδα </w:t>
      </w:r>
      <w:r w:rsidR="00B522D2" w:rsidRPr="00B522D2">
        <w:rPr>
          <w:rFonts w:ascii="Verdana" w:hAnsi="Verdana" w:cs="Times New Roman"/>
          <w:sz w:val="20"/>
          <w:szCs w:val="20"/>
          <w:lang w:val="el-GR" w:eastAsia="el-GR"/>
        </w:rPr>
        <w:lastRenderedPageBreak/>
        <w:t xml:space="preserve">της με Αριθ. </w:t>
      </w:r>
      <w:r w:rsidR="00B522D2" w:rsidRPr="00B522D2">
        <w:rPr>
          <w:rFonts w:ascii="Verdana" w:hAnsi="Verdana" w:cs="Times New Roman"/>
          <w:b/>
          <w:bCs/>
          <w:sz w:val="20"/>
          <w:szCs w:val="20"/>
          <w:lang w:val="el-GR" w:eastAsia="el-GR"/>
        </w:rPr>
        <w:t>Π6/2025</w:t>
      </w:r>
      <w:r w:rsidR="00B522D2" w:rsidRPr="00B522D2">
        <w:rPr>
          <w:rFonts w:ascii="Verdana" w:hAnsi="Verdana" w:cs="Times New Roman"/>
          <w:sz w:val="20"/>
          <w:szCs w:val="20"/>
          <w:lang w:val="el-GR" w:eastAsia="el-GR"/>
        </w:rPr>
        <w:t xml:space="preserve"> Μελέτης της Διεύθυνσης Περιβάλλοντος και Ποιότητας Ζωής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7A5F5C14"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7E7BFA">
        <w:rPr>
          <w:rFonts w:ascii="Verdana" w:hAnsi="Verdana" w:cs="Times New Roman"/>
          <w:b/>
          <w:sz w:val="20"/>
          <w:szCs w:val="20"/>
          <w:lang w:val="el-GR" w:eastAsia="el-GR"/>
        </w:rPr>
        <w:t xml:space="preserve">11. Παραλαβή προσφορών: </w:t>
      </w:r>
      <w:r w:rsidRPr="007E7BFA">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7E7BFA" w:rsidRPr="007E7BFA">
        <w:rPr>
          <w:rFonts w:ascii="Verdana" w:hAnsi="Verdana" w:cs="Times New Roman"/>
          <w:sz w:val="20"/>
          <w:szCs w:val="20"/>
          <w:u w:val="single"/>
          <w:lang w:val="el-GR" w:eastAsia="el-GR"/>
        </w:rPr>
        <w:t>2</w:t>
      </w:r>
      <w:r w:rsidR="00B45E41" w:rsidRPr="007E7BFA">
        <w:rPr>
          <w:rFonts w:ascii="Verdana" w:hAnsi="Verdana" w:cs="Times New Roman"/>
          <w:sz w:val="20"/>
          <w:szCs w:val="20"/>
          <w:u w:val="single"/>
          <w:lang w:val="el-GR" w:eastAsia="el-GR"/>
        </w:rPr>
        <w:t xml:space="preserve"> </w:t>
      </w:r>
      <w:r w:rsidR="007E7BFA" w:rsidRPr="007E7BFA">
        <w:rPr>
          <w:rFonts w:ascii="Verdana" w:hAnsi="Verdana" w:cs="Times New Roman"/>
          <w:sz w:val="20"/>
          <w:szCs w:val="20"/>
          <w:u w:val="single"/>
          <w:lang w:val="el-GR" w:eastAsia="el-GR"/>
        </w:rPr>
        <w:t>Σεπτεμβρίου</w:t>
      </w:r>
      <w:r w:rsidR="00922A76" w:rsidRPr="007E7BFA">
        <w:rPr>
          <w:rFonts w:ascii="Verdana" w:hAnsi="Verdana" w:cs="Times New Roman"/>
          <w:sz w:val="20"/>
          <w:szCs w:val="20"/>
          <w:u w:val="single"/>
          <w:lang w:val="el-GR" w:eastAsia="el-GR"/>
        </w:rPr>
        <w:t xml:space="preserve"> </w:t>
      </w:r>
      <w:r w:rsidRPr="007E7BFA">
        <w:rPr>
          <w:rFonts w:ascii="Verdana" w:hAnsi="Verdana" w:cs="Times New Roman"/>
          <w:sz w:val="20"/>
          <w:szCs w:val="20"/>
          <w:u w:val="single"/>
          <w:lang w:val="el-GR" w:eastAsia="el-GR"/>
        </w:rPr>
        <w:t>202</w:t>
      </w:r>
      <w:r w:rsidR="00922A76" w:rsidRPr="007E7BFA">
        <w:rPr>
          <w:rFonts w:ascii="Verdana" w:hAnsi="Verdana" w:cs="Times New Roman"/>
          <w:sz w:val="20"/>
          <w:szCs w:val="20"/>
          <w:u w:val="single"/>
          <w:lang w:val="el-GR" w:eastAsia="el-GR"/>
        </w:rPr>
        <w:t>5</w:t>
      </w:r>
      <w:r w:rsidRPr="007E7BFA">
        <w:rPr>
          <w:rFonts w:ascii="Verdana" w:hAnsi="Verdana" w:cs="Times New Roman"/>
          <w:sz w:val="20"/>
          <w:szCs w:val="20"/>
          <w:u w:val="single"/>
          <w:lang w:val="el-GR" w:eastAsia="el-GR"/>
        </w:rPr>
        <w:t xml:space="preserve"> ημέρα </w:t>
      </w:r>
      <w:r w:rsidR="007E7BFA" w:rsidRPr="007E7BFA">
        <w:rPr>
          <w:rFonts w:ascii="Verdana" w:hAnsi="Verdana" w:cs="Times New Roman"/>
          <w:sz w:val="20"/>
          <w:szCs w:val="20"/>
          <w:u w:val="single"/>
          <w:lang w:val="el-GR" w:eastAsia="el-GR"/>
        </w:rPr>
        <w:t>Τρίτη</w:t>
      </w:r>
      <w:r w:rsidRPr="007E7BFA">
        <w:rPr>
          <w:rFonts w:ascii="Verdana" w:hAnsi="Verdana" w:cs="Times New Roman"/>
          <w:sz w:val="20"/>
          <w:szCs w:val="20"/>
          <w:u w:val="single"/>
          <w:lang w:val="el-GR" w:eastAsia="el-GR"/>
        </w:rPr>
        <w:t xml:space="preserve"> και ώρα 11:00</w:t>
      </w:r>
      <w:r w:rsidR="0051772A" w:rsidRPr="007E7BFA">
        <w:rPr>
          <w:rFonts w:ascii="Verdana" w:hAnsi="Verdana" w:cs="Times New Roman"/>
          <w:sz w:val="20"/>
          <w:szCs w:val="20"/>
          <w:u w:val="single"/>
          <w:lang w:val="el-GR" w:eastAsia="el-GR"/>
        </w:rPr>
        <w:t xml:space="preserve"> π.μ.</w:t>
      </w:r>
      <w:r w:rsidRPr="007E7BFA">
        <w:rPr>
          <w:rFonts w:ascii="Verdana" w:hAnsi="Verdana" w:cs="Times New Roman"/>
          <w:sz w:val="20"/>
          <w:szCs w:val="20"/>
          <w:lang w:val="el-GR" w:eastAsia="el-GR"/>
        </w:rPr>
        <w:t xml:space="preserve"> Η ημέρα έναρξης παραλαβής των προσφορών είναι η </w:t>
      </w:r>
      <w:r w:rsidR="007E7BFA" w:rsidRPr="007E7BFA">
        <w:rPr>
          <w:rFonts w:ascii="Verdana" w:hAnsi="Verdana" w:cs="Times New Roman"/>
          <w:sz w:val="20"/>
          <w:szCs w:val="20"/>
          <w:lang w:val="el-GR" w:eastAsia="el-GR"/>
        </w:rPr>
        <w:t>12</w:t>
      </w:r>
      <w:r w:rsidRPr="007E7BFA">
        <w:rPr>
          <w:rFonts w:ascii="Verdana" w:hAnsi="Verdana" w:cs="Times New Roman"/>
          <w:sz w:val="20"/>
          <w:szCs w:val="20"/>
          <w:vertAlign w:val="superscript"/>
          <w:lang w:val="el-GR" w:eastAsia="el-GR"/>
        </w:rPr>
        <w:t>η</w:t>
      </w:r>
      <w:r w:rsidRPr="007E7BFA">
        <w:rPr>
          <w:rFonts w:ascii="Verdana" w:hAnsi="Verdana" w:cs="Times New Roman"/>
          <w:sz w:val="20"/>
          <w:szCs w:val="20"/>
          <w:lang w:val="el-GR" w:eastAsia="el-GR"/>
        </w:rPr>
        <w:t xml:space="preserve"> </w:t>
      </w:r>
      <w:r w:rsidR="007E7BFA" w:rsidRPr="007E7BFA">
        <w:rPr>
          <w:rFonts w:ascii="Verdana" w:hAnsi="Verdana" w:cs="Times New Roman"/>
          <w:sz w:val="20"/>
          <w:szCs w:val="20"/>
          <w:lang w:val="el-GR" w:eastAsia="el-GR"/>
        </w:rPr>
        <w:t>Αυγούστου</w:t>
      </w:r>
      <w:r w:rsidR="00922A76" w:rsidRPr="007E7BFA">
        <w:rPr>
          <w:rFonts w:ascii="Verdana" w:hAnsi="Verdana" w:cs="Times New Roman"/>
          <w:sz w:val="20"/>
          <w:szCs w:val="20"/>
          <w:lang w:val="el-GR" w:eastAsia="el-GR"/>
        </w:rPr>
        <w:t xml:space="preserve"> </w:t>
      </w:r>
      <w:r w:rsidRPr="007E7BFA">
        <w:rPr>
          <w:rFonts w:ascii="Verdana" w:hAnsi="Verdana" w:cs="Times New Roman"/>
          <w:sz w:val="20"/>
          <w:szCs w:val="20"/>
          <w:lang w:val="el-GR" w:eastAsia="el-GR"/>
        </w:rPr>
        <w:t>202</w:t>
      </w:r>
      <w:r w:rsidR="00922A76" w:rsidRPr="007E7BFA">
        <w:rPr>
          <w:rFonts w:ascii="Verdana" w:hAnsi="Verdana" w:cs="Times New Roman"/>
          <w:sz w:val="20"/>
          <w:szCs w:val="20"/>
          <w:lang w:val="el-GR" w:eastAsia="el-GR"/>
        </w:rPr>
        <w:t>5</w:t>
      </w:r>
      <w:r w:rsidR="00DE5BC3" w:rsidRPr="007E7BFA">
        <w:rPr>
          <w:rFonts w:ascii="Verdana" w:hAnsi="Verdana" w:cs="Times New Roman"/>
          <w:sz w:val="20"/>
          <w:szCs w:val="20"/>
          <w:lang w:val="el-GR" w:eastAsia="el-GR"/>
        </w:rPr>
        <w:t xml:space="preserve"> ημέρα </w:t>
      </w:r>
      <w:r w:rsidR="00922A76" w:rsidRPr="007E7BFA">
        <w:rPr>
          <w:rFonts w:ascii="Verdana" w:hAnsi="Verdana" w:cs="Times New Roman"/>
          <w:sz w:val="20"/>
          <w:szCs w:val="20"/>
          <w:lang w:val="el-GR" w:eastAsia="el-GR"/>
        </w:rPr>
        <w:t>Τρίτη</w:t>
      </w:r>
      <w:r w:rsidRPr="007E7BFA">
        <w:rPr>
          <w:rFonts w:ascii="Verdana" w:hAnsi="Verdana" w:cs="Times New Roman"/>
          <w:sz w:val="20"/>
          <w:szCs w:val="20"/>
          <w:lang w:val="el-GR" w:eastAsia="el-GR"/>
        </w:rPr>
        <w:t xml:space="preserve"> και η ώρα έναρξης η 09:00΄. Η ημέρα λήξης παραλαβής προσφορών είναι η </w:t>
      </w:r>
      <w:r w:rsidR="00934D28" w:rsidRPr="007E7BFA">
        <w:rPr>
          <w:rFonts w:ascii="Verdana" w:hAnsi="Verdana" w:cs="Times New Roman"/>
          <w:b/>
          <w:sz w:val="20"/>
          <w:szCs w:val="20"/>
          <w:lang w:val="el-GR" w:eastAsia="el-GR"/>
        </w:rPr>
        <w:t>2</w:t>
      </w:r>
      <w:r w:rsidR="007E7BFA" w:rsidRPr="007E7BFA">
        <w:rPr>
          <w:rFonts w:ascii="Verdana" w:hAnsi="Verdana" w:cs="Times New Roman"/>
          <w:b/>
          <w:sz w:val="20"/>
          <w:szCs w:val="20"/>
          <w:lang w:val="el-GR" w:eastAsia="el-GR"/>
        </w:rPr>
        <w:t>7</w:t>
      </w:r>
      <w:r w:rsidR="007E7BFA" w:rsidRPr="007E7BFA">
        <w:rPr>
          <w:rFonts w:ascii="Verdana" w:hAnsi="Verdana" w:cs="Times New Roman"/>
          <w:b/>
          <w:sz w:val="20"/>
          <w:szCs w:val="20"/>
          <w:vertAlign w:val="superscript"/>
          <w:lang w:val="el-GR" w:eastAsia="el-GR"/>
        </w:rPr>
        <w:t>η</w:t>
      </w:r>
      <w:r w:rsidRPr="007E7BFA">
        <w:rPr>
          <w:rFonts w:ascii="Verdana" w:hAnsi="Verdana" w:cs="Times New Roman"/>
          <w:b/>
          <w:sz w:val="20"/>
          <w:szCs w:val="20"/>
          <w:lang w:val="el-GR" w:eastAsia="el-GR"/>
        </w:rPr>
        <w:t xml:space="preserve"> </w:t>
      </w:r>
      <w:r w:rsidR="007E7BFA" w:rsidRPr="007E7BFA">
        <w:rPr>
          <w:rFonts w:ascii="Verdana" w:hAnsi="Verdana" w:cs="Times New Roman"/>
          <w:b/>
          <w:sz w:val="20"/>
          <w:szCs w:val="20"/>
          <w:lang w:val="el-GR" w:eastAsia="el-GR"/>
        </w:rPr>
        <w:t>Αυγούστου</w:t>
      </w:r>
      <w:r w:rsidR="00922A76" w:rsidRPr="007E7BFA">
        <w:rPr>
          <w:rFonts w:ascii="Verdana" w:hAnsi="Verdana" w:cs="Times New Roman"/>
          <w:b/>
          <w:sz w:val="20"/>
          <w:szCs w:val="20"/>
          <w:lang w:val="el-GR" w:eastAsia="el-GR"/>
        </w:rPr>
        <w:t xml:space="preserve"> </w:t>
      </w:r>
      <w:r w:rsidRPr="007E7BFA">
        <w:rPr>
          <w:rFonts w:ascii="Verdana" w:hAnsi="Verdana" w:cs="Times New Roman"/>
          <w:b/>
          <w:sz w:val="20"/>
          <w:szCs w:val="20"/>
          <w:lang w:val="el-GR" w:eastAsia="el-GR"/>
        </w:rPr>
        <w:t>202</w:t>
      </w:r>
      <w:r w:rsidR="00922A76" w:rsidRPr="007E7BFA">
        <w:rPr>
          <w:rFonts w:ascii="Verdana" w:hAnsi="Verdana" w:cs="Times New Roman"/>
          <w:b/>
          <w:sz w:val="20"/>
          <w:szCs w:val="20"/>
          <w:lang w:val="el-GR" w:eastAsia="el-GR"/>
        </w:rPr>
        <w:t>5</w:t>
      </w:r>
      <w:r w:rsidRPr="007E7BFA">
        <w:rPr>
          <w:rFonts w:ascii="Verdana" w:hAnsi="Verdana" w:cs="Times New Roman"/>
          <w:b/>
          <w:sz w:val="20"/>
          <w:szCs w:val="20"/>
          <w:lang w:val="el-GR" w:eastAsia="el-GR"/>
        </w:rPr>
        <w:t xml:space="preserve">, ημέρα </w:t>
      </w:r>
      <w:r w:rsidR="007E7BFA" w:rsidRPr="007E7BFA">
        <w:rPr>
          <w:rFonts w:ascii="Verdana" w:hAnsi="Verdana" w:cs="Times New Roman"/>
          <w:b/>
          <w:sz w:val="20"/>
          <w:szCs w:val="20"/>
          <w:lang w:val="el-GR" w:eastAsia="el-GR"/>
        </w:rPr>
        <w:t>Τετάρτη</w:t>
      </w:r>
      <w:r w:rsidR="009E72A3" w:rsidRPr="007E7BFA">
        <w:rPr>
          <w:rFonts w:ascii="Verdana" w:hAnsi="Verdana" w:cs="Times New Roman"/>
          <w:b/>
          <w:sz w:val="20"/>
          <w:szCs w:val="20"/>
          <w:lang w:val="el-GR" w:eastAsia="el-GR"/>
        </w:rPr>
        <w:t xml:space="preserve"> </w:t>
      </w:r>
      <w:r w:rsidRPr="007E7BFA">
        <w:rPr>
          <w:rFonts w:ascii="Verdana" w:hAnsi="Verdana" w:cs="Times New Roman"/>
          <w:b/>
          <w:sz w:val="20"/>
          <w:szCs w:val="20"/>
          <w:lang w:val="el-GR" w:eastAsia="el-GR"/>
        </w:rPr>
        <w:t>και η ώρα λήξης 15:00΄</w:t>
      </w:r>
      <w:r w:rsidRPr="007E7BFA">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496A21E7" w:rsidR="00B9001D" w:rsidRPr="00B9001D" w:rsidRDefault="00FA1CC0" w:rsidP="00AB315F">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B522D2">
        <w:rPr>
          <w:rFonts w:ascii="Verdana" w:hAnsi="Verdana" w:cs="Times New Roman"/>
          <w:sz w:val="20"/>
          <w:szCs w:val="20"/>
          <w:lang w:val="el-GR" w:eastAsia="el-GR"/>
        </w:rPr>
        <w:t>150</w:t>
      </w:r>
      <w:r w:rsidR="002B241A">
        <w:rPr>
          <w:rFonts w:ascii="Verdana" w:hAnsi="Verdana" w:cs="Times New Roman"/>
          <w:sz w:val="20"/>
          <w:szCs w:val="20"/>
          <w:lang w:val="el-GR" w:eastAsia="el-GR"/>
        </w:rPr>
        <w:t>.</w:t>
      </w:r>
      <w:r w:rsidR="00B522D2">
        <w:rPr>
          <w:rFonts w:ascii="Verdana" w:hAnsi="Verdana" w:cs="Times New Roman"/>
          <w:sz w:val="20"/>
          <w:szCs w:val="20"/>
          <w:lang w:val="el-GR" w:eastAsia="el-GR"/>
        </w:rPr>
        <w:t>109</w:t>
      </w:r>
      <w:r w:rsidR="002B241A">
        <w:rPr>
          <w:rFonts w:ascii="Verdana" w:hAnsi="Verdana" w:cs="Times New Roman"/>
          <w:sz w:val="20"/>
          <w:szCs w:val="20"/>
          <w:lang w:val="el-GR" w:eastAsia="el-GR"/>
        </w:rPr>
        <w:t>,</w:t>
      </w:r>
      <w:r w:rsidR="00B522D2">
        <w:rPr>
          <w:rFonts w:ascii="Verdana" w:hAnsi="Verdana" w:cs="Times New Roman"/>
          <w:sz w:val="20"/>
          <w:szCs w:val="20"/>
          <w:lang w:val="el-GR" w:eastAsia="el-GR"/>
        </w:rPr>
        <w:t>19</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θα πραγματοποιηθεί</w:t>
      </w:r>
      <w:r w:rsidR="00B522D2">
        <w:rPr>
          <w:rFonts w:ascii="Verdana" w:hAnsi="Verdana" w:cs="Times New Roman"/>
          <w:sz w:val="20"/>
          <w:szCs w:val="20"/>
          <w:lang w:val="el-GR" w:eastAsia="el-GR"/>
        </w:rPr>
        <w:t xml:space="preserve"> από </w:t>
      </w:r>
      <w:r w:rsidR="00B522D2" w:rsidRPr="00B522D2">
        <w:rPr>
          <w:rFonts w:ascii="Verdana" w:hAnsi="Verdana" w:cs="Times New Roman"/>
          <w:sz w:val="20"/>
          <w:szCs w:val="20"/>
          <w:lang w:val="el-GR" w:eastAsia="el-GR"/>
        </w:rPr>
        <w:t>το πρόγραμμα ΦΙΛΟΔΗΜΟΣ ΙΙ</w:t>
      </w:r>
      <w:r w:rsidR="00AB315F" w:rsidRPr="00AB315F">
        <w:rPr>
          <w:rFonts w:ascii="Verdana" w:hAnsi="Verdana" w:cs="Times New Roman"/>
          <w:sz w:val="20"/>
          <w:szCs w:val="20"/>
          <w:lang w:val="el-GR" w:eastAsia="el-GR"/>
        </w:rPr>
        <w:t xml:space="preserve">. Η δαπάνη για την σύμβαση βαρύνει </w:t>
      </w:r>
      <w:r w:rsidR="00934D28">
        <w:rPr>
          <w:rFonts w:ascii="Verdana" w:hAnsi="Verdana" w:cs="Times New Roman"/>
          <w:sz w:val="20"/>
          <w:szCs w:val="20"/>
          <w:lang w:val="el-GR" w:eastAsia="el-GR"/>
        </w:rPr>
        <w:t>τ</w:t>
      </w:r>
      <w:r w:rsidR="00B522D2">
        <w:rPr>
          <w:rFonts w:ascii="Verdana" w:hAnsi="Verdana" w:cs="Times New Roman"/>
          <w:sz w:val="20"/>
          <w:szCs w:val="20"/>
          <w:lang w:val="el-GR" w:eastAsia="el-GR"/>
        </w:rPr>
        <w:t>ην</w:t>
      </w:r>
      <w:r w:rsidR="00AB315F" w:rsidRPr="00AB315F">
        <w:rPr>
          <w:rFonts w:ascii="Verdana" w:hAnsi="Verdana" w:cs="Times New Roman"/>
          <w:sz w:val="20"/>
          <w:szCs w:val="20"/>
          <w:lang w:val="el-GR" w:eastAsia="el-GR"/>
        </w:rPr>
        <w:t xml:space="preserve"> </w:t>
      </w:r>
      <w:r w:rsidR="00B522D2">
        <w:rPr>
          <w:rFonts w:ascii="Verdana" w:hAnsi="Verdana" w:cs="Times New Roman"/>
          <w:sz w:val="20"/>
          <w:szCs w:val="20"/>
          <w:lang w:val="el-GR" w:eastAsia="el-GR"/>
        </w:rPr>
        <w:t>Κ.Α.Ε.</w:t>
      </w:r>
      <w:r w:rsidR="00AB315F" w:rsidRPr="00AB315F">
        <w:rPr>
          <w:rFonts w:ascii="Verdana" w:hAnsi="Verdana" w:cs="Times New Roman"/>
          <w:sz w:val="20"/>
          <w:szCs w:val="20"/>
          <w:lang w:val="el-GR" w:eastAsia="el-GR"/>
        </w:rPr>
        <w:t xml:space="preserve">: </w:t>
      </w:r>
      <w:bookmarkStart w:id="7" w:name="_Hlk158971852"/>
      <w:bookmarkStart w:id="8" w:name="_Hlk193200760"/>
      <w:r w:rsidR="000D0EBE" w:rsidRPr="000D0EBE">
        <w:rPr>
          <w:rFonts w:ascii="Verdana" w:hAnsi="Verdana" w:cs="Times New Roman"/>
          <w:sz w:val="20"/>
          <w:szCs w:val="20"/>
          <w:lang w:val="el-GR" w:eastAsia="el-GR"/>
        </w:rPr>
        <w:t>02.</w:t>
      </w:r>
      <w:r w:rsidR="00B522D2">
        <w:rPr>
          <w:rFonts w:ascii="Verdana" w:hAnsi="Verdana" w:cs="Times New Roman"/>
          <w:sz w:val="20"/>
          <w:szCs w:val="20"/>
          <w:lang w:val="el-GR" w:eastAsia="el-GR"/>
        </w:rPr>
        <w:t>60</w:t>
      </w:r>
      <w:r w:rsidR="000D0EBE" w:rsidRPr="000D0EBE">
        <w:rPr>
          <w:rFonts w:ascii="Verdana" w:hAnsi="Verdana" w:cs="Times New Roman"/>
          <w:sz w:val="20"/>
          <w:szCs w:val="20"/>
          <w:lang w:val="el-GR" w:eastAsia="el-GR"/>
        </w:rPr>
        <w:t>.</w:t>
      </w:r>
      <w:r w:rsidR="00B522D2">
        <w:rPr>
          <w:rFonts w:ascii="Verdana" w:hAnsi="Verdana" w:cs="Times New Roman"/>
          <w:sz w:val="20"/>
          <w:szCs w:val="20"/>
          <w:lang w:val="el-GR" w:eastAsia="el-GR"/>
        </w:rPr>
        <w:t>7131</w:t>
      </w:r>
      <w:r w:rsidR="000D0EBE" w:rsidRPr="000D0EBE">
        <w:rPr>
          <w:rFonts w:ascii="Verdana" w:hAnsi="Verdana" w:cs="Times New Roman"/>
          <w:sz w:val="20"/>
          <w:szCs w:val="20"/>
          <w:lang w:val="el-GR" w:eastAsia="el-GR"/>
        </w:rPr>
        <w:t xml:space="preserve">.01 </w:t>
      </w:r>
      <w:bookmarkEnd w:id="7"/>
      <w:bookmarkEnd w:id="8"/>
      <w:r w:rsidR="000D0EBE" w:rsidRPr="000D0EBE">
        <w:rPr>
          <w:rFonts w:ascii="Verdana" w:hAnsi="Verdana" w:cs="Times New Roman"/>
          <w:sz w:val="20"/>
          <w:szCs w:val="20"/>
          <w:lang w:val="el-GR" w:eastAsia="el-GR"/>
        </w:rPr>
        <w:t xml:space="preserve">(σύμφωνα με την με αριθ. </w:t>
      </w:r>
      <w:r w:rsidR="00B522D2">
        <w:rPr>
          <w:rFonts w:ascii="Verdana" w:hAnsi="Verdana" w:cs="Times New Roman"/>
          <w:sz w:val="20"/>
          <w:szCs w:val="20"/>
          <w:lang w:val="el-GR" w:eastAsia="el-GR"/>
        </w:rPr>
        <w:t>551</w:t>
      </w:r>
      <w:r w:rsidR="000D0EBE" w:rsidRPr="000D0EBE">
        <w:rPr>
          <w:rFonts w:ascii="Verdana" w:hAnsi="Verdana" w:cs="Times New Roman"/>
          <w:sz w:val="20"/>
          <w:szCs w:val="20"/>
          <w:lang w:val="el-GR" w:eastAsia="el-GR"/>
        </w:rPr>
        <w:t>/</w:t>
      </w:r>
      <w:r w:rsidR="00B522D2">
        <w:rPr>
          <w:rFonts w:ascii="Verdana" w:hAnsi="Verdana" w:cs="Times New Roman"/>
          <w:sz w:val="20"/>
          <w:szCs w:val="20"/>
          <w:lang w:val="el-GR" w:eastAsia="el-GR"/>
        </w:rPr>
        <w:t>02</w:t>
      </w:r>
      <w:r w:rsidR="000D0EBE" w:rsidRPr="000D0EBE">
        <w:rPr>
          <w:rFonts w:ascii="Verdana" w:hAnsi="Verdana" w:cs="Times New Roman"/>
          <w:sz w:val="20"/>
          <w:szCs w:val="20"/>
          <w:lang w:val="el-GR" w:eastAsia="el-GR"/>
        </w:rPr>
        <w:t>.0</w:t>
      </w:r>
      <w:r w:rsidR="00B522D2">
        <w:rPr>
          <w:rFonts w:ascii="Verdana" w:hAnsi="Verdana" w:cs="Times New Roman"/>
          <w:sz w:val="20"/>
          <w:szCs w:val="20"/>
          <w:lang w:val="el-GR" w:eastAsia="el-GR"/>
        </w:rPr>
        <w:t>7</w:t>
      </w:r>
      <w:r w:rsidR="000D0EBE" w:rsidRPr="000D0EBE">
        <w:rPr>
          <w:rFonts w:ascii="Verdana" w:hAnsi="Verdana" w:cs="Times New Roman"/>
          <w:sz w:val="20"/>
          <w:szCs w:val="20"/>
          <w:lang w:val="el-GR" w:eastAsia="el-GR"/>
        </w:rPr>
        <w:t>.2025 Απόφαση Ανάληψης Υποχρέωσης του Δημάρχου Ξάνθης</w:t>
      </w:r>
      <w:r w:rsidR="00AB315F" w:rsidRPr="00AB315F">
        <w:rPr>
          <w:rFonts w:ascii="Verdana" w:hAnsi="Verdana" w:cs="Times New Roman"/>
          <w:sz w:val="20"/>
          <w:szCs w:val="20"/>
          <w:lang w:val="el-GR" w:eastAsia="el-GR"/>
        </w:rPr>
        <w:t>) σχετικ</w:t>
      </w:r>
      <w:r w:rsidR="00B522D2">
        <w:rPr>
          <w:rFonts w:ascii="Verdana" w:hAnsi="Verdana" w:cs="Times New Roman"/>
          <w:sz w:val="20"/>
          <w:szCs w:val="20"/>
          <w:lang w:val="el-GR" w:eastAsia="el-GR"/>
        </w:rPr>
        <w:t>ή</w:t>
      </w:r>
      <w:r w:rsidR="00AB315F" w:rsidRPr="00AB315F">
        <w:rPr>
          <w:rFonts w:ascii="Verdana" w:hAnsi="Verdana" w:cs="Times New Roman"/>
          <w:sz w:val="20"/>
          <w:szCs w:val="20"/>
          <w:lang w:val="el-GR" w:eastAsia="el-GR"/>
        </w:rPr>
        <w:t xml:space="preserve"> </w:t>
      </w:r>
      <w:r w:rsidR="00B522D2">
        <w:rPr>
          <w:rFonts w:ascii="Verdana" w:hAnsi="Verdana" w:cs="Times New Roman"/>
          <w:sz w:val="20"/>
          <w:szCs w:val="20"/>
          <w:lang w:val="el-GR" w:eastAsia="el-GR"/>
        </w:rPr>
        <w:t>πίστωση</w:t>
      </w:r>
      <w:r w:rsidR="00AB315F" w:rsidRPr="00AB315F">
        <w:rPr>
          <w:rFonts w:ascii="Verdana" w:hAnsi="Verdana" w:cs="Times New Roman"/>
          <w:sz w:val="20"/>
          <w:szCs w:val="20"/>
          <w:lang w:val="el-GR" w:eastAsia="el-GR"/>
        </w:rPr>
        <w:t xml:space="preserve"> του προϋπολογισμού τ</w:t>
      </w:r>
      <w:r w:rsidR="00B522D2">
        <w:rPr>
          <w:rFonts w:ascii="Verdana" w:hAnsi="Verdana" w:cs="Times New Roman"/>
          <w:sz w:val="20"/>
          <w:szCs w:val="20"/>
          <w:lang w:val="el-GR" w:eastAsia="el-GR"/>
        </w:rPr>
        <w:t>ου</w:t>
      </w:r>
      <w:r w:rsidR="00AB315F" w:rsidRPr="00AB315F">
        <w:rPr>
          <w:rFonts w:ascii="Verdana" w:hAnsi="Verdana" w:cs="Times New Roman"/>
          <w:sz w:val="20"/>
          <w:szCs w:val="20"/>
          <w:lang w:val="el-GR" w:eastAsia="el-GR"/>
        </w:rPr>
        <w:t xml:space="preserve"> οικονομικ</w:t>
      </w:r>
      <w:r w:rsidR="00B522D2">
        <w:rPr>
          <w:rFonts w:ascii="Verdana" w:hAnsi="Verdana" w:cs="Times New Roman"/>
          <w:sz w:val="20"/>
          <w:szCs w:val="20"/>
          <w:lang w:val="el-GR" w:eastAsia="el-GR"/>
        </w:rPr>
        <w:t>ού</w:t>
      </w:r>
      <w:r w:rsidR="00AB315F" w:rsidRPr="00AB315F">
        <w:rPr>
          <w:rFonts w:ascii="Verdana" w:hAnsi="Verdana" w:cs="Times New Roman"/>
          <w:sz w:val="20"/>
          <w:szCs w:val="20"/>
          <w:lang w:val="el-GR" w:eastAsia="el-GR"/>
        </w:rPr>
        <w:t xml:space="preserve"> </w:t>
      </w:r>
      <w:r w:rsidR="00B522D2">
        <w:rPr>
          <w:rFonts w:ascii="Verdana" w:hAnsi="Verdana" w:cs="Times New Roman"/>
          <w:sz w:val="20"/>
          <w:szCs w:val="20"/>
          <w:lang w:val="el-GR" w:eastAsia="el-GR"/>
        </w:rPr>
        <w:t>έτους</w:t>
      </w:r>
      <w:r w:rsidR="00AB315F" w:rsidRPr="00AB315F">
        <w:rPr>
          <w:rFonts w:ascii="Verdana" w:hAnsi="Verdana" w:cs="Times New Roman"/>
          <w:sz w:val="20"/>
          <w:szCs w:val="20"/>
          <w:lang w:val="el-GR" w:eastAsia="el-GR"/>
        </w:rPr>
        <w:t xml:space="preserve"> 202</w:t>
      </w:r>
      <w:r w:rsidR="000D0EBE">
        <w:rPr>
          <w:rFonts w:ascii="Verdana" w:hAnsi="Verdana" w:cs="Times New Roman"/>
          <w:sz w:val="20"/>
          <w:szCs w:val="20"/>
          <w:lang w:val="el-GR" w:eastAsia="el-GR"/>
        </w:rPr>
        <w:t>5</w:t>
      </w:r>
      <w:r w:rsidR="00934D28">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proofErr w:type="spellStart"/>
      <w:r w:rsidRPr="00FA1CC0">
        <w:rPr>
          <w:rFonts w:ascii="Verdana" w:hAnsi="Verdana" w:cs="Times New Roman"/>
          <w:sz w:val="20"/>
          <w:szCs w:val="20"/>
          <w:lang w:val="x-none" w:eastAsia="el-GR"/>
        </w:rPr>
        <w:t>Λεωφ</w:t>
      </w:r>
      <w:proofErr w:type="spellEnd"/>
      <w:r w:rsidRPr="00FA1CC0">
        <w:rPr>
          <w:rFonts w:ascii="Verdana" w:hAnsi="Verdana" w:cs="Times New Roman"/>
          <w:sz w:val="20"/>
          <w:szCs w:val="20"/>
          <w:lang w:val="x-none" w:eastAsia="el-GR"/>
        </w:rPr>
        <w:t>.</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Θηβών 198, Αγ.</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Ιωάννης Ρέντης, κτίριο </w:t>
      </w:r>
      <w:proofErr w:type="spellStart"/>
      <w:r w:rsidRPr="00FA1CC0">
        <w:rPr>
          <w:rFonts w:ascii="Verdana" w:hAnsi="Verdana" w:cs="Times New Roman"/>
          <w:sz w:val="20"/>
          <w:szCs w:val="20"/>
          <w:lang w:val="x-none" w:eastAsia="el-GR"/>
        </w:rPr>
        <w:t>Κεράνης</w:t>
      </w:r>
      <w:proofErr w:type="spellEnd"/>
      <w:r w:rsidRPr="00FA1CC0">
        <w:rPr>
          <w:rFonts w:ascii="Verdana" w:hAnsi="Verdana" w:cs="Times New Roman"/>
          <w:sz w:val="20"/>
          <w:szCs w:val="20"/>
          <w:lang w:val="x-none" w:eastAsia="el-GR"/>
        </w:rPr>
        <w:t>,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1011B835" w:rsidR="003929DA" w:rsidRDefault="00FA1CC0" w:rsidP="00102CAE">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t>16. Δημοσιεύσεις:</w:t>
      </w:r>
      <w:r w:rsidR="006941BC" w:rsidRPr="00ED65BE">
        <w:rPr>
          <w:rFonts w:ascii="Verdana" w:hAnsi="Verdana" w:cs="Times New Roman"/>
          <w:b/>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2327FAA5" w14:textId="77777777" w:rsidR="00B522D2" w:rsidRDefault="00B522D2" w:rsidP="00102CAE">
      <w:pPr>
        <w:suppressAutoHyphens w:val="0"/>
        <w:spacing w:after="0" w:line="360" w:lineRule="auto"/>
        <w:ind w:left="5670"/>
        <w:jc w:val="center"/>
        <w:rPr>
          <w:rFonts w:ascii="Verdana" w:hAnsi="Verdana" w:cs="Times New Roman"/>
          <w:b/>
          <w:sz w:val="20"/>
          <w:szCs w:val="20"/>
          <w:lang w:val="el-GR" w:eastAsia="el-GR"/>
        </w:rPr>
      </w:pPr>
    </w:p>
    <w:p w14:paraId="1AAC42BE" w14:textId="07A36A0C"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12CEA523" w14:textId="77777777" w:rsidR="00A1626D" w:rsidRDefault="00A1626D" w:rsidP="00102CAE">
      <w:pPr>
        <w:suppressAutoHyphens w:val="0"/>
        <w:spacing w:after="0" w:line="360" w:lineRule="auto"/>
        <w:ind w:left="5670"/>
        <w:jc w:val="center"/>
        <w:rPr>
          <w:rFonts w:ascii="Verdana" w:hAnsi="Verdana" w:cs="Times New Roman"/>
          <w:b/>
          <w:sz w:val="20"/>
          <w:szCs w:val="20"/>
          <w:lang w:val="el-GR" w:eastAsia="el-GR"/>
        </w:rPr>
      </w:pPr>
    </w:p>
    <w:p w14:paraId="4D5A6779" w14:textId="7A225974"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proofErr w:type="spellStart"/>
      <w:r>
        <w:rPr>
          <w:rFonts w:ascii="Verdana" w:hAnsi="Verdana" w:cs="Times New Roman"/>
          <w:b/>
          <w:sz w:val="20"/>
          <w:szCs w:val="20"/>
          <w:lang w:val="el-GR" w:eastAsia="el-GR"/>
        </w:rPr>
        <w:t>Σιαμπάν</w:t>
      </w:r>
      <w:proofErr w:type="spellEnd"/>
      <w:r>
        <w:rPr>
          <w:rFonts w:ascii="Verdana" w:hAnsi="Verdana" w:cs="Times New Roman"/>
          <w:b/>
          <w:sz w:val="20"/>
          <w:szCs w:val="20"/>
          <w:lang w:val="el-GR" w:eastAsia="el-GR"/>
        </w:rPr>
        <w:t xml:space="preserve"> Χ. </w:t>
      </w:r>
      <w:proofErr w:type="spellStart"/>
      <w:r>
        <w:rPr>
          <w:rFonts w:ascii="Verdana" w:hAnsi="Verdana" w:cs="Times New Roman"/>
          <w:b/>
          <w:sz w:val="20"/>
          <w:szCs w:val="20"/>
          <w:lang w:val="el-GR" w:eastAsia="el-GR"/>
        </w:rPr>
        <w:t>Μπαντάκ</w:t>
      </w:r>
      <w:proofErr w:type="spellEnd"/>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B15192F"/>
    <w:multiLevelType w:val="hybridMultilevel"/>
    <w:tmpl w:val="B70C00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 w:numId="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AAB"/>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3F77"/>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E7BFA"/>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95E"/>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2A76"/>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26D"/>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22D2"/>
    <w:rsid w:val="00B54043"/>
    <w:rsid w:val="00B55565"/>
    <w:rsid w:val="00B56EB5"/>
    <w:rsid w:val="00B57872"/>
    <w:rsid w:val="00B57CCE"/>
    <w:rsid w:val="00B600BC"/>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031"/>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customXml/itemProps4.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925</Words>
  <Characters>4995</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5909</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41</cp:revision>
  <cp:lastPrinted>2025-08-08T05:27:00Z</cp:lastPrinted>
  <dcterms:created xsi:type="dcterms:W3CDTF">2023-05-09T07:33:00Z</dcterms:created>
  <dcterms:modified xsi:type="dcterms:W3CDTF">2025-08-08T06:08:00Z</dcterms:modified>
</cp:coreProperties>
</file>