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30A1651A" w:rsidR="00FA1CC0" w:rsidRPr="00DC7866" w:rsidRDefault="00FA1CC0" w:rsidP="00FA1CC0">
      <w:pPr>
        <w:suppressAutoHyphens w:val="0"/>
        <w:spacing w:after="0"/>
        <w:jc w:val="left"/>
        <w:rPr>
          <w:rFonts w:ascii="Verdana" w:hAnsi="Verdana" w:cs="Times New Roman"/>
          <w:b/>
          <w:sz w:val="20"/>
          <w:szCs w:val="20"/>
          <w:lang w:val="el-GR" w:eastAsia="el-GR"/>
        </w:rPr>
      </w:pPr>
      <w:r w:rsidRPr="00773A45">
        <w:rPr>
          <w:rFonts w:ascii="Verdana" w:hAnsi="Verdana" w:cs="Times New Roman"/>
          <w:b/>
          <w:sz w:val="20"/>
          <w:szCs w:val="20"/>
          <w:lang w:val="el-GR" w:eastAsia="el-GR"/>
        </w:rPr>
        <w:t>ΕΛΛΗΝΙΚΗ ΔΗΜΟΚΡΑΤΙΑ</w:t>
      </w:r>
      <w:r w:rsidRPr="00773A45">
        <w:rPr>
          <w:rFonts w:ascii="Verdana" w:hAnsi="Verdana" w:cs="Times New Roman"/>
          <w:b/>
          <w:sz w:val="20"/>
          <w:szCs w:val="20"/>
          <w:lang w:val="el-GR" w:eastAsia="el-GR"/>
        </w:rPr>
        <w:tab/>
      </w:r>
      <w:r w:rsidRPr="00773A45">
        <w:rPr>
          <w:rFonts w:ascii="Verdana" w:hAnsi="Verdana" w:cs="Times New Roman"/>
          <w:b/>
          <w:sz w:val="20"/>
          <w:szCs w:val="20"/>
          <w:lang w:val="el-GR" w:eastAsia="el-GR"/>
        </w:rPr>
        <w:tab/>
      </w:r>
      <w:r w:rsidRPr="00773A45">
        <w:rPr>
          <w:rFonts w:ascii="Verdana" w:hAnsi="Verdana" w:cs="Times New Roman"/>
          <w:b/>
          <w:sz w:val="20"/>
          <w:szCs w:val="20"/>
          <w:lang w:val="el-GR" w:eastAsia="el-GR"/>
        </w:rPr>
        <w:tab/>
      </w:r>
      <w:r w:rsidRPr="00773A45">
        <w:rPr>
          <w:rFonts w:ascii="Verdana" w:hAnsi="Verdana" w:cs="Times New Roman"/>
          <w:b/>
          <w:sz w:val="20"/>
          <w:szCs w:val="20"/>
          <w:lang w:val="el-GR" w:eastAsia="el-GR"/>
        </w:rPr>
        <w:tab/>
      </w:r>
      <w:r w:rsidRPr="00773A45">
        <w:rPr>
          <w:rFonts w:ascii="Verdana" w:hAnsi="Verdana" w:cs="Times New Roman"/>
          <w:b/>
          <w:sz w:val="20"/>
          <w:szCs w:val="20"/>
          <w:lang w:val="el-GR" w:eastAsia="el-GR"/>
        </w:rPr>
        <w:tab/>
      </w:r>
      <w:r w:rsidRPr="00773A45">
        <w:rPr>
          <w:rFonts w:ascii="Verdana" w:hAnsi="Verdana" w:cs="Times New Roman"/>
          <w:b/>
          <w:sz w:val="20"/>
          <w:szCs w:val="20"/>
          <w:lang w:val="el-GR" w:eastAsia="el-GR"/>
        </w:rPr>
        <w:tab/>
        <w:t xml:space="preserve">Ξάνθη, </w:t>
      </w:r>
      <w:r w:rsidR="00773A45" w:rsidRPr="00773A45">
        <w:rPr>
          <w:rFonts w:ascii="Verdana" w:hAnsi="Verdana" w:cs="Times New Roman"/>
          <w:b/>
          <w:sz w:val="20"/>
          <w:szCs w:val="20"/>
          <w:lang w:val="el-GR" w:eastAsia="el-GR"/>
        </w:rPr>
        <w:t>05</w:t>
      </w:r>
      <w:r w:rsidRPr="00773A45">
        <w:rPr>
          <w:rFonts w:ascii="Verdana" w:hAnsi="Verdana" w:cs="Times New Roman"/>
          <w:b/>
          <w:sz w:val="20"/>
          <w:szCs w:val="20"/>
          <w:lang w:val="el-GR" w:eastAsia="el-GR"/>
        </w:rPr>
        <w:t xml:space="preserve"> </w:t>
      </w:r>
      <w:r w:rsidR="00773A45" w:rsidRPr="00773A45">
        <w:rPr>
          <w:rFonts w:ascii="Verdana" w:hAnsi="Verdana" w:cs="Times New Roman"/>
          <w:b/>
          <w:sz w:val="20"/>
          <w:lang w:val="el-GR" w:eastAsia="el-GR"/>
        </w:rPr>
        <w:t>Ιουνίου</w:t>
      </w:r>
      <w:r w:rsidR="00962E76" w:rsidRPr="00773A45">
        <w:rPr>
          <w:rFonts w:ascii="Verdana" w:hAnsi="Verdana" w:cs="Times New Roman"/>
          <w:b/>
          <w:sz w:val="20"/>
          <w:lang w:val="el-GR" w:eastAsia="el-GR"/>
        </w:rPr>
        <w:t xml:space="preserve"> </w:t>
      </w:r>
      <w:r w:rsidRPr="00773A45">
        <w:rPr>
          <w:rFonts w:ascii="Verdana" w:hAnsi="Verdana" w:cs="Times New Roman"/>
          <w:b/>
          <w:sz w:val="20"/>
          <w:szCs w:val="20"/>
          <w:lang w:val="el-GR" w:eastAsia="el-GR"/>
        </w:rPr>
        <w:t>202</w:t>
      </w:r>
      <w:r w:rsidR="00962E76" w:rsidRPr="00773A45">
        <w:rPr>
          <w:rFonts w:ascii="Verdana" w:hAnsi="Verdana" w:cs="Times New Roman"/>
          <w:b/>
          <w:sz w:val="20"/>
          <w:szCs w:val="20"/>
          <w:lang w:val="el-GR" w:eastAsia="el-GR"/>
        </w:rPr>
        <w:t>5</w:t>
      </w:r>
    </w:p>
    <w:p w14:paraId="32064055" w14:textId="5FC80C15"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Πρωτ.: </w:t>
      </w:r>
      <w:r w:rsidR="00B6151C">
        <w:rPr>
          <w:rFonts w:ascii="Verdana" w:hAnsi="Verdana" w:cs="Times New Roman"/>
          <w:b/>
          <w:sz w:val="20"/>
          <w:szCs w:val="20"/>
          <w:lang w:val="el-GR" w:eastAsia="el-GR"/>
        </w:rPr>
        <w:t>15148</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19E604" w14:textId="77777777" w:rsidR="00303F46" w:rsidRDefault="00FA1CC0" w:rsidP="00303F46">
      <w:pPr>
        <w:suppressAutoHyphens w:val="0"/>
        <w:spacing w:after="0" w:line="276" w:lineRule="auto"/>
        <w:jc w:val="center"/>
        <w:rPr>
          <w:rFonts w:ascii="Verdana" w:hAnsi="Verdana" w:cs="Times New Roman"/>
          <w:b/>
          <w:bCs/>
          <w:sz w:val="20"/>
          <w:szCs w:val="20"/>
          <w:lang w:val="el-GR" w:eastAsia="el-GR"/>
        </w:rPr>
      </w:pPr>
      <w:r w:rsidRPr="00FA1CC0">
        <w:rPr>
          <w:rFonts w:ascii="Verdana" w:hAnsi="Verdana" w:cs="Times New Roman"/>
          <w:b/>
          <w:sz w:val="20"/>
          <w:szCs w:val="20"/>
          <w:lang w:val="el-GR" w:eastAsia="el-GR"/>
        </w:rPr>
        <w:t>«</w:t>
      </w:r>
      <w:r w:rsidR="00303F46" w:rsidRPr="00303F46">
        <w:rPr>
          <w:rFonts w:ascii="Verdana" w:hAnsi="Verdana" w:cs="Times New Roman"/>
          <w:b/>
          <w:bCs/>
          <w:sz w:val="20"/>
          <w:szCs w:val="20"/>
          <w:lang w:val="el-GR" w:eastAsia="el-GR"/>
        </w:rPr>
        <w:t xml:space="preserve">Προμήθεια ειδών καθαριότητας και ευπρεπισμού </w:t>
      </w:r>
      <w:r w:rsidR="00303F46">
        <w:rPr>
          <w:rFonts w:ascii="Verdana" w:hAnsi="Verdana" w:cs="Times New Roman"/>
          <w:b/>
          <w:bCs/>
          <w:sz w:val="20"/>
          <w:szCs w:val="20"/>
          <w:lang w:val="el-GR" w:eastAsia="el-GR"/>
        </w:rPr>
        <w:t>γ</w:t>
      </w:r>
      <w:r w:rsidR="00303F46" w:rsidRPr="00303F46">
        <w:rPr>
          <w:rFonts w:ascii="Verdana" w:hAnsi="Verdana" w:cs="Times New Roman"/>
          <w:b/>
          <w:bCs/>
          <w:sz w:val="20"/>
          <w:szCs w:val="20"/>
          <w:lang w:val="el-GR" w:eastAsia="el-GR"/>
        </w:rPr>
        <w:t>ια τις ανάγκες</w:t>
      </w:r>
    </w:p>
    <w:p w14:paraId="12D9E45B" w14:textId="4C8E81E4" w:rsidR="00173E70" w:rsidRPr="00E263A4" w:rsidRDefault="00303F46" w:rsidP="00303F46">
      <w:pPr>
        <w:suppressAutoHyphens w:val="0"/>
        <w:spacing w:after="0" w:line="276" w:lineRule="auto"/>
        <w:jc w:val="center"/>
        <w:rPr>
          <w:rFonts w:ascii="Verdana" w:hAnsi="Verdana" w:cs="Times New Roman"/>
          <w:b/>
          <w:sz w:val="20"/>
          <w:szCs w:val="20"/>
          <w:lang w:val="el-GR" w:eastAsia="el-GR"/>
        </w:rPr>
      </w:pPr>
      <w:r w:rsidRPr="00303F46">
        <w:rPr>
          <w:rFonts w:ascii="Verdana" w:hAnsi="Verdana" w:cs="Times New Roman"/>
          <w:b/>
          <w:bCs/>
          <w:sz w:val="20"/>
          <w:szCs w:val="20"/>
          <w:lang w:val="el-GR" w:eastAsia="el-GR"/>
        </w:rPr>
        <w:t>του Δήμου Ξάνθης (διετής σύμβαση)</w:t>
      </w:r>
      <w:r w:rsidR="00FA1CC0"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5C3F8AE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303F46">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6C851373" w:rsidR="00FA1CC0" w:rsidRPr="00FA1CC0" w:rsidRDefault="007273C3" w:rsidP="00303F46">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303F46" w:rsidRPr="00303F46">
        <w:rPr>
          <w:rFonts w:ascii="Verdana" w:hAnsi="Verdana" w:cs="Times New Roman"/>
          <w:b/>
          <w:bCs/>
          <w:sz w:val="20"/>
          <w:szCs w:val="20"/>
          <w:lang w:val="el-GR" w:eastAsia="el-GR"/>
        </w:rPr>
        <w:t>Προμήθεια ειδών καθαριότητας και ευπρεπισμού</w:t>
      </w:r>
      <w:r w:rsidR="00303F46">
        <w:rPr>
          <w:rFonts w:ascii="Verdana" w:hAnsi="Verdana" w:cs="Times New Roman"/>
          <w:b/>
          <w:bCs/>
          <w:sz w:val="20"/>
          <w:szCs w:val="20"/>
          <w:lang w:val="el-GR" w:eastAsia="el-GR"/>
        </w:rPr>
        <w:t xml:space="preserve"> γ</w:t>
      </w:r>
      <w:r w:rsidR="00303F46" w:rsidRPr="00303F46">
        <w:rPr>
          <w:rFonts w:ascii="Verdana" w:hAnsi="Verdana" w:cs="Times New Roman"/>
          <w:b/>
          <w:bCs/>
          <w:sz w:val="20"/>
          <w:szCs w:val="20"/>
          <w:lang w:val="el-GR" w:eastAsia="el-GR"/>
        </w:rPr>
        <w:t>ια τις ανάγκες του Δήμου Ξάνθης (διετής σύμβαση)</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r w:rsidR="00303F46">
        <w:rPr>
          <w:rFonts w:ascii="Verdana" w:hAnsi="Verdana" w:cs="Times New Roman"/>
          <w:sz w:val="20"/>
          <w:szCs w:val="20"/>
          <w:u w:val="single"/>
          <w:lang w:val="el-GR" w:eastAsia="el-GR"/>
        </w:rPr>
        <w:t>τριακοσίων</w:t>
      </w:r>
      <w:r w:rsidR="00173E70" w:rsidRPr="00E03F3F">
        <w:rPr>
          <w:rFonts w:ascii="Verdana" w:hAnsi="Verdana" w:cs="Times New Roman"/>
          <w:sz w:val="20"/>
          <w:szCs w:val="20"/>
          <w:u w:val="single"/>
          <w:lang w:val="el-GR" w:eastAsia="el-GR"/>
        </w:rPr>
        <w:t xml:space="preserve"> </w:t>
      </w:r>
      <w:r w:rsidR="00303F46">
        <w:rPr>
          <w:rFonts w:ascii="Verdana" w:hAnsi="Verdana" w:cs="Times New Roman"/>
          <w:sz w:val="20"/>
          <w:szCs w:val="20"/>
          <w:u w:val="single"/>
          <w:lang w:val="el-GR" w:eastAsia="el-GR"/>
        </w:rPr>
        <w:t>εβδομήντα τεσσάρων</w:t>
      </w:r>
      <w:r w:rsidR="00173E70" w:rsidRPr="00E03F3F">
        <w:rPr>
          <w:rFonts w:ascii="Verdana" w:hAnsi="Verdana" w:cs="Times New Roman"/>
          <w:sz w:val="20"/>
          <w:szCs w:val="20"/>
          <w:u w:val="single"/>
          <w:lang w:val="el-GR" w:eastAsia="el-GR"/>
        </w:rPr>
        <w:t xml:space="preserve"> χιλιάδων</w:t>
      </w:r>
      <w:r w:rsidR="00FA1CC0" w:rsidRPr="00E03F3F">
        <w:rPr>
          <w:rFonts w:ascii="Verdana" w:hAnsi="Verdana" w:cs="Times New Roman"/>
          <w:sz w:val="20"/>
          <w:szCs w:val="20"/>
          <w:u w:val="single"/>
          <w:lang w:val="el-GR" w:eastAsia="el-GR"/>
        </w:rPr>
        <w:t xml:space="preserve"> </w:t>
      </w:r>
      <w:r w:rsidR="00303F46">
        <w:rPr>
          <w:rFonts w:ascii="Verdana" w:hAnsi="Verdana" w:cs="Times New Roman"/>
          <w:sz w:val="20"/>
          <w:szCs w:val="20"/>
          <w:u w:val="single"/>
          <w:lang w:val="el-GR" w:eastAsia="el-GR"/>
        </w:rPr>
        <w:t>εννιακοσίων εβδομήντα εννέα</w:t>
      </w:r>
      <w:r w:rsidR="00FA1CC0" w:rsidRPr="00E03F3F">
        <w:rPr>
          <w:rFonts w:ascii="Verdana" w:hAnsi="Verdana" w:cs="Times New Roman"/>
          <w:sz w:val="20"/>
          <w:szCs w:val="20"/>
          <w:u w:val="single"/>
          <w:lang w:val="el-GR" w:eastAsia="el-GR"/>
        </w:rPr>
        <w:t xml:space="preserve"> ευρώ</w:t>
      </w:r>
      <w:r w:rsidR="00D5766F" w:rsidRPr="00E03F3F">
        <w:rPr>
          <w:rFonts w:ascii="Verdana" w:hAnsi="Verdana" w:cs="Times New Roman"/>
          <w:sz w:val="20"/>
          <w:szCs w:val="20"/>
          <w:u w:val="single"/>
          <w:lang w:val="el-GR" w:eastAsia="el-GR"/>
        </w:rPr>
        <w:t xml:space="preserve"> και </w:t>
      </w:r>
      <w:r w:rsidR="00303F46">
        <w:rPr>
          <w:rFonts w:ascii="Verdana" w:hAnsi="Verdana" w:cs="Times New Roman"/>
          <w:sz w:val="20"/>
          <w:szCs w:val="20"/>
          <w:u w:val="single"/>
          <w:lang w:val="el-GR" w:eastAsia="el-GR"/>
        </w:rPr>
        <w:t>ογδόντα πέντε</w:t>
      </w:r>
      <w:r w:rsidR="00D5766F" w:rsidRPr="00E03F3F">
        <w:rPr>
          <w:rFonts w:ascii="Verdana" w:hAnsi="Verdana" w:cs="Times New Roman"/>
          <w:sz w:val="20"/>
          <w:szCs w:val="20"/>
          <w:u w:val="single"/>
          <w:lang w:val="el-GR" w:eastAsia="el-GR"/>
        </w:rPr>
        <w:t xml:space="preserve"> λεπτών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303F46">
        <w:rPr>
          <w:rFonts w:ascii="Verdana" w:hAnsi="Verdana" w:cs="Times New Roman"/>
          <w:sz w:val="20"/>
          <w:szCs w:val="20"/>
          <w:lang w:val="el-GR" w:eastAsia="el-GR"/>
        </w:rPr>
        <w:t>374</w:t>
      </w:r>
      <w:r w:rsidR="00DC7866" w:rsidRPr="00FA1CC0">
        <w:rPr>
          <w:rFonts w:ascii="Verdana" w:hAnsi="Verdana" w:cs="Times New Roman"/>
          <w:sz w:val="20"/>
          <w:szCs w:val="20"/>
          <w:lang w:val="el-GR" w:eastAsia="el-GR"/>
        </w:rPr>
        <w:t>.</w:t>
      </w:r>
      <w:r w:rsidR="00303F46">
        <w:rPr>
          <w:rFonts w:ascii="Verdana" w:hAnsi="Verdana" w:cs="Times New Roman"/>
          <w:sz w:val="20"/>
          <w:szCs w:val="20"/>
          <w:lang w:val="el-GR" w:eastAsia="el-GR"/>
        </w:rPr>
        <w:t>979</w:t>
      </w:r>
      <w:r w:rsidR="00DC7866" w:rsidRPr="00FA1CC0">
        <w:rPr>
          <w:rFonts w:ascii="Verdana" w:hAnsi="Verdana" w:cs="Times New Roman"/>
          <w:sz w:val="20"/>
          <w:szCs w:val="20"/>
          <w:lang w:val="el-GR" w:eastAsia="el-GR"/>
        </w:rPr>
        <w:t>,</w:t>
      </w:r>
      <w:r w:rsidR="00303F46">
        <w:rPr>
          <w:rFonts w:ascii="Verdana" w:hAnsi="Verdana" w:cs="Times New Roman"/>
          <w:sz w:val="20"/>
          <w:szCs w:val="20"/>
          <w:lang w:val="el-GR" w:eastAsia="el-GR"/>
        </w:rPr>
        <w:t>85</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r w:rsidR="00FA1CC0"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Ταχ. Κωδ.: 67132</w:t>
      </w:r>
    </w:p>
    <w:p w14:paraId="1871AD1D" w14:textId="41910EE0" w:rsidR="00FA1CC0" w:rsidRPr="00C95648" w:rsidRDefault="00FA1CC0" w:rsidP="006B02D7">
      <w:pPr>
        <w:pStyle w:val="normalwithoutspacing"/>
        <w:snapToGrid w:val="0"/>
        <w:rPr>
          <w:lang w:val="en-US"/>
        </w:rPr>
      </w:pPr>
      <w:r w:rsidRPr="00FA1CC0">
        <w:rPr>
          <w:rFonts w:ascii="Verdana" w:hAnsi="Verdana" w:cs="Times New Roman"/>
          <w:sz w:val="20"/>
          <w:szCs w:val="20"/>
          <w:lang w:eastAsia="el-GR"/>
        </w:rPr>
        <w:t>Τηλ</w:t>
      </w:r>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cityofxanthi</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tbl>
      <w:tblPr>
        <w:tblStyle w:val="aff4"/>
        <w:tblW w:w="9634" w:type="dxa"/>
        <w:jc w:val="center"/>
        <w:tblLook w:val="04A0" w:firstRow="1" w:lastRow="0" w:firstColumn="1" w:lastColumn="0" w:noHBand="0" w:noVBand="1"/>
      </w:tblPr>
      <w:tblGrid>
        <w:gridCol w:w="1276"/>
        <w:gridCol w:w="8358"/>
      </w:tblGrid>
      <w:tr w:rsidR="00303F46" w:rsidRPr="00B6151C" w14:paraId="3E7AB424" w14:textId="77777777" w:rsidTr="00B03FC0">
        <w:trPr>
          <w:jc w:val="center"/>
        </w:trPr>
        <w:tc>
          <w:tcPr>
            <w:tcW w:w="1276" w:type="dxa"/>
          </w:tcPr>
          <w:p w14:paraId="506A90CF" w14:textId="77777777" w:rsidR="00303F46" w:rsidRPr="00303F46" w:rsidRDefault="00303F46" w:rsidP="00303F46">
            <w:pPr>
              <w:jc w:val="left"/>
              <w:rPr>
                <w:b/>
                <w:bCs/>
                <w:lang w:val="el-GR"/>
              </w:rPr>
            </w:pPr>
            <w:bookmarkStart w:id="2" w:name="_Hlk158972075"/>
            <w:r w:rsidRPr="00303F46">
              <w:rPr>
                <w:b/>
                <w:bCs/>
                <w:lang w:val="el-GR"/>
              </w:rPr>
              <w:t>ΟΜΑΔΑ Α:</w:t>
            </w:r>
          </w:p>
        </w:tc>
        <w:tc>
          <w:tcPr>
            <w:tcW w:w="8358" w:type="dxa"/>
          </w:tcPr>
          <w:p w14:paraId="23423868" w14:textId="77777777" w:rsidR="00303F46" w:rsidRPr="00303F46" w:rsidRDefault="00303F46" w:rsidP="00303F46">
            <w:pPr>
              <w:rPr>
                <w:b/>
                <w:bCs/>
                <w:lang w:val="el-GR"/>
              </w:rPr>
            </w:pPr>
            <w:r w:rsidRPr="00303F46">
              <w:rPr>
                <w:b/>
                <w:bCs/>
                <w:lang w:val="el-GR"/>
              </w:rPr>
              <w:t>Είδη καθαριότητας και Ευπρεπισμού για τις ανάγκες καθαρισμού των υπηρεσιών του Δήμου Ξάνθης</w:t>
            </w:r>
          </w:p>
        </w:tc>
      </w:tr>
      <w:tr w:rsidR="00303F46" w:rsidRPr="00303F46" w14:paraId="1D12E4FD" w14:textId="77777777" w:rsidTr="00B03FC0">
        <w:trPr>
          <w:jc w:val="center"/>
        </w:trPr>
        <w:tc>
          <w:tcPr>
            <w:tcW w:w="1276" w:type="dxa"/>
          </w:tcPr>
          <w:p w14:paraId="045D9210" w14:textId="77777777" w:rsidR="00303F46" w:rsidRPr="00303F46" w:rsidRDefault="00303F46" w:rsidP="00303F46">
            <w:pPr>
              <w:jc w:val="left"/>
              <w:rPr>
                <w:lang w:val="en-US"/>
              </w:rPr>
            </w:pPr>
            <w:r w:rsidRPr="00303F46">
              <w:rPr>
                <w:lang w:val="en-US"/>
              </w:rPr>
              <w:t>CPV:</w:t>
            </w:r>
          </w:p>
        </w:tc>
        <w:tc>
          <w:tcPr>
            <w:tcW w:w="8358" w:type="dxa"/>
          </w:tcPr>
          <w:p w14:paraId="14B92025" w14:textId="77777777" w:rsidR="00303F46" w:rsidRPr="00303F46" w:rsidRDefault="00303F46" w:rsidP="00303F46">
            <w:pPr>
              <w:rPr>
                <w:lang w:val="el-GR"/>
              </w:rPr>
            </w:pPr>
            <w:r w:rsidRPr="00303F46">
              <w:rPr>
                <w:lang w:val="el-GR"/>
              </w:rPr>
              <w:t>18424000-7, 18424300-0, 19640000-4, 24322500-2, 24455000-8, 33691000-0, 33711110-1, 33741100-7, 33761000-2, 33762000-9, 33770000-8, 34928480-6, 39224000-8, 39224100-9, 39224300-1, 39224310-4, 39224330-0, 39224350-6, 39525800-6, 39830000-9, 39831200-8, 39831300-9, 39831600-2</w:t>
            </w:r>
          </w:p>
        </w:tc>
      </w:tr>
      <w:tr w:rsidR="00303F46" w:rsidRPr="00B6151C" w14:paraId="70898EC3" w14:textId="77777777" w:rsidTr="00B03FC0">
        <w:trPr>
          <w:jc w:val="center"/>
        </w:trPr>
        <w:tc>
          <w:tcPr>
            <w:tcW w:w="1276" w:type="dxa"/>
          </w:tcPr>
          <w:p w14:paraId="78E78490" w14:textId="77777777" w:rsidR="00303F46" w:rsidRPr="00303F46" w:rsidRDefault="00303F46" w:rsidP="00303F46">
            <w:pPr>
              <w:jc w:val="left"/>
              <w:rPr>
                <w:b/>
                <w:bCs/>
                <w:lang w:val="en-US"/>
              </w:rPr>
            </w:pPr>
            <w:r w:rsidRPr="00303F46">
              <w:rPr>
                <w:b/>
                <w:bCs/>
                <w:lang w:val="el-GR"/>
              </w:rPr>
              <w:t>ΟΜΑΔΑ Β:</w:t>
            </w:r>
          </w:p>
        </w:tc>
        <w:tc>
          <w:tcPr>
            <w:tcW w:w="8358" w:type="dxa"/>
          </w:tcPr>
          <w:p w14:paraId="64D59387" w14:textId="77777777" w:rsidR="00303F46" w:rsidRPr="00303F46" w:rsidRDefault="00303F46" w:rsidP="00303F46">
            <w:pPr>
              <w:rPr>
                <w:b/>
                <w:bCs/>
                <w:lang w:val="el-GR"/>
              </w:rPr>
            </w:pPr>
            <w:r w:rsidRPr="00303F46">
              <w:rPr>
                <w:b/>
                <w:bCs/>
                <w:lang w:val="el-GR"/>
              </w:rPr>
              <w:t>Είδη καθαριότητας και Ευπρεπισμού για τις ανάγκες καθαρισμού των Δημοτικών Παιδικών Σταθμών του Δήμου Ξάνθης</w:t>
            </w:r>
          </w:p>
        </w:tc>
      </w:tr>
      <w:tr w:rsidR="00303F46" w:rsidRPr="00303F46" w14:paraId="640FE9DA" w14:textId="77777777" w:rsidTr="00B03FC0">
        <w:trPr>
          <w:jc w:val="center"/>
        </w:trPr>
        <w:tc>
          <w:tcPr>
            <w:tcW w:w="1276" w:type="dxa"/>
          </w:tcPr>
          <w:p w14:paraId="6836BE2E" w14:textId="77777777" w:rsidR="00303F46" w:rsidRPr="00303F46" w:rsidRDefault="00303F46" w:rsidP="00303F46">
            <w:pPr>
              <w:jc w:val="left"/>
              <w:rPr>
                <w:lang w:val="el-GR"/>
              </w:rPr>
            </w:pPr>
            <w:r w:rsidRPr="00303F46">
              <w:rPr>
                <w:lang w:val="en-US"/>
              </w:rPr>
              <w:lastRenderedPageBreak/>
              <w:t>CPV:</w:t>
            </w:r>
          </w:p>
        </w:tc>
        <w:tc>
          <w:tcPr>
            <w:tcW w:w="8358" w:type="dxa"/>
          </w:tcPr>
          <w:p w14:paraId="172AE7EB" w14:textId="77777777" w:rsidR="00303F46" w:rsidRPr="00303F46" w:rsidRDefault="00303F46" w:rsidP="00303F46">
            <w:pPr>
              <w:rPr>
                <w:lang w:val="en-US"/>
              </w:rPr>
            </w:pPr>
            <w:r w:rsidRPr="00303F46">
              <w:rPr>
                <w:lang w:val="el-GR"/>
              </w:rPr>
              <w:t>18424300-0, 19640000-4, 24322500-2, 33141117-3, 33691000-0, 33741100-7, 33750000-2, 33761000-2, 33762000-9, 33764000-3, 33770000-8, 34928480-6, 39220000-0, 39221123-5, 39222110-8, 39224000-8, 39224100-9, 39224310-4, 39224320-7, 39224330-0, 39224350-6, 39525800-6, 39822000-0, 39830000-9, 39831000-6, 39831200-8, 39831210-1, 39831220-4, 39831600-2, 39832000-3</w:t>
            </w:r>
          </w:p>
        </w:tc>
      </w:tr>
      <w:tr w:rsidR="00303F46" w:rsidRPr="00B6151C" w14:paraId="080096FB" w14:textId="77777777" w:rsidTr="00B03FC0">
        <w:trPr>
          <w:jc w:val="center"/>
        </w:trPr>
        <w:tc>
          <w:tcPr>
            <w:tcW w:w="1276" w:type="dxa"/>
          </w:tcPr>
          <w:p w14:paraId="518B34F9" w14:textId="77777777" w:rsidR="00303F46" w:rsidRPr="00303F46" w:rsidRDefault="00303F46" w:rsidP="00303F46">
            <w:pPr>
              <w:jc w:val="left"/>
              <w:rPr>
                <w:lang w:val="en-US"/>
              </w:rPr>
            </w:pPr>
            <w:r w:rsidRPr="00303F46">
              <w:rPr>
                <w:b/>
                <w:bCs/>
                <w:lang w:val="el-GR"/>
              </w:rPr>
              <w:t>ΟΜΑΔΑ Γ:</w:t>
            </w:r>
          </w:p>
        </w:tc>
        <w:tc>
          <w:tcPr>
            <w:tcW w:w="8358" w:type="dxa"/>
          </w:tcPr>
          <w:p w14:paraId="647C1A0F" w14:textId="77777777" w:rsidR="00303F46" w:rsidRPr="00303F46" w:rsidRDefault="00303F46" w:rsidP="00303F46">
            <w:pPr>
              <w:rPr>
                <w:lang w:val="el-GR"/>
              </w:rPr>
            </w:pPr>
            <w:r w:rsidRPr="00303F46">
              <w:rPr>
                <w:b/>
                <w:bCs/>
                <w:lang w:val="el-GR"/>
              </w:rPr>
              <w:t>Είδη καθαριότητας και Ευπρεπισμού για τις ανάγκες καθαρισμού των Σχολικών Μονάδων Πρωτοβάθμιας και Δευτεροβάθμιας Εκπαίδευσης του Δήμου Ξάνθης</w:t>
            </w:r>
          </w:p>
        </w:tc>
      </w:tr>
      <w:tr w:rsidR="00303F46" w:rsidRPr="00303F46" w14:paraId="3380A3AE" w14:textId="77777777" w:rsidTr="00B03FC0">
        <w:trPr>
          <w:jc w:val="center"/>
        </w:trPr>
        <w:tc>
          <w:tcPr>
            <w:tcW w:w="1276" w:type="dxa"/>
          </w:tcPr>
          <w:p w14:paraId="19ACD362" w14:textId="77777777" w:rsidR="00303F46" w:rsidRPr="00303F46" w:rsidRDefault="00303F46" w:rsidP="00303F46">
            <w:pPr>
              <w:jc w:val="left"/>
              <w:rPr>
                <w:lang w:val="el-GR"/>
              </w:rPr>
            </w:pPr>
            <w:r w:rsidRPr="00303F46">
              <w:rPr>
                <w:lang w:val="en-US"/>
              </w:rPr>
              <w:t>CPV:</w:t>
            </w:r>
          </w:p>
        </w:tc>
        <w:tc>
          <w:tcPr>
            <w:tcW w:w="8358" w:type="dxa"/>
          </w:tcPr>
          <w:p w14:paraId="163612EC" w14:textId="77777777" w:rsidR="00303F46" w:rsidRPr="00303F46" w:rsidRDefault="00303F46" w:rsidP="00303F46">
            <w:pPr>
              <w:rPr>
                <w:lang w:val="el-GR"/>
              </w:rPr>
            </w:pPr>
            <w:r w:rsidRPr="00303F46">
              <w:rPr>
                <w:lang w:val="el-GR"/>
              </w:rPr>
              <w:t>18424000-7</w:t>
            </w:r>
            <w:r w:rsidRPr="00303F46">
              <w:rPr>
                <w:lang w:val="en-US"/>
              </w:rPr>
              <w:t xml:space="preserve">, </w:t>
            </w:r>
            <w:r w:rsidRPr="00303F46">
              <w:rPr>
                <w:lang w:val="el-GR"/>
              </w:rPr>
              <w:t>18424300-0</w:t>
            </w:r>
            <w:r w:rsidRPr="00303F46">
              <w:rPr>
                <w:lang w:val="en-US"/>
              </w:rPr>
              <w:t xml:space="preserve">, </w:t>
            </w:r>
            <w:r w:rsidRPr="00303F46">
              <w:rPr>
                <w:lang w:val="el-GR"/>
              </w:rPr>
              <w:t>33741100-7</w:t>
            </w:r>
            <w:r w:rsidRPr="00303F46">
              <w:rPr>
                <w:lang w:val="en-US"/>
              </w:rPr>
              <w:t xml:space="preserve">, </w:t>
            </w:r>
            <w:r w:rsidRPr="00303F46">
              <w:rPr>
                <w:lang w:val="el-GR"/>
              </w:rPr>
              <w:t>33751000-9</w:t>
            </w:r>
            <w:r w:rsidRPr="00303F46">
              <w:rPr>
                <w:lang w:val="en-US"/>
              </w:rPr>
              <w:t xml:space="preserve">, </w:t>
            </w:r>
            <w:r w:rsidRPr="00303F46">
              <w:rPr>
                <w:lang w:val="el-GR"/>
              </w:rPr>
              <w:t>33761000-2</w:t>
            </w:r>
            <w:r w:rsidRPr="00303F46">
              <w:rPr>
                <w:lang w:val="en-US"/>
              </w:rPr>
              <w:t xml:space="preserve">, </w:t>
            </w:r>
            <w:r w:rsidRPr="00303F46">
              <w:rPr>
                <w:lang w:val="el-GR"/>
              </w:rPr>
              <w:t>33763000-6</w:t>
            </w:r>
            <w:r w:rsidRPr="00303F46">
              <w:rPr>
                <w:lang w:val="en-US"/>
              </w:rPr>
              <w:t xml:space="preserve">, </w:t>
            </w:r>
            <w:r w:rsidRPr="00303F46">
              <w:rPr>
                <w:lang w:val="el-GR"/>
              </w:rPr>
              <w:t>33764000-3</w:t>
            </w:r>
            <w:r w:rsidRPr="00303F46">
              <w:rPr>
                <w:lang w:val="en-US"/>
              </w:rPr>
              <w:t xml:space="preserve">, </w:t>
            </w:r>
            <w:r w:rsidRPr="00303F46">
              <w:rPr>
                <w:lang w:val="el-GR"/>
              </w:rPr>
              <w:t>33770000-8</w:t>
            </w:r>
            <w:r w:rsidRPr="00303F46">
              <w:rPr>
                <w:lang w:val="en-US"/>
              </w:rPr>
              <w:t xml:space="preserve">, </w:t>
            </w:r>
            <w:r w:rsidRPr="00303F46">
              <w:rPr>
                <w:lang w:val="el-GR"/>
              </w:rPr>
              <w:t>34928480-6</w:t>
            </w:r>
            <w:r w:rsidRPr="00303F46">
              <w:rPr>
                <w:lang w:val="en-US"/>
              </w:rPr>
              <w:t xml:space="preserve">, </w:t>
            </w:r>
            <w:r w:rsidRPr="00303F46">
              <w:rPr>
                <w:lang w:val="el-GR"/>
              </w:rPr>
              <w:t>39224000-8</w:t>
            </w:r>
            <w:r w:rsidRPr="00303F46">
              <w:rPr>
                <w:lang w:val="en-US"/>
              </w:rPr>
              <w:t xml:space="preserve">, </w:t>
            </w:r>
            <w:r w:rsidRPr="00303F46">
              <w:rPr>
                <w:lang w:val="el-GR"/>
              </w:rPr>
              <w:t>39224100-9</w:t>
            </w:r>
            <w:r w:rsidRPr="00303F46">
              <w:rPr>
                <w:lang w:val="en-US"/>
              </w:rPr>
              <w:t xml:space="preserve">, </w:t>
            </w:r>
            <w:r w:rsidRPr="00303F46">
              <w:rPr>
                <w:lang w:val="el-GR"/>
              </w:rPr>
              <w:t>39224320-7</w:t>
            </w:r>
            <w:r w:rsidRPr="00303F46">
              <w:rPr>
                <w:lang w:val="en-US"/>
              </w:rPr>
              <w:t xml:space="preserve">, </w:t>
            </w:r>
            <w:r w:rsidRPr="00303F46">
              <w:rPr>
                <w:lang w:val="el-GR"/>
              </w:rPr>
              <w:t>39224330-0</w:t>
            </w:r>
            <w:r w:rsidRPr="00303F46">
              <w:rPr>
                <w:lang w:val="en-US"/>
              </w:rPr>
              <w:t xml:space="preserve">, </w:t>
            </w:r>
            <w:r w:rsidRPr="00303F46">
              <w:rPr>
                <w:lang w:val="el-GR"/>
              </w:rPr>
              <w:t>39224350-6</w:t>
            </w:r>
            <w:r w:rsidRPr="00303F46">
              <w:rPr>
                <w:lang w:val="en-US"/>
              </w:rPr>
              <w:t xml:space="preserve">, </w:t>
            </w:r>
            <w:r w:rsidRPr="00303F46">
              <w:rPr>
                <w:lang w:val="el-GR"/>
              </w:rPr>
              <w:t>39525800-6</w:t>
            </w:r>
            <w:r w:rsidRPr="00303F46">
              <w:rPr>
                <w:lang w:val="en-US"/>
              </w:rPr>
              <w:t xml:space="preserve">, </w:t>
            </w:r>
            <w:r w:rsidRPr="00303F46">
              <w:rPr>
                <w:lang w:val="el-GR"/>
              </w:rPr>
              <w:t>39830000-9</w:t>
            </w:r>
            <w:r w:rsidRPr="00303F46">
              <w:rPr>
                <w:lang w:val="en-US"/>
              </w:rPr>
              <w:t xml:space="preserve">, </w:t>
            </w:r>
            <w:r w:rsidRPr="00303F46">
              <w:rPr>
                <w:lang w:val="el-GR"/>
              </w:rPr>
              <w:t>39831300-9</w:t>
            </w:r>
            <w:r w:rsidRPr="00303F46">
              <w:rPr>
                <w:lang w:val="en-US"/>
              </w:rPr>
              <w:t xml:space="preserve">, </w:t>
            </w:r>
            <w:r w:rsidRPr="00303F46">
              <w:rPr>
                <w:lang w:val="el-GR"/>
              </w:rPr>
              <w:t>39833000-0</w:t>
            </w:r>
          </w:p>
        </w:tc>
      </w:tr>
      <w:bookmarkEnd w:id="2"/>
    </w:tbl>
    <w:p w14:paraId="3DE9D121" w14:textId="77777777" w:rsidR="007273C3" w:rsidRPr="00FA1CC0" w:rsidRDefault="007273C3"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3CA32642" w:rsidR="00FA1CC0" w:rsidRPr="00696515" w:rsidRDefault="00FA1CC0" w:rsidP="00E263A4">
      <w:pPr>
        <w:suppressAutoHyphens w:val="0"/>
        <w:overflowPunct w:val="0"/>
        <w:autoSpaceDE w:val="0"/>
        <w:autoSpaceDN w:val="0"/>
        <w:adjustRightInd w:val="0"/>
        <w:spacing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3" w:name="_Hlk158972058"/>
      <w:bookmarkStart w:id="4" w:name="_Hlk158971317"/>
      <w:r w:rsidR="00303F46" w:rsidRPr="00303F46">
        <w:rPr>
          <w:rFonts w:ascii="Verdana" w:hAnsi="Verdana"/>
          <w:sz w:val="20"/>
          <w:szCs w:val="20"/>
          <w:lang w:val="el-GR" w:eastAsia="zh-CN"/>
        </w:rPr>
        <w:t>Αντικείμενο της σύμβασης είναι η προμήθεια ειδών υγιεινής, καθαριότητας και ευπρεπισμού για την κάλυψη των σχετικών αναγκών όλων των υπηρεσιών του Δήμου, καθώς και των Παιδικών Σταθμών και των Σχολικών Μονάδων Πρωτοβάθμιας και Δευτεροβάθμιας Εκπαίδευσης του Δήμου Ξάνθης διάρκειας δύο (2) ετών</w:t>
      </w:r>
      <w:r w:rsidR="005A5503" w:rsidRPr="005A5503">
        <w:rPr>
          <w:rFonts w:ascii="Verdana" w:hAnsi="Verdana"/>
          <w:sz w:val="20"/>
          <w:szCs w:val="20"/>
          <w:lang w:val="el-GR" w:eastAsia="zh-CN"/>
        </w:rPr>
        <w:t>.</w:t>
      </w:r>
      <w:bookmarkEnd w:id="3"/>
      <w:bookmarkEnd w:id="4"/>
    </w:p>
    <w:p w14:paraId="6FEDB83F" w14:textId="5B76B053" w:rsidR="00696515" w:rsidRDefault="00696515" w:rsidP="00E263A4">
      <w:pPr>
        <w:suppressAutoHyphens w:val="0"/>
        <w:spacing w:line="360" w:lineRule="auto"/>
        <w:rPr>
          <w:rFonts w:ascii="Verdana" w:hAnsi="Verdana" w:cs="Tahoma"/>
          <w:sz w:val="20"/>
          <w:szCs w:val="20"/>
          <w:lang w:val="el-GR" w:eastAsia="el-GR"/>
        </w:rPr>
      </w:pPr>
      <w:r w:rsidRPr="005B5005">
        <w:rPr>
          <w:rFonts w:ascii="Verdana" w:hAnsi="Verdana"/>
          <w:sz w:val="20"/>
          <w:szCs w:val="20"/>
          <w:lang w:val="el-GR" w:eastAsia="zh-CN"/>
        </w:rPr>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5B5005">
        <w:rPr>
          <w:rFonts w:ascii="Verdana" w:hAnsi="Verdana"/>
          <w:sz w:val="20"/>
          <w:szCs w:val="20"/>
          <w:u w:val="single"/>
          <w:lang w:val="el-GR" w:eastAsia="zh-CN"/>
        </w:rPr>
        <w:t>έξι</w:t>
      </w:r>
      <w:r w:rsidRPr="005B5005">
        <w:rPr>
          <w:rFonts w:ascii="Verdana" w:hAnsi="Verdana"/>
          <w:sz w:val="20"/>
          <w:szCs w:val="20"/>
          <w:u w:val="single"/>
          <w:lang w:val="el-GR" w:eastAsia="zh-CN"/>
        </w:rPr>
        <w:t xml:space="preserve"> χιλιάδων </w:t>
      </w:r>
      <w:r w:rsidR="005B5005">
        <w:rPr>
          <w:rFonts w:ascii="Verdana" w:hAnsi="Verdana"/>
          <w:sz w:val="20"/>
          <w:szCs w:val="20"/>
          <w:u w:val="single"/>
          <w:lang w:val="el-GR" w:eastAsia="zh-CN"/>
        </w:rPr>
        <w:t>δ</w:t>
      </w:r>
      <w:r w:rsidR="00E263A4" w:rsidRPr="005B5005">
        <w:rPr>
          <w:rFonts w:ascii="Verdana" w:hAnsi="Verdana"/>
          <w:sz w:val="20"/>
          <w:szCs w:val="20"/>
          <w:u w:val="single"/>
          <w:lang w:val="el-GR" w:eastAsia="zh-CN"/>
        </w:rPr>
        <w:t>ι</w:t>
      </w:r>
      <w:r w:rsidR="005A5503" w:rsidRPr="005B5005">
        <w:rPr>
          <w:rFonts w:ascii="Verdana" w:hAnsi="Verdana"/>
          <w:sz w:val="20"/>
          <w:szCs w:val="20"/>
          <w:u w:val="single"/>
          <w:lang w:val="el-GR" w:eastAsia="zh-CN"/>
        </w:rPr>
        <w:t xml:space="preserve">ακοσίων </w:t>
      </w:r>
      <w:r w:rsidR="005B5005">
        <w:rPr>
          <w:rFonts w:ascii="Verdana" w:hAnsi="Verdana"/>
          <w:sz w:val="20"/>
          <w:szCs w:val="20"/>
          <w:u w:val="single"/>
          <w:lang w:val="el-GR" w:eastAsia="zh-CN"/>
        </w:rPr>
        <w:t>δεκαέξι</w:t>
      </w:r>
      <w:r w:rsidRPr="005B5005">
        <w:rPr>
          <w:rFonts w:ascii="Verdana" w:hAnsi="Verdana"/>
          <w:sz w:val="20"/>
          <w:szCs w:val="20"/>
          <w:u w:val="single"/>
          <w:lang w:val="el-GR" w:eastAsia="zh-CN"/>
        </w:rPr>
        <w:t xml:space="preserve"> (</w:t>
      </w:r>
      <w:r w:rsidR="005B5005">
        <w:rPr>
          <w:rFonts w:ascii="Verdana" w:hAnsi="Verdana" w:cs="Tahoma"/>
          <w:bCs/>
          <w:sz w:val="20"/>
          <w:szCs w:val="20"/>
          <w:u w:val="single"/>
          <w:lang w:val="el-GR" w:eastAsia="el-GR"/>
        </w:rPr>
        <w:t>6</w:t>
      </w:r>
      <w:r w:rsidRPr="005B5005">
        <w:rPr>
          <w:rFonts w:ascii="Verdana" w:hAnsi="Verdana" w:cs="Tahoma"/>
          <w:bCs/>
          <w:sz w:val="20"/>
          <w:szCs w:val="20"/>
          <w:u w:val="single"/>
          <w:lang w:val="el-GR" w:eastAsia="el-GR"/>
        </w:rPr>
        <w:t>.</w:t>
      </w:r>
      <w:r w:rsidR="005B5005">
        <w:rPr>
          <w:rFonts w:ascii="Verdana" w:hAnsi="Verdana" w:cs="Tahoma"/>
          <w:bCs/>
          <w:sz w:val="20"/>
          <w:szCs w:val="20"/>
          <w:u w:val="single"/>
          <w:lang w:val="el-GR" w:eastAsia="el-GR"/>
        </w:rPr>
        <w:t>216</w:t>
      </w:r>
      <w:r w:rsidRPr="005B5005">
        <w:rPr>
          <w:rFonts w:ascii="Verdana" w:hAnsi="Verdana" w:cs="Tahoma"/>
          <w:bCs/>
          <w:sz w:val="20"/>
          <w:szCs w:val="20"/>
          <w:u w:val="single"/>
          <w:lang w:val="el-GR" w:eastAsia="el-GR"/>
        </w:rPr>
        <w:t>,00)</w:t>
      </w:r>
      <w:r w:rsidR="005A5503" w:rsidRPr="005B5005">
        <w:rPr>
          <w:rFonts w:ascii="Verdana" w:hAnsi="Verdana" w:cs="Tahoma"/>
          <w:bCs/>
          <w:sz w:val="20"/>
          <w:szCs w:val="20"/>
          <w:u w:val="single"/>
          <w:lang w:val="el-GR" w:eastAsia="el-GR"/>
        </w:rPr>
        <w:t xml:space="preserve"> ευρώ</w:t>
      </w:r>
      <w:r w:rsidRPr="005B5005">
        <w:rPr>
          <w:rFonts w:ascii="Verdana" w:hAnsi="Verdana" w:cs="Tahoma"/>
          <w:sz w:val="20"/>
          <w:szCs w:val="20"/>
          <w:lang w:val="el-GR" w:eastAsia="el-GR"/>
        </w:rPr>
        <w:t xml:space="preserve"> για το σύνολο της σύμβασης.</w:t>
      </w:r>
      <w:r w:rsidR="00E263A4">
        <w:rPr>
          <w:rFonts w:ascii="Verdana" w:hAnsi="Verdana" w:cs="Tahoma"/>
          <w:sz w:val="20"/>
          <w:szCs w:val="20"/>
          <w:lang w:val="el-GR" w:eastAsia="el-GR"/>
        </w:rPr>
        <w:t xml:space="preserve"> </w:t>
      </w:r>
    </w:p>
    <w:p w14:paraId="4FB71D79" w14:textId="77777777" w:rsidR="00E263A4" w:rsidRPr="00E263A4" w:rsidRDefault="00E263A4" w:rsidP="00E263A4">
      <w:pPr>
        <w:suppressAutoHyphens w:val="0"/>
        <w:spacing w:line="360" w:lineRule="auto"/>
        <w:rPr>
          <w:rFonts w:ascii="Verdana" w:hAnsi="Verdana" w:cs="Tahoma"/>
          <w:sz w:val="20"/>
          <w:szCs w:val="20"/>
          <w:lang w:val="el-GR" w:eastAsia="el-GR"/>
        </w:rPr>
      </w:pPr>
      <w:r w:rsidRPr="00E263A4">
        <w:rPr>
          <w:rFonts w:ascii="Verdana" w:hAnsi="Verdana" w:cs="Tahoma"/>
          <w:sz w:val="20"/>
          <w:szCs w:val="20"/>
          <w:lang w:val="el-GR" w:eastAsia="el-GR"/>
        </w:rPr>
        <w:t>Το επιμέρους ποσό εγγυητικής επιστολής συμμετοχής της κάθε ομάδας ανέρχεται κατά περίπτωση ως ακολούθως:</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5528"/>
        <w:gridCol w:w="1701"/>
        <w:gridCol w:w="1701"/>
      </w:tblGrid>
      <w:tr w:rsidR="005B5005" w:rsidRPr="005B5005" w14:paraId="2A6F68A4" w14:textId="77777777" w:rsidTr="00B03FC0">
        <w:trPr>
          <w:trHeight w:val="489"/>
          <w:jc w:val="center"/>
        </w:trPr>
        <w:tc>
          <w:tcPr>
            <w:tcW w:w="709" w:type="dxa"/>
            <w:shd w:val="clear" w:color="auto" w:fill="D9D9D9"/>
            <w:vAlign w:val="center"/>
          </w:tcPr>
          <w:p w14:paraId="637AD3B6" w14:textId="77777777" w:rsidR="005B5005" w:rsidRPr="005B5005" w:rsidRDefault="005B5005" w:rsidP="005B5005">
            <w:pPr>
              <w:widowControl w:val="0"/>
              <w:suppressAutoHyphens w:val="0"/>
              <w:autoSpaceDE w:val="0"/>
              <w:autoSpaceDN w:val="0"/>
              <w:spacing w:after="0" w:line="241" w:lineRule="exact"/>
              <w:jc w:val="center"/>
              <w:rPr>
                <w:rFonts w:eastAsia="Arial" w:cs="Arial"/>
                <w:bCs/>
                <w:lang w:val="el-GR" w:eastAsia="en-US"/>
              </w:rPr>
            </w:pPr>
            <w:bookmarkStart w:id="5" w:name="_Hlk165360266"/>
            <w:r w:rsidRPr="005B5005">
              <w:rPr>
                <w:rFonts w:eastAsia="Arial" w:cs="Arial"/>
                <w:bCs/>
                <w:lang w:val="el-GR" w:eastAsia="en-US"/>
              </w:rPr>
              <w:t>Ομάδα</w:t>
            </w:r>
          </w:p>
        </w:tc>
        <w:tc>
          <w:tcPr>
            <w:tcW w:w="5528" w:type="dxa"/>
            <w:shd w:val="clear" w:color="auto" w:fill="D9D9D9"/>
            <w:vAlign w:val="center"/>
          </w:tcPr>
          <w:p w14:paraId="7A18D14B" w14:textId="77777777" w:rsidR="005B5005" w:rsidRPr="005B5005" w:rsidRDefault="005B5005" w:rsidP="005B5005">
            <w:pPr>
              <w:widowControl w:val="0"/>
              <w:suppressAutoHyphens w:val="0"/>
              <w:autoSpaceDE w:val="0"/>
              <w:autoSpaceDN w:val="0"/>
              <w:spacing w:after="0" w:line="241" w:lineRule="exact"/>
              <w:ind w:left="109"/>
              <w:jc w:val="center"/>
              <w:rPr>
                <w:rFonts w:eastAsia="Arial" w:cs="Arial"/>
                <w:bCs/>
                <w:lang w:val="el-GR" w:eastAsia="en-US"/>
              </w:rPr>
            </w:pPr>
            <w:r w:rsidRPr="005B5005">
              <w:rPr>
                <w:rFonts w:eastAsia="Arial" w:cs="Arial"/>
                <w:bCs/>
                <w:lang w:val="el-GR" w:eastAsia="en-US"/>
              </w:rPr>
              <w:t>Περιγραφή</w:t>
            </w:r>
          </w:p>
        </w:tc>
        <w:tc>
          <w:tcPr>
            <w:tcW w:w="1701" w:type="dxa"/>
            <w:shd w:val="clear" w:color="auto" w:fill="D9D9D9"/>
          </w:tcPr>
          <w:p w14:paraId="252224D5" w14:textId="77777777" w:rsidR="005B5005" w:rsidRPr="005B5005" w:rsidRDefault="005B5005" w:rsidP="005B5005">
            <w:pPr>
              <w:widowControl w:val="0"/>
              <w:suppressAutoHyphens w:val="0"/>
              <w:autoSpaceDE w:val="0"/>
              <w:autoSpaceDN w:val="0"/>
              <w:spacing w:after="0" w:line="241" w:lineRule="exact"/>
              <w:ind w:left="104"/>
              <w:jc w:val="center"/>
              <w:rPr>
                <w:rFonts w:eastAsia="Arial"/>
                <w:bCs/>
                <w:lang w:val="el-GR" w:eastAsia="en-US"/>
              </w:rPr>
            </w:pPr>
            <w:r w:rsidRPr="005B5005">
              <w:rPr>
                <w:rFonts w:eastAsia="Arial"/>
                <w:bCs/>
                <w:lang w:val="el-GR" w:eastAsia="en-US"/>
              </w:rPr>
              <w:t>Προϋπολογισμός</w:t>
            </w:r>
          </w:p>
          <w:p w14:paraId="29EBB926" w14:textId="77777777" w:rsidR="005B5005" w:rsidRPr="005B5005" w:rsidRDefault="005B5005" w:rsidP="005B5005">
            <w:pPr>
              <w:widowControl w:val="0"/>
              <w:suppressAutoHyphens w:val="0"/>
              <w:autoSpaceDE w:val="0"/>
              <w:autoSpaceDN w:val="0"/>
              <w:spacing w:after="0" w:line="241" w:lineRule="exact"/>
              <w:ind w:left="104"/>
              <w:jc w:val="center"/>
              <w:rPr>
                <w:rFonts w:eastAsia="Arial"/>
                <w:bCs/>
                <w:lang w:val="el-GR" w:eastAsia="en-US"/>
              </w:rPr>
            </w:pPr>
            <w:r w:rsidRPr="005B5005">
              <w:rPr>
                <w:rFonts w:eastAsia="Arial"/>
                <w:bCs/>
                <w:lang w:val="el-GR" w:eastAsia="en-US"/>
              </w:rPr>
              <w:t>(χωρίς</w:t>
            </w:r>
            <w:r w:rsidRPr="005B5005">
              <w:rPr>
                <w:rFonts w:eastAsia="Arial"/>
                <w:bCs/>
                <w:spacing w:val="-3"/>
                <w:lang w:val="el-GR" w:eastAsia="en-US"/>
              </w:rPr>
              <w:t xml:space="preserve"> </w:t>
            </w:r>
            <w:r w:rsidRPr="005B5005">
              <w:rPr>
                <w:rFonts w:eastAsia="Arial"/>
                <w:bCs/>
                <w:lang w:val="el-GR" w:eastAsia="en-US"/>
              </w:rPr>
              <w:t>ΦΠΑ)</w:t>
            </w:r>
          </w:p>
        </w:tc>
        <w:tc>
          <w:tcPr>
            <w:tcW w:w="1701" w:type="dxa"/>
            <w:shd w:val="clear" w:color="auto" w:fill="D9D9D9"/>
          </w:tcPr>
          <w:p w14:paraId="532AC25E" w14:textId="77777777" w:rsidR="005B5005" w:rsidRPr="005B5005" w:rsidRDefault="005B5005" w:rsidP="005B5005">
            <w:pPr>
              <w:widowControl w:val="0"/>
              <w:suppressAutoHyphens w:val="0"/>
              <w:autoSpaceDE w:val="0"/>
              <w:autoSpaceDN w:val="0"/>
              <w:spacing w:after="0" w:line="228" w:lineRule="exact"/>
              <w:ind w:left="104"/>
              <w:jc w:val="center"/>
              <w:rPr>
                <w:rFonts w:eastAsia="Arial"/>
                <w:b/>
                <w:bCs/>
                <w:lang w:val="el-GR" w:eastAsia="en-US"/>
              </w:rPr>
            </w:pPr>
            <w:r w:rsidRPr="005B5005">
              <w:rPr>
                <w:b/>
                <w:bCs/>
                <w:lang w:val="el-GR"/>
              </w:rPr>
              <w:t>Ύψος Εγγυητικής Συμμετοχής</w:t>
            </w:r>
          </w:p>
        </w:tc>
      </w:tr>
      <w:tr w:rsidR="005B5005" w:rsidRPr="005B5005" w14:paraId="281C2BEA" w14:textId="77777777" w:rsidTr="00B03FC0">
        <w:trPr>
          <w:trHeight w:val="619"/>
          <w:jc w:val="center"/>
        </w:trPr>
        <w:tc>
          <w:tcPr>
            <w:tcW w:w="709" w:type="dxa"/>
            <w:shd w:val="clear" w:color="auto" w:fill="auto"/>
            <w:vAlign w:val="center"/>
          </w:tcPr>
          <w:p w14:paraId="0F0E22EA" w14:textId="77777777" w:rsidR="005B5005" w:rsidRPr="005B5005" w:rsidRDefault="005B5005" w:rsidP="005B5005">
            <w:pPr>
              <w:widowControl w:val="0"/>
              <w:suppressAutoHyphens w:val="0"/>
              <w:autoSpaceDE w:val="0"/>
              <w:autoSpaceDN w:val="0"/>
              <w:spacing w:after="0" w:line="241" w:lineRule="exact"/>
              <w:jc w:val="center"/>
              <w:rPr>
                <w:rFonts w:eastAsia="Arial"/>
                <w:bCs/>
                <w:lang w:val="el-GR" w:eastAsia="en-US"/>
              </w:rPr>
            </w:pPr>
            <w:r w:rsidRPr="005B5005">
              <w:rPr>
                <w:rFonts w:eastAsia="Arial"/>
                <w:bCs/>
                <w:lang w:val="el-GR" w:eastAsia="en-US"/>
              </w:rPr>
              <w:t>Α</w:t>
            </w:r>
          </w:p>
        </w:tc>
        <w:tc>
          <w:tcPr>
            <w:tcW w:w="5528" w:type="dxa"/>
            <w:shd w:val="clear" w:color="auto" w:fill="auto"/>
            <w:vAlign w:val="center"/>
          </w:tcPr>
          <w:p w14:paraId="2C5E1B7D" w14:textId="77777777" w:rsidR="005B5005" w:rsidRPr="005B5005" w:rsidRDefault="005B5005" w:rsidP="005B5005">
            <w:pPr>
              <w:widowControl w:val="0"/>
              <w:suppressAutoHyphens w:val="0"/>
              <w:autoSpaceDE w:val="0"/>
              <w:autoSpaceDN w:val="0"/>
              <w:spacing w:after="0" w:line="270" w:lineRule="atLeast"/>
              <w:ind w:left="109" w:right="144"/>
              <w:rPr>
                <w:rFonts w:eastAsia="Arial"/>
                <w:lang w:val="el-GR" w:eastAsia="en-US"/>
              </w:rPr>
            </w:pPr>
            <w:r w:rsidRPr="005B5005">
              <w:rPr>
                <w:lang w:val="el-GR"/>
              </w:rPr>
              <w:t>Είδη καθαριότητας και Ευπρεπισμού για τις ανάγκες καθαρισμού των υπηρεσιών του Δήμου Ξάνθης</w:t>
            </w:r>
          </w:p>
        </w:tc>
        <w:tc>
          <w:tcPr>
            <w:tcW w:w="1701" w:type="dxa"/>
            <w:vAlign w:val="center"/>
          </w:tcPr>
          <w:p w14:paraId="315151E5" w14:textId="77777777" w:rsidR="005B5005" w:rsidRPr="005B5005" w:rsidRDefault="005B5005" w:rsidP="005B5005">
            <w:pPr>
              <w:widowControl w:val="0"/>
              <w:suppressAutoHyphens w:val="0"/>
              <w:autoSpaceDE w:val="0"/>
              <w:autoSpaceDN w:val="0"/>
              <w:spacing w:after="0" w:line="224" w:lineRule="exact"/>
              <w:ind w:right="98"/>
              <w:jc w:val="right"/>
              <w:rPr>
                <w:rFonts w:eastAsia="Arial"/>
                <w:bCs/>
                <w:lang w:val="el-GR" w:eastAsia="en-US"/>
              </w:rPr>
            </w:pPr>
            <w:r w:rsidRPr="005B5005">
              <w:rPr>
                <w:rFonts w:eastAsia="Arial"/>
                <w:bCs/>
                <w:lang w:val="el-GR" w:eastAsia="en-US"/>
              </w:rPr>
              <w:t>46.070,70 €</w:t>
            </w:r>
          </w:p>
        </w:tc>
        <w:tc>
          <w:tcPr>
            <w:tcW w:w="1701" w:type="dxa"/>
            <w:shd w:val="clear" w:color="auto" w:fill="auto"/>
            <w:vAlign w:val="center"/>
          </w:tcPr>
          <w:p w14:paraId="17BF7C9C" w14:textId="77777777" w:rsidR="005B5005" w:rsidRPr="005B5005" w:rsidRDefault="005B5005" w:rsidP="005B5005">
            <w:pPr>
              <w:widowControl w:val="0"/>
              <w:suppressAutoHyphens w:val="0"/>
              <w:autoSpaceDE w:val="0"/>
              <w:autoSpaceDN w:val="0"/>
              <w:spacing w:after="0" w:line="241" w:lineRule="exact"/>
              <w:ind w:right="99"/>
              <w:jc w:val="right"/>
              <w:rPr>
                <w:rFonts w:eastAsia="Arial"/>
                <w:b/>
                <w:bCs/>
                <w:lang w:val="el-GR" w:eastAsia="en-US"/>
              </w:rPr>
            </w:pPr>
            <w:r w:rsidRPr="005B5005">
              <w:rPr>
                <w:rFonts w:eastAsia="Arial"/>
                <w:b/>
                <w:bCs/>
                <w:lang w:val="el-GR" w:eastAsia="en-US"/>
              </w:rPr>
              <w:t>921,00 €</w:t>
            </w:r>
          </w:p>
        </w:tc>
      </w:tr>
      <w:tr w:rsidR="005B5005" w:rsidRPr="005B5005" w14:paraId="0D8F885F" w14:textId="77777777" w:rsidTr="00B03FC0">
        <w:trPr>
          <w:trHeight w:val="777"/>
          <w:jc w:val="center"/>
        </w:trPr>
        <w:tc>
          <w:tcPr>
            <w:tcW w:w="709" w:type="dxa"/>
            <w:shd w:val="clear" w:color="auto" w:fill="auto"/>
            <w:vAlign w:val="center"/>
          </w:tcPr>
          <w:p w14:paraId="5BCD6F2C" w14:textId="77777777" w:rsidR="005B5005" w:rsidRPr="005B5005" w:rsidRDefault="005B5005" w:rsidP="005B5005">
            <w:pPr>
              <w:widowControl w:val="0"/>
              <w:suppressAutoHyphens w:val="0"/>
              <w:autoSpaceDE w:val="0"/>
              <w:autoSpaceDN w:val="0"/>
              <w:spacing w:after="0" w:line="241" w:lineRule="exact"/>
              <w:jc w:val="center"/>
              <w:rPr>
                <w:rFonts w:eastAsia="Arial"/>
                <w:bCs/>
                <w:lang w:val="el-GR" w:eastAsia="en-US"/>
              </w:rPr>
            </w:pPr>
            <w:r w:rsidRPr="005B5005">
              <w:rPr>
                <w:rFonts w:eastAsia="Arial"/>
                <w:bCs/>
                <w:lang w:val="el-GR" w:eastAsia="en-US"/>
              </w:rPr>
              <w:t>Β</w:t>
            </w:r>
          </w:p>
        </w:tc>
        <w:tc>
          <w:tcPr>
            <w:tcW w:w="5528" w:type="dxa"/>
            <w:shd w:val="clear" w:color="auto" w:fill="auto"/>
            <w:vAlign w:val="center"/>
          </w:tcPr>
          <w:p w14:paraId="732EC98B" w14:textId="77777777" w:rsidR="005B5005" w:rsidRPr="005B5005" w:rsidRDefault="005B5005" w:rsidP="005B5005">
            <w:pPr>
              <w:widowControl w:val="0"/>
              <w:suppressAutoHyphens w:val="0"/>
              <w:autoSpaceDE w:val="0"/>
              <w:autoSpaceDN w:val="0"/>
              <w:spacing w:after="0" w:line="248" w:lineRule="exact"/>
              <w:ind w:left="109" w:right="144"/>
              <w:rPr>
                <w:rFonts w:eastAsia="Arial"/>
                <w:lang w:val="el-GR" w:eastAsia="en-US"/>
              </w:rPr>
            </w:pPr>
            <w:r w:rsidRPr="005B5005">
              <w:rPr>
                <w:lang w:val="el-GR"/>
              </w:rPr>
              <w:t>Είδη καθαριότητας και Ευπρεπισμού για τις ανάγκες καθαρισμού των Δημοτικών Παιδικών Σταθμών του Δήμου Ξάνθης</w:t>
            </w:r>
          </w:p>
        </w:tc>
        <w:tc>
          <w:tcPr>
            <w:tcW w:w="1701" w:type="dxa"/>
            <w:vAlign w:val="center"/>
          </w:tcPr>
          <w:p w14:paraId="64F6BC2D" w14:textId="77777777" w:rsidR="005B5005" w:rsidRPr="005B5005" w:rsidRDefault="005B5005" w:rsidP="005B5005">
            <w:pPr>
              <w:widowControl w:val="0"/>
              <w:suppressAutoHyphens w:val="0"/>
              <w:autoSpaceDE w:val="0"/>
              <w:autoSpaceDN w:val="0"/>
              <w:spacing w:after="0" w:line="224" w:lineRule="exact"/>
              <w:ind w:right="98"/>
              <w:jc w:val="right"/>
              <w:rPr>
                <w:rFonts w:eastAsia="Arial"/>
                <w:bCs/>
                <w:lang w:val="el-GR" w:eastAsia="en-US"/>
              </w:rPr>
            </w:pPr>
            <w:r w:rsidRPr="005B5005">
              <w:rPr>
                <w:rFonts w:eastAsia="Arial"/>
                <w:bCs/>
                <w:lang w:val="el-GR" w:eastAsia="en-US"/>
              </w:rPr>
              <w:t>110.538,06 €</w:t>
            </w:r>
          </w:p>
        </w:tc>
        <w:tc>
          <w:tcPr>
            <w:tcW w:w="1701" w:type="dxa"/>
            <w:shd w:val="clear" w:color="auto" w:fill="auto"/>
            <w:vAlign w:val="center"/>
          </w:tcPr>
          <w:p w14:paraId="689DECBA" w14:textId="77777777" w:rsidR="005B5005" w:rsidRPr="005B5005" w:rsidRDefault="005B5005" w:rsidP="005B5005">
            <w:pPr>
              <w:widowControl w:val="0"/>
              <w:suppressAutoHyphens w:val="0"/>
              <w:autoSpaceDE w:val="0"/>
              <w:autoSpaceDN w:val="0"/>
              <w:spacing w:after="0" w:line="241" w:lineRule="exact"/>
              <w:ind w:right="99"/>
              <w:jc w:val="right"/>
              <w:rPr>
                <w:rFonts w:eastAsia="Arial"/>
                <w:b/>
                <w:bCs/>
                <w:lang w:val="el-GR" w:eastAsia="en-US"/>
              </w:rPr>
            </w:pPr>
            <w:r w:rsidRPr="005B5005">
              <w:rPr>
                <w:rFonts w:eastAsia="Arial"/>
                <w:b/>
                <w:bCs/>
                <w:lang w:val="el-GR" w:eastAsia="en-US"/>
              </w:rPr>
              <w:t>2.210,00 €</w:t>
            </w:r>
          </w:p>
        </w:tc>
      </w:tr>
      <w:tr w:rsidR="005B5005" w:rsidRPr="005B5005" w14:paraId="48D2E28A" w14:textId="77777777" w:rsidTr="00B03FC0">
        <w:trPr>
          <w:trHeight w:val="830"/>
          <w:jc w:val="center"/>
        </w:trPr>
        <w:tc>
          <w:tcPr>
            <w:tcW w:w="709" w:type="dxa"/>
            <w:shd w:val="clear" w:color="auto" w:fill="auto"/>
            <w:vAlign w:val="center"/>
          </w:tcPr>
          <w:p w14:paraId="566F4E19" w14:textId="77777777" w:rsidR="005B5005" w:rsidRPr="005B5005" w:rsidRDefault="005B5005" w:rsidP="005B5005">
            <w:pPr>
              <w:widowControl w:val="0"/>
              <w:suppressAutoHyphens w:val="0"/>
              <w:autoSpaceDE w:val="0"/>
              <w:autoSpaceDN w:val="0"/>
              <w:spacing w:after="0" w:line="241" w:lineRule="exact"/>
              <w:jc w:val="center"/>
              <w:rPr>
                <w:rFonts w:eastAsia="Arial"/>
                <w:bCs/>
                <w:lang w:val="el-GR" w:eastAsia="en-US"/>
              </w:rPr>
            </w:pPr>
            <w:r w:rsidRPr="005B5005">
              <w:rPr>
                <w:rFonts w:eastAsia="Arial"/>
                <w:bCs/>
                <w:lang w:val="el-GR" w:eastAsia="en-US"/>
              </w:rPr>
              <w:t>Γ</w:t>
            </w:r>
          </w:p>
        </w:tc>
        <w:tc>
          <w:tcPr>
            <w:tcW w:w="5528" w:type="dxa"/>
            <w:shd w:val="clear" w:color="auto" w:fill="auto"/>
            <w:vAlign w:val="center"/>
          </w:tcPr>
          <w:p w14:paraId="0713E7A8" w14:textId="77777777" w:rsidR="005B5005" w:rsidRPr="005B5005" w:rsidRDefault="005B5005" w:rsidP="005B5005">
            <w:pPr>
              <w:widowControl w:val="0"/>
              <w:suppressAutoHyphens w:val="0"/>
              <w:autoSpaceDE w:val="0"/>
              <w:autoSpaceDN w:val="0"/>
              <w:spacing w:after="0" w:line="248" w:lineRule="exact"/>
              <w:ind w:left="109" w:right="144"/>
              <w:rPr>
                <w:lang w:val="el-GR"/>
              </w:rPr>
            </w:pPr>
            <w:r w:rsidRPr="005B5005">
              <w:rPr>
                <w:lang w:val="el-GR"/>
              </w:rPr>
              <w:t>Είδη καθαριότητας και Ευπρεπισμού για τις ανάγκες καθαρισμού των Σχολικών Μονάδων Πρωτοβάθμιας και Δευτεροβάθμιας Εκπαίδευσης του Δήμου Ξάνθης</w:t>
            </w:r>
          </w:p>
        </w:tc>
        <w:tc>
          <w:tcPr>
            <w:tcW w:w="1701" w:type="dxa"/>
            <w:vAlign w:val="center"/>
          </w:tcPr>
          <w:p w14:paraId="21AAD1F4" w14:textId="77777777" w:rsidR="005B5005" w:rsidRPr="005B5005" w:rsidRDefault="005B5005" w:rsidP="005B5005">
            <w:pPr>
              <w:widowControl w:val="0"/>
              <w:suppressAutoHyphens w:val="0"/>
              <w:autoSpaceDE w:val="0"/>
              <w:autoSpaceDN w:val="0"/>
              <w:spacing w:after="0" w:line="224" w:lineRule="exact"/>
              <w:ind w:right="98"/>
              <w:jc w:val="right"/>
              <w:rPr>
                <w:rFonts w:eastAsia="Arial"/>
                <w:bCs/>
                <w:lang w:val="el-GR" w:eastAsia="en-US"/>
              </w:rPr>
            </w:pPr>
            <w:r w:rsidRPr="005B5005">
              <w:rPr>
                <w:rFonts w:eastAsia="Arial"/>
                <w:bCs/>
                <w:lang w:val="el-GR" w:eastAsia="en-US"/>
              </w:rPr>
              <w:t xml:space="preserve">154.262,10 € </w:t>
            </w:r>
          </w:p>
        </w:tc>
        <w:tc>
          <w:tcPr>
            <w:tcW w:w="1701" w:type="dxa"/>
            <w:shd w:val="clear" w:color="auto" w:fill="auto"/>
            <w:vAlign w:val="center"/>
          </w:tcPr>
          <w:p w14:paraId="314540C7" w14:textId="77777777" w:rsidR="005B5005" w:rsidRPr="005B5005" w:rsidRDefault="005B5005" w:rsidP="005B5005">
            <w:pPr>
              <w:widowControl w:val="0"/>
              <w:suppressAutoHyphens w:val="0"/>
              <w:autoSpaceDE w:val="0"/>
              <w:autoSpaceDN w:val="0"/>
              <w:spacing w:after="0" w:line="241" w:lineRule="exact"/>
              <w:ind w:right="99"/>
              <w:jc w:val="right"/>
              <w:rPr>
                <w:rFonts w:eastAsia="Arial"/>
                <w:b/>
                <w:bCs/>
                <w:lang w:val="el-GR" w:eastAsia="en-US"/>
              </w:rPr>
            </w:pPr>
            <w:r w:rsidRPr="005B5005">
              <w:rPr>
                <w:rFonts w:eastAsia="Arial"/>
                <w:b/>
                <w:bCs/>
                <w:lang w:val="el-GR" w:eastAsia="en-US"/>
              </w:rPr>
              <w:t>3.085,00 €</w:t>
            </w:r>
          </w:p>
        </w:tc>
      </w:tr>
      <w:tr w:rsidR="005B5005" w:rsidRPr="005B5005" w14:paraId="665D1539" w14:textId="77777777" w:rsidTr="00B03FC0">
        <w:trPr>
          <w:trHeight w:val="457"/>
          <w:jc w:val="center"/>
        </w:trPr>
        <w:tc>
          <w:tcPr>
            <w:tcW w:w="6237" w:type="dxa"/>
            <w:gridSpan w:val="2"/>
            <w:shd w:val="clear" w:color="auto" w:fill="F2F2F2"/>
            <w:vAlign w:val="center"/>
          </w:tcPr>
          <w:p w14:paraId="5D49B693" w14:textId="77777777" w:rsidR="005B5005" w:rsidRPr="005B5005" w:rsidRDefault="005B5005" w:rsidP="005B5005">
            <w:pPr>
              <w:widowControl w:val="0"/>
              <w:suppressAutoHyphens w:val="0"/>
              <w:autoSpaceDE w:val="0"/>
              <w:autoSpaceDN w:val="0"/>
              <w:spacing w:after="0" w:line="224" w:lineRule="exact"/>
              <w:ind w:right="95"/>
              <w:jc w:val="right"/>
              <w:rPr>
                <w:rFonts w:eastAsia="Arial" w:cs="Arial"/>
                <w:bCs/>
                <w:lang w:val="el-GR" w:eastAsia="en-US"/>
              </w:rPr>
            </w:pPr>
            <w:r w:rsidRPr="005B5005">
              <w:rPr>
                <w:rFonts w:eastAsia="Arial" w:cs="Arial"/>
                <w:bCs/>
                <w:lang w:val="el-GR" w:eastAsia="en-US"/>
              </w:rPr>
              <w:t>Σύνολο Ομάδων</w:t>
            </w:r>
            <w:r w:rsidRPr="005B5005">
              <w:rPr>
                <w:rFonts w:eastAsia="Arial" w:cs="Arial"/>
                <w:bCs/>
                <w:spacing w:val="-2"/>
                <w:lang w:val="el-GR" w:eastAsia="en-US"/>
              </w:rPr>
              <w:t xml:space="preserve"> </w:t>
            </w:r>
            <w:r w:rsidRPr="005B5005">
              <w:rPr>
                <w:rFonts w:eastAsia="Arial" w:cs="Arial"/>
                <w:bCs/>
                <w:lang w:val="el-GR" w:eastAsia="en-US"/>
              </w:rPr>
              <w:t>(χωρίς</w:t>
            </w:r>
            <w:r w:rsidRPr="005B5005">
              <w:rPr>
                <w:rFonts w:eastAsia="Arial" w:cs="Arial"/>
                <w:bCs/>
                <w:spacing w:val="-4"/>
                <w:lang w:val="el-GR" w:eastAsia="en-US"/>
              </w:rPr>
              <w:t xml:space="preserve"> </w:t>
            </w:r>
            <w:r w:rsidRPr="005B5005">
              <w:rPr>
                <w:rFonts w:eastAsia="Arial" w:cs="Arial"/>
                <w:bCs/>
                <w:lang w:val="el-GR" w:eastAsia="en-US"/>
              </w:rPr>
              <w:t>ΦΠΑ 24%)</w:t>
            </w:r>
          </w:p>
        </w:tc>
        <w:tc>
          <w:tcPr>
            <w:tcW w:w="1701" w:type="dxa"/>
            <w:shd w:val="clear" w:color="auto" w:fill="F2F2F2"/>
            <w:vAlign w:val="center"/>
          </w:tcPr>
          <w:p w14:paraId="6FEE1B90" w14:textId="77777777" w:rsidR="005B5005" w:rsidRPr="005B5005" w:rsidRDefault="005B5005" w:rsidP="005B5005">
            <w:pPr>
              <w:widowControl w:val="0"/>
              <w:suppressAutoHyphens w:val="0"/>
              <w:autoSpaceDE w:val="0"/>
              <w:autoSpaceDN w:val="0"/>
              <w:spacing w:after="0" w:line="224" w:lineRule="exact"/>
              <w:ind w:right="98"/>
              <w:jc w:val="right"/>
              <w:rPr>
                <w:rFonts w:eastAsia="Arial"/>
                <w:bCs/>
                <w:lang w:val="el-GR" w:eastAsia="en-US"/>
              </w:rPr>
            </w:pPr>
            <w:r w:rsidRPr="005B5005">
              <w:rPr>
                <w:rFonts w:eastAsia="Arial"/>
                <w:bCs/>
                <w:lang w:val="el-GR" w:eastAsia="en-US"/>
              </w:rPr>
              <w:t>310.870,86 €</w:t>
            </w:r>
          </w:p>
        </w:tc>
        <w:tc>
          <w:tcPr>
            <w:tcW w:w="1701" w:type="dxa"/>
            <w:shd w:val="clear" w:color="auto" w:fill="F2F2F2"/>
            <w:vAlign w:val="center"/>
          </w:tcPr>
          <w:p w14:paraId="1CA44E50" w14:textId="77777777" w:rsidR="005B5005" w:rsidRPr="005B5005" w:rsidRDefault="005B5005" w:rsidP="005B5005">
            <w:pPr>
              <w:widowControl w:val="0"/>
              <w:suppressAutoHyphens w:val="0"/>
              <w:autoSpaceDE w:val="0"/>
              <w:autoSpaceDN w:val="0"/>
              <w:spacing w:after="0" w:line="224" w:lineRule="exact"/>
              <w:ind w:right="98"/>
              <w:jc w:val="right"/>
              <w:rPr>
                <w:rFonts w:eastAsia="Arial"/>
                <w:b/>
                <w:bCs/>
                <w:lang w:val="el-GR" w:eastAsia="en-US"/>
              </w:rPr>
            </w:pPr>
            <w:r w:rsidRPr="005B5005">
              <w:rPr>
                <w:rFonts w:eastAsia="Arial"/>
                <w:b/>
                <w:bCs/>
                <w:lang w:val="el-GR" w:eastAsia="en-US"/>
              </w:rPr>
              <w:t>6.216,00 €</w:t>
            </w:r>
          </w:p>
        </w:tc>
      </w:tr>
      <w:bookmarkEnd w:id="5"/>
    </w:tbl>
    <w:p w14:paraId="7FDEB698" w14:textId="22D2D8F1" w:rsidR="00323D31" w:rsidRPr="00DC7866" w:rsidRDefault="00323D31" w:rsidP="00323D31">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6237BFD4" w:rsidR="00FA1CC0" w:rsidRDefault="00FA1CC0" w:rsidP="0045793F">
      <w:pPr>
        <w:suppressAutoHyphens w:val="0"/>
        <w:spacing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r w:rsidR="005B5005" w:rsidRPr="005B5005">
        <w:rPr>
          <w:rFonts w:ascii="Verdana" w:hAnsi="Verdana" w:cs="Times New Roman"/>
          <w:sz w:val="20"/>
          <w:lang w:val="el-GR" w:eastAsia="el-GR"/>
        </w:rPr>
        <w:t xml:space="preserve">Η διάρκεια της σύμβασης ορίζεται σε </w:t>
      </w:r>
      <w:r w:rsidR="005B5005" w:rsidRPr="005B5005">
        <w:rPr>
          <w:rFonts w:ascii="Verdana" w:hAnsi="Verdana" w:cs="Times New Roman"/>
          <w:b/>
          <w:bCs/>
          <w:sz w:val="20"/>
          <w:lang w:val="el-GR" w:eastAsia="el-GR"/>
        </w:rPr>
        <w:t>δύο (2) έτη</w:t>
      </w:r>
      <w:r w:rsidR="005B5005" w:rsidRPr="005B5005">
        <w:rPr>
          <w:rFonts w:ascii="Verdana" w:hAnsi="Verdana" w:cs="Times New Roman"/>
          <w:sz w:val="20"/>
          <w:lang w:val="el-GR" w:eastAsia="el-GR"/>
        </w:rPr>
        <w:t>, από την υπογραφή της σύμβασης και ανάρτηση της στο ΚΗΜΔΗΣ ή μέχρι εξαντλήσεως των αποθεμάτων. Ο Δήμος Ξάνθης διατηρεί το δικαίωμα της μη εξάντλησης όλων των ποσοτήτων των ειδών και της αξίας της σύμβασης, καθώς και οι ποσότητες των ειδών δύναται να μεταβληθούν ανάλογα με τις υπηρεσιακές ανάγκες, χωρίς όμως να διαφοροποιείται ο συνολικός προϋπολογισμός</w:t>
      </w:r>
      <w:r w:rsidR="0045793F">
        <w:rPr>
          <w:rFonts w:ascii="Verdana" w:hAnsi="Verdana" w:cs="Times New Roman"/>
          <w:sz w:val="20"/>
          <w:lang w:val="el-GR" w:eastAsia="el-GR"/>
        </w:rPr>
        <w:t>.</w:t>
      </w:r>
    </w:p>
    <w:p w14:paraId="2BDC692C" w14:textId="4894D390" w:rsidR="0045793F" w:rsidRPr="0045793F" w:rsidRDefault="0045793F" w:rsidP="00010F04">
      <w:pPr>
        <w:suppressAutoHyphens w:val="0"/>
        <w:spacing w:after="0" w:line="360" w:lineRule="auto"/>
        <w:rPr>
          <w:rFonts w:ascii="Verdana" w:hAnsi="Verdana" w:cs="Times New Roman"/>
          <w:sz w:val="20"/>
          <w:lang w:val="el-GR" w:eastAsia="el-GR"/>
        </w:rPr>
      </w:pPr>
      <w:bookmarkStart w:id="6" w:name="_Hlk198106550"/>
      <w:r w:rsidRPr="0045793F">
        <w:rPr>
          <w:rFonts w:ascii="Verdana" w:hAnsi="Verdana" w:cs="Times New Roman"/>
          <w:sz w:val="20"/>
          <w:u w:val="single"/>
          <w:lang w:val="el-GR" w:eastAsia="el-GR"/>
        </w:rPr>
        <w:lastRenderedPageBreak/>
        <w:t>Επίσης</w:t>
      </w:r>
      <w:r w:rsidRPr="0045793F">
        <w:rPr>
          <w:rFonts w:ascii="Verdana" w:hAnsi="Verdana" w:cs="Times New Roman"/>
          <w:sz w:val="20"/>
          <w:lang w:val="el-GR" w:eastAsia="el-GR"/>
        </w:rPr>
        <w:t>, για οποιοδήποτε άλλο υλικό/είδος θελήσει να προμηθευτεί η Υπηρεσία μας, το οποίο δεν αναγράφεται στον ενδεικτικό προϋπολογισμό της μελέτης, θα ακολουθεί η εν λόγω έκπτωση επί της τιμής του επίσημου τιμοκαταλόγου του προμηθευτή.</w:t>
      </w:r>
    </w:p>
    <w:bookmarkEnd w:id="6"/>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CC644B">
      <w:pPr>
        <w:suppressAutoHyphens w:val="0"/>
        <w:spacing w:after="0" w:line="360" w:lineRule="auto"/>
        <w:rPr>
          <w:rFonts w:ascii="Verdana" w:hAnsi="Verdana" w:cs="Times New Roman"/>
          <w:b/>
          <w:sz w:val="20"/>
          <w:szCs w:val="20"/>
          <w:lang w:val="el-GR" w:eastAsia="el-GR"/>
        </w:rPr>
      </w:pPr>
    </w:p>
    <w:p w14:paraId="147066C1" w14:textId="04A47391" w:rsidR="00010F04" w:rsidRDefault="00FA1CC0" w:rsidP="00CC644B">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υποδιαιρείται </w:t>
      </w:r>
      <w:r w:rsidR="00AB315F">
        <w:rPr>
          <w:rFonts w:ascii="Verdana" w:hAnsi="Verdana"/>
          <w:sz w:val="20"/>
          <w:szCs w:val="20"/>
          <w:lang w:val="el-GR" w:eastAsia="zh-CN"/>
        </w:rPr>
        <w:t xml:space="preserve">στις κάτωθι </w:t>
      </w:r>
      <w:r w:rsidR="00136494">
        <w:rPr>
          <w:rFonts w:ascii="Verdana" w:hAnsi="Verdana"/>
          <w:sz w:val="20"/>
          <w:szCs w:val="20"/>
          <w:lang w:val="el-GR" w:eastAsia="zh-CN"/>
        </w:rPr>
        <w:t>τρείς</w:t>
      </w:r>
      <w:r w:rsidR="00AB315F">
        <w:rPr>
          <w:rFonts w:ascii="Verdana" w:hAnsi="Verdana"/>
          <w:sz w:val="20"/>
          <w:szCs w:val="20"/>
          <w:lang w:val="el-GR" w:eastAsia="zh-CN"/>
        </w:rPr>
        <w:t xml:space="preserve"> (</w:t>
      </w:r>
      <w:r w:rsidR="00136494">
        <w:rPr>
          <w:rFonts w:ascii="Verdana" w:hAnsi="Verdana"/>
          <w:sz w:val="20"/>
          <w:szCs w:val="20"/>
          <w:lang w:val="el-GR" w:eastAsia="zh-CN"/>
        </w:rPr>
        <w:t>3</w:t>
      </w:r>
      <w:r w:rsidR="00AB315F">
        <w:rPr>
          <w:rFonts w:ascii="Verdana" w:hAnsi="Verdana"/>
          <w:sz w:val="20"/>
          <w:szCs w:val="20"/>
          <w:lang w:val="el-GR" w:eastAsia="zh-CN"/>
        </w:rPr>
        <w:t>)</w:t>
      </w:r>
      <w:r w:rsidRPr="009F1342">
        <w:rPr>
          <w:rFonts w:ascii="Verdana" w:hAnsi="Verdana"/>
          <w:sz w:val="20"/>
          <w:szCs w:val="20"/>
          <w:lang w:val="el-GR" w:eastAsia="zh-CN"/>
        </w:rPr>
        <w:t xml:space="preserve">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AB315F">
        <w:rPr>
          <w:rFonts w:ascii="Verdana" w:hAnsi="Verdana"/>
          <w:sz w:val="20"/>
          <w:szCs w:val="20"/>
          <w:lang w:val="el-GR" w:eastAsia="zh-CN"/>
        </w:rPr>
        <w:t>:</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1"/>
        <w:gridCol w:w="6557"/>
        <w:gridCol w:w="1806"/>
      </w:tblGrid>
      <w:tr w:rsidR="00136494" w:rsidRPr="00136494" w14:paraId="32E25FEE" w14:textId="77777777" w:rsidTr="00136494">
        <w:trPr>
          <w:trHeight w:val="489"/>
          <w:jc w:val="center"/>
        </w:trPr>
        <w:tc>
          <w:tcPr>
            <w:tcW w:w="1271" w:type="dxa"/>
            <w:shd w:val="clear" w:color="auto" w:fill="D9D9D9"/>
            <w:vAlign w:val="center"/>
          </w:tcPr>
          <w:p w14:paraId="36755E20" w14:textId="77777777" w:rsidR="00136494" w:rsidRPr="00136494" w:rsidRDefault="00136494" w:rsidP="00136494">
            <w:pPr>
              <w:widowControl w:val="0"/>
              <w:suppressAutoHyphens w:val="0"/>
              <w:autoSpaceDE w:val="0"/>
              <w:autoSpaceDN w:val="0"/>
              <w:spacing w:after="0" w:line="241" w:lineRule="exact"/>
              <w:ind w:left="110"/>
              <w:jc w:val="center"/>
              <w:rPr>
                <w:rFonts w:eastAsia="Arial" w:cs="Arial"/>
                <w:b/>
                <w:lang w:val="el-GR" w:eastAsia="en-US"/>
              </w:rPr>
            </w:pPr>
            <w:bookmarkStart w:id="7" w:name="_Hlk158971956"/>
            <w:r w:rsidRPr="00136494">
              <w:rPr>
                <w:rFonts w:eastAsia="Arial" w:cs="Arial"/>
                <w:b/>
                <w:lang w:val="el-GR" w:eastAsia="en-US"/>
              </w:rPr>
              <w:t>Ομάδα</w:t>
            </w:r>
          </w:p>
        </w:tc>
        <w:tc>
          <w:tcPr>
            <w:tcW w:w="6557" w:type="dxa"/>
            <w:shd w:val="clear" w:color="auto" w:fill="D9D9D9"/>
            <w:vAlign w:val="center"/>
          </w:tcPr>
          <w:p w14:paraId="4FA8C0C0" w14:textId="77777777" w:rsidR="00136494" w:rsidRPr="00136494" w:rsidRDefault="00136494" w:rsidP="00136494">
            <w:pPr>
              <w:widowControl w:val="0"/>
              <w:suppressAutoHyphens w:val="0"/>
              <w:autoSpaceDE w:val="0"/>
              <w:autoSpaceDN w:val="0"/>
              <w:spacing w:after="0" w:line="241" w:lineRule="exact"/>
              <w:ind w:left="109"/>
              <w:jc w:val="center"/>
              <w:rPr>
                <w:rFonts w:eastAsia="Arial" w:cs="Arial"/>
                <w:b/>
                <w:bCs/>
                <w:lang w:val="el-GR" w:eastAsia="en-US"/>
              </w:rPr>
            </w:pPr>
            <w:r w:rsidRPr="00136494">
              <w:rPr>
                <w:rFonts w:eastAsia="Arial" w:cs="Arial"/>
                <w:b/>
                <w:bCs/>
                <w:lang w:val="el-GR" w:eastAsia="en-US"/>
              </w:rPr>
              <w:t>Περιγραφή</w:t>
            </w:r>
          </w:p>
        </w:tc>
        <w:tc>
          <w:tcPr>
            <w:tcW w:w="1806" w:type="dxa"/>
            <w:shd w:val="clear" w:color="auto" w:fill="D9D9D9"/>
            <w:vAlign w:val="center"/>
          </w:tcPr>
          <w:p w14:paraId="17F75866" w14:textId="77777777" w:rsidR="00136494" w:rsidRPr="00136494" w:rsidRDefault="00136494" w:rsidP="00136494">
            <w:pPr>
              <w:widowControl w:val="0"/>
              <w:suppressAutoHyphens w:val="0"/>
              <w:autoSpaceDE w:val="0"/>
              <w:autoSpaceDN w:val="0"/>
              <w:spacing w:after="0" w:line="241" w:lineRule="exact"/>
              <w:ind w:left="104"/>
              <w:jc w:val="left"/>
              <w:rPr>
                <w:rFonts w:eastAsia="Arial" w:cs="Arial"/>
                <w:b/>
                <w:bCs/>
                <w:lang w:val="el-GR" w:eastAsia="en-US"/>
              </w:rPr>
            </w:pPr>
            <w:r w:rsidRPr="00136494">
              <w:rPr>
                <w:rFonts w:eastAsia="Arial" w:cs="Arial"/>
                <w:b/>
                <w:bCs/>
                <w:lang w:val="el-GR" w:eastAsia="en-US"/>
              </w:rPr>
              <w:t>Προϋπολογισμός</w:t>
            </w:r>
          </w:p>
          <w:p w14:paraId="070701F2" w14:textId="77777777" w:rsidR="00136494" w:rsidRPr="00136494" w:rsidRDefault="00136494" w:rsidP="00136494">
            <w:pPr>
              <w:widowControl w:val="0"/>
              <w:suppressAutoHyphens w:val="0"/>
              <w:autoSpaceDE w:val="0"/>
              <w:autoSpaceDN w:val="0"/>
              <w:spacing w:after="0" w:line="228" w:lineRule="exact"/>
              <w:ind w:left="104"/>
              <w:jc w:val="left"/>
              <w:rPr>
                <w:rFonts w:eastAsia="Arial" w:cs="Arial"/>
                <w:b/>
                <w:bCs/>
                <w:lang w:val="el-GR" w:eastAsia="en-US"/>
              </w:rPr>
            </w:pPr>
            <w:r w:rsidRPr="00136494">
              <w:rPr>
                <w:rFonts w:eastAsia="Arial" w:cs="Arial"/>
                <w:b/>
                <w:bCs/>
                <w:lang w:val="el-GR" w:eastAsia="en-US"/>
              </w:rPr>
              <w:t>σε € (χωρίς</w:t>
            </w:r>
            <w:r w:rsidRPr="00136494">
              <w:rPr>
                <w:rFonts w:eastAsia="Arial" w:cs="Arial"/>
                <w:b/>
                <w:bCs/>
                <w:spacing w:val="-3"/>
                <w:lang w:val="el-GR" w:eastAsia="en-US"/>
              </w:rPr>
              <w:t xml:space="preserve"> </w:t>
            </w:r>
            <w:r w:rsidRPr="00136494">
              <w:rPr>
                <w:rFonts w:eastAsia="Arial" w:cs="Arial"/>
                <w:b/>
                <w:bCs/>
                <w:lang w:val="el-GR" w:eastAsia="en-US"/>
              </w:rPr>
              <w:t>ΦΠΑ)</w:t>
            </w:r>
          </w:p>
        </w:tc>
      </w:tr>
      <w:tr w:rsidR="00136494" w:rsidRPr="00136494" w14:paraId="5650FF2A" w14:textId="77777777" w:rsidTr="00B03FC0">
        <w:trPr>
          <w:trHeight w:val="663"/>
          <w:jc w:val="center"/>
        </w:trPr>
        <w:tc>
          <w:tcPr>
            <w:tcW w:w="1271" w:type="dxa"/>
            <w:shd w:val="clear" w:color="auto" w:fill="auto"/>
            <w:vAlign w:val="center"/>
          </w:tcPr>
          <w:p w14:paraId="3186FE16" w14:textId="77777777" w:rsidR="00136494" w:rsidRPr="00136494" w:rsidRDefault="00136494" w:rsidP="00136494">
            <w:pPr>
              <w:widowControl w:val="0"/>
              <w:suppressAutoHyphens w:val="0"/>
              <w:autoSpaceDE w:val="0"/>
              <w:autoSpaceDN w:val="0"/>
              <w:spacing w:after="0" w:line="241" w:lineRule="exact"/>
              <w:ind w:left="110"/>
              <w:jc w:val="center"/>
              <w:rPr>
                <w:rFonts w:eastAsia="Arial"/>
                <w:b/>
                <w:lang w:val="el-GR" w:eastAsia="en-US"/>
              </w:rPr>
            </w:pPr>
            <w:r w:rsidRPr="00136494">
              <w:rPr>
                <w:rFonts w:eastAsia="Arial"/>
                <w:b/>
                <w:lang w:val="el-GR" w:eastAsia="en-US"/>
              </w:rPr>
              <w:t>Α</w:t>
            </w:r>
          </w:p>
        </w:tc>
        <w:tc>
          <w:tcPr>
            <w:tcW w:w="6557" w:type="dxa"/>
            <w:shd w:val="clear" w:color="auto" w:fill="auto"/>
            <w:vAlign w:val="center"/>
          </w:tcPr>
          <w:p w14:paraId="22CE568E" w14:textId="77777777" w:rsidR="00136494" w:rsidRPr="00136494" w:rsidRDefault="00136494" w:rsidP="00136494">
            <w:pPr>
              <w:widowControl w:val="0"/>
              <w:suppressAutoHyphens w:val="0"/>
              <w:autoSpaceDE w:val="0"/>
              <w:autoSpaceDN w:val="0"/>
              <w:spacing w:after="0" w:line="270" w:lineRule="atLeast"/>
              <w:ind w:left="109" w:right="175"/>
              <w:rPr>
                <w:rFonts w:eastAsia="Arial"/>
                <w:lang w:val="el-GR" w:eastAsia="en-US"/>
              </w:rPr>
            </w:pPr>
            <w:r w:rsidRPr="00136494">
              <w:rPr>
                <w:b/>
                <w:bCs/>
                <w:lang w:val="el-GR"/>
              </w:rPr>
              <w:t>Είδη καθαριότητας και Ευπρεπισμού για τις ανάγκες καθαρισμού των υπηρεσιών του Δήμου Ξάνθης</w:t>
            </w:r>
          </w:p>
        </w:tc>
        <w:tc>
          <w:tcPr>
            <w:tcW w:w="1806" w:type="dxa"/>
            <w:shd w:val="clear" w:color="auto" w:fill="auto"/>
            <w:vAlign w:val="center"/>
          </w:tcPr>
          <w:p w14:paraId="60DB40C7" w14:textId="77777777" w:rsidR="00136494" w:rsidRPr="00136494" w:rsidRDefault="00136494" w:rsidP="00136494">
            <w:pPr>
              <w:widowControl w:val="0"/>
              <w:suppressAutoHyphens w:val="0"/>
              <w:autoSpaceDE w:val="0"/>
              <w:autoSpaceDN w:val="0"/>
              <w:spacing w:after="0" w:line="241" w:lineRule="exact"/>
              <w:ind w:right="99"/>
              <w:jc w:val="right"/>
              <w:rPr>
                <w:rFonts w:eastAsia="Arial" w:hAnsi="Arial" w:cs="Arial"/>
                <w:lang w:val="el-GR" w:eastAsia="en-US"/>
              </w:rPr>
            </w:pPr>
            <w:r w:rsidRPr="00136494">
              <w:rPr>
                <w:rFonts w:eastAsia="Arial" w:hAnsi="Arial" w:cs="Arial"/>
                <w:lang w:val="el-GR" w:eastAsia="en-US"/>
              </w:rPr>
              <w:t>46.070,70</w:t>
            </w:r>
          </w:p>
        </w:tc>
      </w:tr>
      <w:tr w:rsidR="00136494" w:rsidRPr="00136494" w14:paraId="003F540E" w14:textId="77777777" w:rsidTr="00B03FC0">
        <w:trPr>
          <w:trHeight w:val="743"/>
          <w:jc w:val="center"/>
        </w:trPr>
        <w:tc>
          <w:tcPr>
            <w:tcW w:w="1271" w:type="dxa"/>
            <w:shd w:val="clear" w:color="auto" w:fill="auto"/>
            <w:vAlign w:val="center"/>
          </w:tcPr>
          <w:p w14:paraId="7C59C52C" w14:textId="77777777" w:rsidR="00136494" w:rsidRPr="00136494" w:rsidRDefault="00136494" w:rsidP="00136494">
            <w:pPr>
              <w:widowControl w:val="0"/>
              <w:suppressAutoHyphens w:val="0"/>
              <w:autoSpaceDE w:val="0"/>
              <w:autoSpaceDN w:val="0"/>
              <w:spacing w:after="0" w:line="241" w:lineRule="exact"/>
              <w:ind w:left="110"/>
              <w:jc w:val="center"/>
              <w:rPr>
                <w:rFonts w:eastAsia="Arial"/>
                <w:b/>
                <w:lang w:val="el-GR" w:eastAsia="en-US"/>
              </w:rPr>
            </w:pPr>
            <w:r w:rsidRPr="00136494">
              <w:rPr>
                <w:rFonts w:eastAsia="Arial"/>
                <w:b/>
                <w:lang w:val="el-GR" w:eastAsia="en-US"/>
              </w:rPr>
              <w:t>Β</w:t>
            </w:r>
          </w:p>
        </w:tc>
        <w:tc>
          <w:tcPr>
            <w:tcW w:w="6557" w:type="dxa"/>
            <w:shd w:val="clear" w:color="auto" w:fill="auto"/>
            <w:vAlign w:val="center"/>
          </w:tcPr>
          <w:p w14:paraId="1AEE1DCD" w14:textId="77777777" w:rsidR="00136494" w:rsidRPr="00136494" w:rsidRDefault="00136494" w:rsidP="00136494">
            <w:pPr>
              <w:widowControl w:val="0"/>
              <w:suppressAutoHyphens w:val="0"/>
              <w:autoSpaceDE w:val="0"/>
              <w:autoSpaceDN w:val="0"/>
              <w:spacing w:after="0" w:line="270" w:lineRule="atLeast"/>
              <w:ind w:left="109" w:right="175"/>
              <w:rPr>
                <w:rFonts w:eastAsia="Arial"/>
                <w:lang w:val="el-GR" w:eastAsia="en-US"/>
              </w:rPr>
            </w:pPr>
            <w:r w:rsidRPr="00136494">
              <w:rPr>
                <w:b/>
                <w:bCs/>
                <w:lang w:val="el-GR"/>
              </w:rPr>
              <w:t>Είδη καθαριότητας και Ευπρεπισμού για τις ανάγκες καθαρισμού των Δημοτικών Παιδικών Σταθμών του Δήμου Ξάνθης</w:t>
            </w:r>
          </w:p>
        </w:tc>
        <w:tc>
          <w:tcPr>
            <w:tcW w:w="1806" w:type="dxa"/>
            <w:shd w:val="clear" w:color="auto" w:fill="auto"/>
            <w:vAlign w:val="center"/>
          </w:tcPr>
          <w:p w14:paraId="3BF9FBD8" w14:textId="77777777" w:rsidR="00136494" w:rsidRPr="00136494" w:rsidRDefault="00136494" w:rsidP="00136494">
            <w:pPr>
              <w:widowControl w:val="0"/>
              <w:suppressAutoHyphens w:val="0"/>
              <w:autoSpaceDE w:val="0"/>
              <w:autoSpaceDN w:val="0"/>
              <w:spacing w:after="0" w:line="241" w:lineRule="exact"/>
              <w:ind w:right="99"/>
              <w:jc w:val="right"/>
              <w:rPr>
                <w:rFonts w:eastAsia="Arial" w:hAnsi="Arial" w:cs="Arial"/>
                <w:lang w:val="el-GR" w:eastAsia="en-US"/>
              </w:rPr>
            </w:pPr>
            <w:r w:rsidRPr="00136494">
              <w:rPr>
                <w:rFonts w:eastAsia="Arial" w:hAnsi="Arial" w:cs="Arial"/>
                <w:lang w:val="el-GR" w:eastAsia="en-US"/>
              </w:rPr>
              <w:t>110.538,06</w:t>
            </w:r>
          </w:p>
        </w:tc>
      </w:tr>
      <w:tr w:rsidR="00136494" w:rsidRPr="00136494" w14:paraId="2AB76896" w14:textId="77777777" w:rsidTr="00B03FC0">
        <w:trPr>
          <w:trHeight w:val="938"/>
          <w:jc w:val="center"/>
        </w:trPr>
        <w:tc>
          <w:tcPr>
            <w:tcW w:w="1271" w:type="dxa"/>
            <w:shd w:val="clear" w:color="auto" w:fill="auto"/>
            <w:vAlign w:val="center"/>
          </w:tcPr>
          <w:p w14:paraId="1888549C" w14:textId="77777777" w:rsidR="00136494" w:rsidRPr="00136494" w:rsidRDefault="00136494" w:rsidP="00136494">
            <w:pPr>
              <w:widowControl w:val="0"/>
              <w:suppressAutoHyphens w:val="0"/>
              <w:autoSpaceDE w:val="0"/>
              <w:autoSpaceDN w:val="0"/>
              <w:spacing w:after="0" w:line="241" w:lineRule="exact"/>
              <w:ind w:left="110"/>
              <w:jc w:val="center"/>
              <w:rPr>
                <w:rFonts w:eastAsia="Arial"/>
                <w:b/>
                <w:lang w:val="el-GR" w:eastAsia="en-US"/>
              </w:rPr>
            </w:pPr>
            <w:r w:rsidRPr="00136494">
              <w:rPr>
                <w:rFonts w:eastAsia="Arial"/>
                <w:b/>
                <w:lang w:val="el-GR" w:eastAsia="en-US"/>
              </w:rPr>
              <w:t>Γ</w:t>
            </w:r>
          </w:p>
        </w:tc>
        <w:tc>
          <w:tcPr>
            <w:tcW w:w="6557" w:type="dxa"/>
            <w:shd w:val="clear" w:color="auto" w:fill="auto"/>
            <w:vAlign w:val="center"/>
          </w:tcPr>
          <w:p w14:paraId="4122AF01" w14:textId="77777777" w:rsidR="00136494" w:rsidRPr="00136494" w:rsidRDefault="00136494" w:rsidP="00136494">
            <w:pPr>
              <w:widowControl w:val="0"/>
              <w:suppressAutoHyphens w:val="0"/>
              <w:autoSpaceDE w:val="0"/>
              <w:autoSpaceDN w:val="0"/>
              <w:spacing w:after="0" w:line="270" w:lineRule="atLeast"/>
              <w:ind w:left="109" w:right="175"/>
              <w:rPr>
                <w:b/>
                <w:bCs/>
                <w:lang w:val="el-GR"/>
              </w:rPr>
            </w:pPr>
            <w:r w:rsidRPr="00136494">
              <w:rPr>
                <w:b/>
                <w:bCs/>
                <w:lang w:val="el-GR"/>
              </w:rPr>
              <w:t>Είδη καθαριότητας και Ευπρεπισμού για τις ανάγκες καθαρισμού των Σχολικών Μονάδων Πρωτοβάθμιας και Δευτεροβάθμιας Εκπαίδευσης του Δήμου Ξάνθης</w:t>
            </w:r>
          </w:p>
        </w:tc>
        <w:tc>
          <w:tcPr>
            <w:tcW w:w="1806" w:type="dxa"/>
            <w:shd w:val="clear" w:color="auto" w:fill="auto"/>
            <w:vAlign w:val="center"/>
          </w:tcPr>
          <w:p w14:paraId="6AA08266" w14:textId="77777777" w:rsidR="00136494" w:rsidRPr="00136494" w:rsidRDefault="00136494" w:rsidP="00136494">
            <w:pPr>
              <w:widowControl w:val="0"/>
              <w:suppressAutoHyphens w:val="0"/>
              <w:autoSpaceDE w:val="0"/>
              <w:autoSpaceDN w:val="0"/>
              <w:spacing w:after="0" w:line="241" w:lineRule="exact"/>
              <w:ind w:right="99"/>
              <w:jc w:val="right"/>
              <w:rPr>
                <w:rFonts w:eastAsia="Arial" w:hAnsi="Arial" w:cs="Arial"/>
                <w:lang w:val="el-GR" w:eastAsia="en-US"/>
              </w:rPr>
            </w:pPr>
            <w:r w:rsidRPr="00136494">
              <w:rPr>
                <w:rFonts w:eastAsia="Arial" w:hAnsi="Arial" w:cs="Arial"/>
                <w:lang w:val="el-GR" w:eastAsia="en-US"/>
              </w:rPr>
              <w:t>154.262,10</w:t>
            </w:r>
          </w:p>
        </w:tc>
      </w:tr>
      <w:tr w:rsidR="00136494" w:rsidRPr="00136494" w14:paraId="3B94D3B4" w14:textId="77777777" w:rsidTr="00136494">
        <w:trPr>
          <w:trHeight w:val="457"/>
          <w:jc w:val="center"/>
        </w:trPr>
        <w:tc>
          <w:tcPr>
            <w:tcW w:w="7828" w:type="dxa"/>
            <w:gridSpan w:val="2"/>
            <w:shd w:val="clear" w:color="auto" w:fill="F2F2F2"/>
            <w:vAlign w:val="center"/>
          </w:tcPr>
          <w:p w14:paraId="5933FAB0" w14:textId="77777777" w:rsidR="00136494" w:rsidRPr="00136494" w:rsidRDefault="00136494" w:rsidP="00136494">
            <w:pPr>
              <w:widowControl w:val="0"/>
              <w:suppressAutoHyphens w:val="0"/>
              <w:autoSpaceDE w:val="0"/>
              <w:autoSpaceDN w:val="0"/>
              <w:spacing w:after="0" w:line="224" w:lineRule="exact"/>
              <w:ind w:right="95"/>
              <w:jc w:val="right"/>
              <w:rPr>
                <w:rFonts w:eastAsia="Arial" w:cs="Arial"/>
                <w:b/>
                <w:lang w:val="el-GR" w:eastAsia="en-US"/>
              </w:rPr>
            </w:pPr>
            <w:r w:rsidRPr="00136494">
              <w:rPr>
                <w:rFonts w:eastAsia="Arial" w:cs="Arial"/>
                <w:b/>
                <w:lang w:val="el-GR" w:eastAsia="en-US"/>
              </w:rPr>
              <w:t>Σύνολο</w:t>
            </w:r>
            <w:r w:rsidRPr="00136494">
              <w:rPr>
                <w:rFonts w:eastAsia="Arial" w:cs="Arial"/>
                <w:b/>
                <w:spacing w:val="-2"/>
                <w:lang w:val="el-GR" w:eastAsia="en-US"/>
              </w:rPr>
              <w:t xml:space="preserve"> </w:t>
            </w:r>
            <w:r w:rsidRPr="00136494">
              <w:rPr>
                <w:rFonts w:eastAsia="Arial" w:cs="Arial"/>
                <w:b/>
                <w:lang w:val="el-GR" w:eastAsia="en-US"/>
              </w:rPr>
              <w:t>(χωρίς</w:t>
            </w:r>
            <w:r w:rsidRPr="00136494">
              <w:rPr>
                <w:rFonts w:eastAsia="Arial" w:cs="Arial"/>
                <w:b/>
                <w:spacing w:val="-4"/>
                <w:lang w:val="el-GR" w:eastAsia="en-US"/>
              </w:rPr>
              <w:t xml:space="preserve"> </w:t>
            </w:r>
            <w:r w:rsidRPr="00136494">
              <w:rPr>
                <w:rFonts w:eastAsia="Arial" w:cs="Arial"/>
                <w:b/>
                <w:lang w:val="el-GR" w:eastAsia="en-US"/>
              </w:rPr>
              <w:t>ΦΠΑ</w:t>
            </w:r>
            <w:r w:rsidRPr="00136494">
              <w:rPr>
                <w:rFonts w:eastAsia="Arial" w:cs="Arial"/>
                <w:b/>
                <w:lang w:val="en-US" w:eastAsia="en-US"/>
              </w:rPr>
              <w:t xml:space="preserve"> </w:t>
            </w:r>
            <w:r w:rsidRPr="00136494">
              <w:rPr>
                <w:rFonts w:eastAsia="Arial" w:cs="Arial"/>
                <w:b/>
                <w:lang w:val="el-GR" w:eastAsia="en-US"/>
              </w:rPr>
              <w:t>6</w:t>
            </w:r>
            <w:r w:rsidRPr="00136494">
              <w:rPr>
                <w:rFonts w:eastAsia="Arial" w:cs="Arial"/>
                <w:b/>
                <w:lang w:val="en-US" w:eastAsia="en-US"/>
              </w:rPr>
              <w:t>%</w:t>
            </w:r>
            <w:r w:rsidRPr="00136494">
              <w:rPr>
                <w:rFonts w:eastAsia="Arial" w:cs="Arial"/>
                <w:b/>
                <w:lang w:val="el-GR" w:eastAsia="en-US"/>
              </w:rPr>
              <w:t>, 13%</w:t>
            </w:r>
            <w:r w:rsidRPr="00136494">
              <w:rPr>
                <w:rFonts w:eastAsia="Arial" w:cs="Arial"/>
                <w:b/>
                <w:lang w:val="en-US" w:eastAsia="en-US"/>
              </w:rPr>
              <w:t xml:space="preserve"> </w:t>
            </w:r>
            <w:r w:rsidRPr="00136494">
              <w:rPr>
                <w:rFonts w:eastAsia="Arial" w:cs="Arial"/>
                <w:b/>
                <w:lang w:val="el-GR" w:eastAsia="en-US"/>
              </w:rPr>
              <w:t>και 24%)</w:t>
            </w:r>
          </w:p>
        </w:tc>
        <w:tc>
          <w:tcPr>
            <w:tcW w:w="1806" w:type="dxa"/>
            <w:shd w:val="clear" w:color="auto" w:fill="F2F2F2"/>
            <w:vAlign w:val="center"/>
          </w:tcPr>
          <w:p w14:paraId="3A25149E" w14:textId="77777777" w:rsidR="00136494" w:rsidRPr="00136494" w:rsidRDefault="00136494" w:rsidP="00136494">
            <w:pPr>
              <w:widowControl w:val="0"/>
              <w:suppressAutoHyphens w:val="0"/>
              <w:autoSpaceDE w:val="0"/>
              <w:autoSpaceDN w:val="0"/>
              <w:spacing w:after="0" w:line="224" w:lineRule="exact"/>
              <w:ind w:right="98"/>
              <w:jc w:val="right"/>
              <w:rPr>
                <w:rFonts w:eastAsia="Arial" w:hAnsi="Arial" w:cs="Arial"/>
                <w:b/>
                <w:lang w:val="el-GR" w:eastAsia="en-US"/>
              </w:rPr>
            </w:pPr>
            <w:r w:rsidRPr="00136494">
              <w:rPr>
                <w:rFonts w:eastAsia="Arial" w:hAnsi="Arial" w:cs="Arial"/>
                <w:b/>
                <w:lang w:val="el-GR" w:eastAsia="en-US"/>
              </w:rPr>
              <w:t>310.870,86</w:t>
            </w:r>
          </w:p>
        </w:tc>
      </w:tr>
    </w:tbl>
    <w:p w14:paraId="75381F08" w14:textId="77777777" w:rsidR="00136494" w:rsidRPr="00136494" w:rsidRDefault="00136494" w:rsidP="00136494">
      <w:pPr>
        <w:suppressAutoHyphens w:val="0"/>
        <w:overflowPunct w:val="0"/>
        <w:autoSpaceDE w:val="0"/>
        <w:autoSpaceDN w:val="0"/>
        <w:adjustRightInd w:val="0"/>
        <w:spacing w:before="120" w:after="0" w:line="360" w:lineRule="auto"/>
        <w:textAlignment w:val="baseline"/>
        <w:rPr>
          <w:rFonts w:ascii="Verdana" w:hAnsi="Verdana" w:cs="Times New Roman"/>
          <w:bCs/>
          <w:sz w:val="20"/>
          <w:szCs w:val="20"/>
          <w:lang w:val="el-GR" w:eastAsia="el-GR"/>
        </w:rPr>
      </w:pPr>
      <w:bookmarkStart w:id="8" w:name="_Hlk158972350"/>
      <w:bookmarkEnd w:id="7"/>
      <w:r w:rsidRPr="00136494">
        <w:rPr>
          <w:rFonts w:ascii="Verdana" w:hAnsi="Verdana" w:cs="Times New Roman"/>
          <w:bCs/>
          <w:sz w:val="20"/>
          <w:szCs w:val="20"/>
          <w:lang w:val="el-GR" w:eastAsia="el-GR"/>
        </w:rPr>
        <w:t xml:space="preserve">Προσφορές υποβάλλονται για το σύνολο των ειδών </w:t>
      </w:r>
      <w:r w:rsidRPr="00136494">
        <w:rPr>
          <w:rFonts w:ascii="Verdana" w:hAnsi="Verdana" w:cs="Times New Roman"/>
          <w:b/>
          <w:bCs/>
          <w:sz w:val="20"/>
          <w:szCs w:val="20"/>
          <w:lang w:val="el-GR" w:eastAsia="el-GR"/>
        </w:rPr>
        <w:t>ανά ομάδα</w:t>
      </w:r>
      <w:r w:rsidRPr="00136494">
        <w:rPr>
          <w:rFonts w:ascii="Verdana" w:hAnsi="Verdana" w:cs="Times New Roman"/>
          <w:bCs/>
          <w:sz w:val="20"/>
          <w:szCs w:val="20"/>
          <w:lang w:val="el-GR" w:eastAsia="el-GR"/>
        </w:rPr>
        <w:t xml:space="preserve"> και μπορεί να υποβληθεί προσφορά </w:t>
      </w:r>
      <w:r w:rsidRPr="00136494">
        <w:rPr>
          <w:rFonts w:ascii="Verdana" w:hAnsi="Verdana" w:cs="Times New Roman"/>
          <w:bCs/>
          <w:sz w:val="20"/>
          <w:szCs w:val="20"/>
          <w:u w:val="single"/>
          <w:lang w:val="el-GR" w:eastAsia="el-GR"/>
        </w:rPr>
        <w:t>για μία ή περισσότερες ή όλες τις ομάδες του προϋπολογισμού</w:t>
      </w:r>
      <w:r w:rsidRPr="00136494">
        <w:rPr>
          <w:rFonts w:ascii="Verdana" w:hAnsi="Verdana" w:cs="Times New Roman"/>
          <w:bCs/>
          <w:sz w:val="20"/>
          <w:szCs w:val="20"/>
          <w:lang w:val="el-GR" w:eastAsia="el-GR"/>
        </w:rPr>
        <w:t xml:space="preserve"> της με αριθ. </w:t>
      </w:r>
      <w:r w:rsidRPr="00136494">
        <w:rPr>
          <w:rFonts w:ascii="Verdana" w:hAnsi="Verdana" w:cs="Times New Roman"/>
          <w:b/>
          <w:bCs/>
          <w:sz w:val="20"/>
          <w:szCs w:val="20"/>
          <w:lang w:val="el-GR" w:eastAsia="el-GR"/>
        </w:rPr>
        <w:t>Π4/2025 Μελέτης</w:t>
      </w:r>
      <w:r w:rsidRPr="00136494">
        <w:rPr>
          <w:rFonts w:ascii="Verdana" w:hAnsi="Verdana" w:cs="Times New Roman"/>
          <w:bCs/>
          <w:sz w:val="20"/>
          <w:szCs w:val="20"/>
          <w:lang w:val="el-GR" w:eastAsia="el-GR"/>
        </w:rPr>
        <w:t xml:space="preserve"> της Διεύθυνσης Διοικητικών Υπηρεσιών του Δήμου Ξάνθης.</w:t>
      </w:r>
    </w:p>
    <w:bookmarkEnd w:id="8"/>
    <w:p w14:paraId="61359A5D" w14:textId="77777777" w:rsidR="00164AAB" w:rsidRDefault="00164AAB"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3E20347A" w:rsid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AB315F" w:rsidRPr="00AB315F">
        <w:rPr>
          <w:rFonts w:ascii="Verdana" w:hAnsi="Verdana" w:cs="Times New Roman"/>
          <w:sz w:val="20"/>
          <w:szCs w:val="20"/>
          <w:lang w:val="el-GR" w:eastAsia="el-GR"/>
        </w:rPr>
        <w:t xml:space="preserve">η πλέον συμφέρουσα από οικονομική άποψη προσφορά, </w:t>
      </w:r>
      <w:r w:rsidR="00AB315F" w:rsidRPr="00AB315F">
        <w:rPr>
          <w:rFonts w:ascii="Verdana" w:hAnsi="Verdana" w:cs="Times New Roman"/>
          <w:b/>
          <w:bCs/>
          <w:sz w:val="20"/>
          <w:szCs w:val="20"/>
          <w:lang w:val="el-GR" w:eastAsia="el-GR"/>
        </w:rPr>
        <w:t>βάσει τιμής</w:t>
      </w:r>
      <w:r w:rsidR="00AB315F" w:rsidRPr="00AB315F">
        <w:rPr>
          <w:rFonts w:ascii="Verdana" w:hAnsi="Verdana" w:cs="Times New Roman"/>
          <w:sz w:val="20"/>
          <w:szCs w:val="20"/>
          <w:lang w:val="el-GR" w:eastAsia="el-GR"/>
        </w:rPr>
        <w:t xml:space="preserve"> που θα προκύπτει, </w:t>
      </w:r>
      <w:r w:rsidR="00136494" w:rsidRPr="00136494">
        <w:rPr>
          <w:rFonts w:ascii="Verdana" w:hAnsi="Verdana" w:cs="Times New Roman"/>
          <w:sz w:val="20"/>
          <w:szCs w:val="20"/>
          <w:lang w:val="el-GR" w:eastAsia="el-GR"/>
        </w:rPr>
        <w:t xml:space="preserve">από το </w:t>
      </w:r>
      <w:r w:rsidR="00136494" w:rsidRPr="00136494">
        <w:rPr>
          <w:rFonts w:ascii="Verdana" w:hAnsi="Verdana" w:cs="Times New Roman"/>
          <w:sz w:val="20"/>
          <w:szCs w:val="20"/>
          <w:u w:val="single"/>
          <w:lang w:val="el-GR" w:eastAsia="el-GR"/>
        </w:rPr>
        <w:t xml:space="preserve">προσφερόμενο ποσοστό έκπτωσης επί τοις εκατό (%) επί της αναγραφόμενης τιμής ανά ομάδα του Ενδεικτικού Προϋπολογισμού </w:t>
      </w:r>
      <w:r w:rsidR="00136494" w:rsidRPr="00136494">
        <w:rPr>
          <w:rFonts w:ascii="Verdana" w:hAnsi="Verdana" w:cs="Times New Roman"/>
          <w:sz w:val="20"/>
          <w:szCs w:val="20"/>
          <w:lang w:val="el-GR" w:eastAsia="el-GR"/>
        </w:rPr>
        <w:t>της με Αριθ. Π4/2025 Μελέτης της Διεύθυνσης Διοικητικών Υπηρεσιών 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1A3BFE54"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B6151C">
        <w:rPr>
          <w:rFonts w:ascii="Verdana" w:hAnsi="Verdana" w:cs="Times New Roman"/>
          <w:b/>
          <w:sz w:val="20"/>
          <w:szCs w:val="20"/>
          <w:lang w:val="el-GR" w:eastAsia="el-GR"/>
        </w:rPr>
        <w:t xml:space="preserve">11. Παραλαβή προσφορών: </w:t>
      </w:r>
      <w:r w:rsidRPr="00B6151C">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B6151C" w:rsidRPr="00B6151C">
        <w:rPr>
          <w:rFonts w:ascii="Verdana" w:hAnsi="Verdana" w:cs="Times New Roman"/>
          <w:sz w:val="20"/>
          <w:szCs w:val="20"/>
          <w:u w:val="single"/>
          <w:lang w:val="el-GR" w:eastAsia="el-GR"/>
        </w:rPr>
        <w:t>1</w:t>
      </w:r>
      <w:r w:rsidR="00922A76" w:rsidRPr="00B6151C">
        <w:rPr>
          <w:rFonts w:ascii="Verdana" w:hAnsi="Verdana" w:cs="Times New Roman"/>
          <w:sz w:val="20"/>
          <w:szCs w:val="20"/>
          <w:u w:val="single"/>
          <w:lang w:val="el-GR" w:eastAsia="el-GR"/>
        </w:rPr>
        <w:t>8</w:t>
      </w:r>
      <w:r w:rsidR="00B45E41" w:rsidRPr="00B6151C">
        <w:rPr>
          <w:rFonts w:ascii="Verdana" w:hAnsi="Verdana" w:cs="Times New Roman"/>
          <w:sz w:val="20"/>
          <w:szCs w:val="20"/>
          <w:u w:val="single"/>
          <w:lang w:val="el-GR" w:eastAsia="el-GR"/>
        </w:rPr>
        <w:t xml:space="preserve"> </w:t>
      </w:r>
      <w:r w:rsidR="00B6151C" w:rsidRPr="00B6151C">
        <w:rPr>
          <w:rFonts w:ascii="Verdana" w:hAnsi="Verdana" w:cs="Times New Roman"/>
          <w:sz w:val="20"/>
          <w:szCs w:val="20"/>
          <w:u w:val="single"/>
          <w:lang w:val="el-GR" w:eastAsia="el-GR"/>
        </w:rPr>
        <w:t>Ιουλίου</w:t>
      </w:r>
      <w:r w:rsidR="00922A76" w:rsidRPr="00B6151C">
        <w:rPr>
          <w:rFonts w:ascii="Verdana" w:hAnsi="Verdana" w:cs="Times New Roman"/>
          <w:sz w:val="20"/>
          <w:szCs w:val="20"/>
          <w:u w:val="single"/>
          <w:lang w:val="el-GR" w:eastAsia="el-GR"/>
        </w:rPr>
        <w:t xml:space="preserve"> </w:t>
      </w:r>
      <w:r w:rsidRPr="00B6151C">
        <w:rPr>
          <w:rFonts w:ascii="Verdana" w:hAnsi="Verdana" w:cs="Times New Roman"/>
          <w:sz w:val="20"/>
          <w:szCs w:val="20"/>
          <w:u w:val="single"/>
          <w:lang w:val="el-GR" w:eastAsia="el-GR"/>
        </w:rPr>
        <w:t>202</w:t>
      </w:r>
      <w:r w:rsidR="00922A76" w:rsidRPr="00B6151C">
        <w:rPr>
          <w:rFonts w:ascii="Verdana" w:hAnsi="Verdana" w:cs="Times New Roman"/>
          <w:sz w:val="20"/>
          <w:szCs w:val="20"/>
          <w:u w:val="single"/>
          <w:lang w:val="el-GR" w:eastAsia="el-GR"/>
        </w:rPr>
        <w:t>5</w:t>
      </w:r>
      <w:r w:rsidRPr="00B6151C">
        <w:rPr>
          <w:rFonts w:ascii="Verdana" w:hAnsi="Verdana" w:cs="Times New Roman"/>
          <w:sz w:val="20"/>
          <w:szCs w:val="20"/>
          <w:u w:val="single"/>
          <w:lang w:val="el-GR" w:eastAsia="el-GR"/>
        </w:rPr>
        <w:t xml:space="preserve"> ημέρα </w:t>
      </w:r>
      <w:r w:rsidR="00B6151C" w:rsidRPr="00B6151C">
        <w:rPr>
          <w:rFonts w:ascii="Verdana" w:hAnsi="Verdana" w:cs="Times New Roman"/>
          <w:sz w:val="20"/>
          <w:szCs w:val="20"/>
          <w:u w:val="single"/>
          <w:lang w:val="el-GR" w:eastAsia="el-GR"/>
        </w:rPr>
        <w:t>Παρασκευή</w:t>
      </w:r>
      <w:r w:rsidRPr="00B6151C">
        <w:rPr>
          <w:rFonts w:ascii="Verdana" w:hAnsi="Verdana" w:cs="Times New Roman"/>
          <w:sz w:val="20"/>
          <w:szCs w:val="20"/>
          <w:u w:val="single"/>
          <w:lang w:val="el-GR" w:eastAsia="el-GR"/>
        </w:rPr>
        <w:t xml:space="preserve"> και ώρα 11:00</w:t>
      </w:r>
      <w:r w:rsidR="0051772A" w:rsidRPr="00B6151C">
        <w:rPr>
          <w:rFonts w:ascii="Verdana" w:hAnsi="Verdana" w:cs="Times New Roman"/>
          <w:sz w:val="20"/>
          <w:szCs w:val="20"/>
          <w:u w:val="single"/>
          <w:lang w:val="el-GR" w:eastAsia="el-GR"/>
        </w:rPr>
        <w:t xml:space="preserve"> π.μ.</w:t>
      </w:r>
      <w:r w:rsidRPr="00B6151C">
        <w:rPr>
          <w:rFonts w:ascii="Verdana" w:hAnsi="Verdana" w:cs="Times New Roman"/>
          <w:sz w:val="20"/>
          <w:szCs w:val="20"/>
          <w:lang w:val="el-GR" w:eastAsia="el-GR"/>
        </w:rPr>
        <w:t xml:space="preserve"> Η ημέρα έναρξης παραλαβής των προσφορών είναι η </w:t>
      </w:r>
      <w:r w:rsidR="00B6151C" w:rsidRPr="00B6151C">
        <w:rPr>
          <w:rFonts w:ascii="Verdana" w:hAnsi="Verdana" w:cs="Times New Roman"/>
          <w:sz w:val="20"/>
          <w:szCs w:val="20"/>
          <w:lang w:val="el-GR" w:eastAsia="el-GR"/>
        </w:rPr>
        <w:t>11</w:t>
      </w:r>
      <w:r w:rsidRPr="00B6151C">
        <w:rPr>
          <w:rFonts w:ascii="Verdana" w:hAnsi="Verdana" w:cs="Times New Roman"/>
          <w:sz w:val="20"/>
          <w:szCs w:val="20"/>
          <w:vertAlign w:val="superscript"/>
          <w:lang w:val="el-GR" w:eastAsia="el-GR"/>
        </w:rPr>
        <w:t>η</w:t>
      </w:r>
      <w:r w:rsidRPr="00B6151C">
        <w:rPr>
          <w:rFonts w:ascii="Verdana" w:hAnsi="Verdana" w:cs="Times New Roman"/>
          <w:sz w:val="20"/>
          <w:szCs w:val="20"/>
          <w:lang w:val="el-GR" w:eastAsia="el-GR"/>
        </w:rPr>
        <w:t xml:space="preserve"> </w:t>
      </w:r>
      <w:r w:rsidR="00B6151C" w:rsidRPr="00B6151C">
        <w:rPr>
          <w:rFonts w:ascii="Verdana" w:hAnsi="Verdana" w:cs="Times New Roman"/>
          <w:sz w:val="20"/>
          <w:szCs w:val="20"/>
          <w:lang w:val="el-GR" w:eastAsia="el-GR"/>
        </w:rPr>
        <w:t>Ιουνίου</w:t>
      </w:r>
      <w:r w:rsidR="00922A76" w:rsidRPr="00B6151C">
        <w:rPr>
          <w:rFonts w:ascii="Verdana" w:hAnsi="Verdana" w:cs="Times New Roman"/>
          <w:sz w:val="20"/>
          <w:szCs w:val="20"/>
          <w:lang w:val="el-GR" w:eastAsia="el-GR"/>
        </w:rPr>
        <w:t xml:space="preserve"> </w:t>
      </w:r>
      <w:r w:rsidRPr="00B6151C">
        <w:rPr>
          <w:rFonts w:ascii="Verdana" w:hAnsi="Verdana" w:cs="Times New Roman"/>
          <w:sz w:val="20"/>
          <w:szCs w:val="20"/>
          <w:lang w:val="el-GR" w:eastAsia="el-GR"/>
        </w:rPr>
        <w:t>202</w:t>
      </w:r>
      <w:r w:rsidR="00922A76" w:rsidRPr="00B6151C">
        <w:rPr>
          <w:rFonts w:ascii="Verdana" w:hAnsi="Verdana" w:cs="Times New Roman"/>
          <w:sz w:val="20"/>
          <w:szCs w:val="20"/>
          <w:lang w:val="el-GR" w:eastAsia="el-GR"/>
        </w:rPr>
        <w:t>5</w:t>
      </w:r>
      <w:r w:rsidR="00DE5BC3" w:rsidRPr="00B6151C">
        <w:rPr>
          <w:rFonts w:ascii="Verdana" w:hAnsi="Verdana" w:cs="Times New Roman"/>
          <w:sz w:val="20"/>
          <w:szCs w:val="20"/>
          <w:lang w:val="el-GR" w:eastAsia="el-GR"/>
        </w:rPr>
        <w:t xml:space="preserve"> ημέρα </w:t>
      </w:r>
      <w:r w:rsidR="00922A76" w:rsidRPr="00B6151C">
        <w:rPr>
          <w:rFonts w:ascii="Verdana" w:hAnsi="Verdana" w:cs="Times New Roman"/>
          <w:sz w:val="20"/>
          <w:szCs w:val="20"/>
          <w:lang w:val="el-GR" w:eastAsia="el-GR"/>
        </w:rPr>
        <w:t>Τ</w:t>
      </w:r>
      <w:r w:rsidR="00B6151C" w:rsidRPr="00B6151C">
        <w:rPr>
          <w:rFonts w:ascii="Verdana" w:hAnsi="Verdana" w:cs="Times New Roman"/>
          <w:sz w:val="20"/>
          <w:szCs w:val="20"/>
          <w:lang w:val="el-GR" w:eastAsia="el-GR"/>
        </w:rPr>
        <w:t>ετάρτη</w:t>
      </w:r>
      <w:r w:rsidRPr="00B6151C">
        <w:rPr>
          <w:rFonts w:ascii="Verdana" w:hAnsi="Verdana" w:cs="Times New Roman"/>
          <w:sz w:val="20"/>
          <w:szCs w:val="20"/>
          <w:lang w:val="el-GR" w:eastAsia="el-GR"/>
        </w:rPr>
        <w:t xml:space="preserve"> και η ώρα έναρξης η 09:00΄. Η ημέρα λήξης παραλαβής προσφορών είναι η </w:t>
      </w:r>
      <w:r w:rsidR="00B6151C" w:rsidRPr="00B6151C">
        <w:rPr>
          <w:rFonts w:ascii="Verdana" w:hAnsi="Verdana" w:cs="Times New Roman"/>
          <w:b/>
          <w:sz w:val="20"/>
          <w:szCs w:val="20"/>
          <w:lang w:val="el-GR" w:eastAsia="el-GR"/>
        </w:rPr>
        <w:t>14</w:t>
      </w:r>
      <w:r w:rsidR="00B6151C" w:rsidRPr="00B6151C">
        <w:rPr>
          <w:rFonts w:ascii="Verdana" w:hAnsi="Verdana" w:cs="Times New Roman"/>
          <w:b/>
          <w:sz w:val="20"/>
          <w:szCs w:val="20"/>
          <w:vertAlign w:val="superscript"/>
          <w:lang w:val="el-GR" w:eastAsia="el-GR"/>
        </w:rPr>
        <w:t>η</w:t>
      </w:r>
      <w:r w:rsidRPr="00B6151C">
        <w:rPr>
          <w:rFonts w:ascii="Verdana" w:hAnsi="Verdana" w:cs="Times New Roman"/>
          <w:b/>
          <w:sz w:val="20"/>
          <w:szCs w:val="20"/>
          <w:lang w:val="el-GR" w:eastAsia="el-GR"/>
        </w:rPr>
        <w:t xml:space="preserve"> </w:t>
      </w:r>
      <w:r w:rsidR="00B6151C" w:rsidRPr="00B6151C">
        <w:rPr>
          <w:rFonts w:ascii="Verdana" w:hAnsi="Verdana" w:cs="Times New Roman"/>
          <w:b/>
          <w:sz w:val="20"/>
          <w:szCs w:val="20"/>
          <w:lang w:val="el-GR" w:eastAsia="el-GR"/>
        </w:rPr>
        <w:t>Ιουλίου</w:t>
      </w:r>
      <w:r w:rsidR="00922A76" w:rsidRPr="00B6151C">
        <w:rPr>
          <w:rFonts w:ascii="Verdana" w:hAnsi="Verdana" w:cs="Times New Roman"/>
          <w:b/>
          <w:sz w:val="20"/>
          <w:szCs w:val="20"/>
          <w:lang w:val="el-GR" w:eastAsia="el-GR"/>
        </w:rPr>
        <w:t xml:space="preserve"> </w:t>
      </w:r>
      <w:r w:rsidRPr="00B6151C">
        <w:rPr>
          <w:rFonts w:ascii="Verdana" w:hAnsi="Verdana" w:cs="Times New Roman"/>
          <w:b/>
          <w:sz w:val="20"/>
          <w:szCs w:val="20"/>
          <w:lang w:val="el-GR" w:eastAsia="el-GR"/>
        </w:rPr>
        <w:t>202</w:t>
      </w:r>
      <w:r w:rsidR="00922A76" w:rsidRPr="00B6151C">
        <w:rPr>
          <w:rFonts w:ascii="Verdana" w:hAnsi="Verdana" w:cs="Times New Roman"/>
          <w:b/>
          <w:sz w:val="20"/>
          <w:szCs w:val="20"/>
          <w:lang w:val="el-GR" w:eastAsia="el-GR"/>
        </w:rPr>
        <w:t>5</w:t>
      </w:r>
      <w:r w:rsidRPr="00B6151C">
        <w:rPr>
          <w:rFonts w:ascii="Verdana" w:hAnsi="Verdana" w:cs="Times New Roman"/>
          <w:b/>
          <w:sz w:val="20"/>
          <w:szCs w:val="20"/>
          <w:lang w:val="el-GR" w:eastAsia="el-GR"/>
        </w:rPr>
        <w:t xml:space="preserve">, ημέρα </w:t>
      </w:r>
      <w:r w:rsidR="00B6151C" w:rsidRPr="00B6151C">
        <w:rPr>
          <w:rFonts w:ascii="Verdana" w:hAnsi="Verdana" w:cs="Times New Roman"/>
          <w:b/>
          <w:sz w:val="20"/>
          <w:szCs w:val="20"/>
          <w:lang w:val="el-GR" w:eastAsia="el-GR"/>
        </w:rPr>
        <w:t>Δευτέρα</w:t>
      </w:r>
      <w:r w:rsidR="009E72A3" w:rsidRPr="00B6151C">
        <w:rPr>
          <w:rFonts w:ascii="Verdana" w:hAnsi="Verdana" w:cs="Times New Roman"/>
          <w:b/>
          <w:sz w:val="20"/>
          <w:szCs w:val="20"/>
          <w:lang w:val="el-GR" w:eastAsia="el-GR"/>
        </w:rPr>
        <w:t xml:space="preserve"> </w:t>
      </w:r>
      <w:r w:rsidRPr="00B6151C">
        <w:rPr>
          <w:rFonts w:ascii="Verdana" w:hAnsi="Verdana" w:cs="Times New Roman"/>
          <w:b/>
          <w:sz w:val="20"/>
          <w:szCs w:val="20"/>
          <w:lang w:val="el-GR" w:eastAsia="el-GR"/>
        </w:rPr>
        <w:t>και η ώρα λήξης 15:00΄</w:t>
      </w:r>
      <w:r w:rsidRPr="00B6151C">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40060CFB" w:rsidR="00B9001D" w:rsidRPr="00B9001D" w:rsidRDefault="00FA1CC0" w:rsidP="00AB315F">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lastRenderedPageBreak/>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136494">
        <w:rPr>
          <w:rFonts w:ascii="Verdana" w:hAnsi="Verdana" w:cs="Times New Roman"/>
          <w:sz w:val="20"/>
          <w:szCs w:val="20"/>
          <w:lang w:val="el-GR" w:eastAsia="el-GR"/>
        </w:rPr>
        <w:t>374</w:t>
      </w:r>
      <w:r w:rsidR="002B241A">
        <w:rPr>
          <w:rFonts w:ascii="Verdana" w:hAnsi="Verdana" w:cs="Times New Roman"/>
          <w:sz w:val="20"/>
          <w:szCs w:val="20"/>
          <w:lang w:val="el-GR" w:eastAsia="el-GR"/>
        </w:rPr>
        <w:t>.</w:t>
      </w:r>
      <w:r w:rsidR="00136494">
        <w:rPr>
          <w:rFonts w:ascii="Verdana" w:hAnsi="Verdana" w:cs="Times New Roman"/>
          <w:sz w:val="20"/>
          <w:szCs w:val="20"/>
          <w:lang w:val="el-GR" w:eastAsia="el-GR"/>
        </w:rPr>
        <w:t>979</w:t>
      </w:r>
      <w:r w:rsidR="002B241A">
        <w:rPr>
          <w:rFonts w:ascii="Verdana" w:hAnsi="Verdana" w:cs="Times New Roman"/>
          <w:sz w:val="20"/>
          <w:szCs w:val="20"/>
          <w:lang w:val="el-GR" w:eastAsia="el-GR"/>
        </w:rPr>
        <w:t>,</w:t>
      </w:r>
      <w:r w:rsidR="00136494">
        <w:rPr>
          <w:rFonts w:ascii="Verdana" w:hAnsi="Verdana" w:cs="Times New Roman"/>
          <w:sz w:val="20"/>
          <w:szCs w:val="20"/>
          <w:lang w:val="el-GR" w:eastAsia="el-GR"/>
        </w:rPr>
        <w:t>85</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 xml:space="preserve">θα πραγματοποιηθεί από ιδίους πόρους. Η δαπάνη για την σύμβαση βαρύνει </w:t>
      </w:r>
      <w:r w:rsidR="00934D28">
        <w:rPr>
          <w:rFonts w:ascii="Verdana" w:hAnsi="Verdana" w:cs="Times New Roman"/>
          <w:sz w:val="20"/>
          <w:szCs w:val="20"/>
          <w:lang w:val="el-GR" w:eastAsia="el-GR"/>
        </w:rPr>
        <w:t>τ</w:t>
      </w:r>
      <w:r w:rsidR="00136494">
        <w:rPr>
          <w:rFonts w:ascii="Verdana" w:hAnsi="Verdana" w:cs="Times New Roman"/>
          <w:sz w:val="20"/>
          <w:szCs w:val="20"/>
          <w:lang w:val="el-GR" w:eastAsia="el-GR"/>
        </w:rPr>
        <w:t>ην</w:t>
      </w:r>
      <w:r w:rsidR="00AB315F" w:rsidRPr="00AB315F">
        <w:rPr>
          <w:rFonts w:ascii="Verdana" w:hAnsi="Verdana" w:cs="Times New Roman"/>
          <w:sz w:val="20"/>
          <w:szCs w:val="20"/>
          <w:lang w:val="el-GR" w:eastAsia="el-GR"/>
        </w:rPr>
        <w:t xml:space="preserve"> με Κ.Α.: </w:t>
      </w:r>
      <w:r w:rsidR="00136494" w:rsidRPr="00136494">
        <w:rPr>
          <w:rFonts w:ascii="Verdana" w:hAnsi="Verdana" w:cs="Times New Roman"/>
          <w:sz w:val="20"/>
          <w:szCs w:val="20"/>
          <w:lang w:val="el-GR" w:eastAsia="el-GR"/>
        </w:rPr>
        <w:t>02.70.6634.01, 02.10.6635.01, 02.15.6635.01, 02.20.6635.01, 02.30.6635.01, 02.35.6635.01, 02.40.6635.01 και 02.45.6635.01</w:t>
      </w:r>
      <w:r w:rsidR="00360817">
        <w:rPr>
          <w:rFonts w:ascii="Verdana" w:hAnsi="Verdana" w:cs="Times New Roman"/>
          <w:sz w:val="20"/>
          <w:szCs w:val="20"/>
          <w:lang w:val="el-GR" w:eastAsia="el-GR"/>
        </w:rPr>
        <w:t xml:space="preserve"> </w:t>
      </w:r>
      <w:r w:rsidR="000D0EBE" w:rsidRPr="000D0EBE">
        <w:rPr>
          <w:rFonts w:ascii="Verdana" w:hAnsi="Verdana" w:cs="Times New Roman"/>
          <w:sz w:val="20"/>
          <w:szCs w:val="20"/>
          <w:lang w:val="el-GR" w:eastAsia="el-GR"/>
        </w:rPr>
        <w:t xml:space="preserve">(σύμφωνα με την με αριθ. </w:t>
      </w:r>
      <w:r w:rsidR="00360817">
        <w:rPr>
          <w:rFonts w:ascii="Verdana" w:hAnsi="Verdana" w:cs="Times New Roman"/>
          <w:sz w:val="20"/>
          <w:szCs w:val="20"/>
          <w:lang w:val="el-GR" w:eastAsia="el-GR"/>
        </w:rPr>
        <w:t>439</w:t>
      </w:r>
      <w:r w:rsidR="000D0EBE" w:rsidRPr="000D0EBE">
        <w:rPr>
          <w:rFonts w:ascii="Verdana" w:hAnsi="Verdana" w:cs="Times New Roman"/>
          <w:sz w:val="20"/>
          <w:szCs w:val="20"/>
          <w:lang w:val="el-GR" w:eastAsia="el-GR"/>
        </w:rPr>
        <w:t>/</w:t>
      </w:r>
      <w:r w:rsidR="00360817">
        <w:rPr>
          <w:rFonts w:ascii="Verdana" w:hAnsi="Verdana" w:cs="Times New Roman"/>
          <w:sz w:val="20"/>
          <w:szCs w:val="20"/>
          <w:lang w:val="el-GR" w:eastAsia="el-GR"/>
        </w:rPr>
        <w:t>06</w:t>
      </w:r>
      <w:r w:rsidR="000D0EBE" w:rsidRPr="000D0EBE">
        <w:rPr>
          <w:rFonts w:ascii="Verdana" w:hAnsi="Verdana" w:cs="Times New Roman"/>
          <w:sz w:val="20"/>
          <w:szCs w:val="20"/>
          <w:lang w:val="el-GR" w:eastAsia="el-GR"/>
        </w:rPr>
        <w:t>.0</w:t>
      </w:r>
      <w:r w:rsidR="00360817">
        <w:rPr>
          <w:rFonts w:ascii="Verdana" w:hAnsi="Verdana" w:cs="Times New Roman"/>
          <w:sz w:val="20"/>
          <w:szCs w:val="20"/>
          <w:lang w:val="el-GR" w:eastAsia="el-GR"/>
        </w:rPr>
        <w:t>5</w:t>
      </w:r>
      <w:r w:rsidR="000D0EBE" w:rsidRPr="000D0EBE">
        <w:rPr>
          <w:rFonts w:ascii="Verdana" w:hAnsi="Verdana" w:cs="Times New Roman"/>
          <w:sz w:val="20"/>
          <w:szCs w:val="20"/>
          <w:lang w:val="el-GR" w:eastAsia="el-GR"/>
        </w:rPr>
        <w:t>.2025 Απόφαση Ανάληψης Πολυετούς Υποχρέωσης του Δημάρχου Ξάνθης</w:t>
      </w:r>
      <w:r w:rsidR="00AB315F" w:rsidRPr="00AB315F">
        <w:rPr>
          <w:rFonts w:ascii="Verdana" w:hAnsi="Verdana" w:cs="Times New Roman"/>
          <w:sz w:val="20"/>
          <w:szCs w:val="20"/>
          <w:lang w:val="el-GR" w:eastAsia="el-GR"/>
        </w:rPr>
        <w:t>) σχετικ</w:t>
      </w:r>
      <w:r w:rsidR="00360817">
        <w:rPr>
          <w:rFonts w:ascii="Verdana" w:hAnsi="Verdana" w:cs="Times New Roman"/>
          <w:sz w:val="20"/>
          <w:szCs w:val="20"/>
          <w:lang w:val="el-GR" w:eastAsia="el-GR"/>
        </w:rPr>
        <w:t>ή</w:t>
      </w:r>
      <w:r w:rsidR="00AB315F" w:rsidRPr="00AB315F">
        <w:rPr>
          <w:rFonts w:ascii="Verdana" w:hAnsi="Verdana" w:cs="Times New Roman"/>
          <w:sz w:val="20"/>
          <w:szCs w:val="20"/>
          <w:lang w:val="el-GR" w:eastAsia="el-GR"/>
        </w:rPr>
        <w:t xml:space="preserve"> </w:t>
      </w:r>
      <w:r w:rsidR="00360817">
        <w:rPr>
          <w:rFonts w:ascii="Verdana" w:hAnsi="Verdana" w:cs="Times New Roman"/>
          <w:sz w:val="20"/>
          <w:szCs w:val="20"/>
          <w:lang w:val="el-GR" w:eastAsia="el-GR"/>
        </w:rPr>
        <w:t>πίστωση</w:t>
      </w:r>
      <w:r w:rsidR="00AB315F" w:rsidRPr="00AB315F">
        <w:rPr>
          <w:rFonts w:ascii="Verdana" w:hAnsi="Verdana" w:cs="Times New Roman"/>
          <w:sz w:val="20"/>
          <w:szCs w:val="20"/>
          <w:lang w:val="el-GR" w:eastAsia="el-GR"/>
        </w:rPr>
        <w:t xml:space="preserve"> του </w:t>
      </w:r>
      <w:r w:rsidR="00360817">
        <w:rPr>
          <w:rFonts w:ascii="Verdana" w:hAnsi="Verdana" w:cs="Times New Roman"/>
          <w:sz w:val="20"/>
          <w:szCs w:val="20"/>
          <w:lang w:val="el-GR" w:eastAsia="el-GR"/>
        </w:rPr>
        <w:t xml:space="preserve">τακτικού </w:t>
      </w:r>
      <w:r w:rsidR="00AB315F" w:rsidRPr="00AB315F">
        <w:rPr>
          <w:rFonts w:ascii="Verdana" w:hAnsi="Verdana" w:cs="Times New Roman"/>
          <w:sz w:val="20"/>
          <w:szCs w:val="20"/>
          <w:lang w:val="el-GR" w:eastAsia="el-GR"/>
        </w:rPr>
        <w:t>προϋπολογισμού των οικονομικών ετών 202</w:t>
      </w:r>
      <w:r w:rsidR="000D0EBE">
        <w:rPr>
          <w:rFonts w:ascii="Verdana" w:hAnsi="Verdana" w:cs="Times New Roman"/>
          <w:sz w:val="20"/>
          <w:szCs w:val="20"/>
          <w:lang w:val="el-GR" w:eastAsia="el-GR"/>
        </w:rPr>
        <w:t>5</w:t>
      </w:r>
      <w:r w:rsidR="00360817">
        <w:rPr>
          <w:rFonts w:ascii="Verdana" w:hAnsi="Verdana" w:cs="Times New Roman"/>
          <w:sz w:val="20"/>
          <w:szCs w:val="20"/>
          <w:lang w:val="el-GR" w:eastAsia="el-GR"/>
        </w:rPr>
        <w:t>, 2026</w:t>
      </w:r>
      <w:r w:rsidR="00934D28">
        <w:rPr>
          <w:rFonts w:ascii="Verdana" w:hAnsi="Verdana" w:cs="Times New Roman"/>
          <w:sz w:val="20"/>
          <w:szCs w:val="20"/>
          <w:lang w:val="el-GR" w:eastAsia="el-GR"/>
        </w:rPr>
        <w:t xml:space="preserve"> και</w:t>
      </w:r>
      <w:r w:rsidR="00AB315F" w:rsidRPr="00AB315F">
        <w:rPr>
          <w:rFonts w:ascii="Verdana" w:hAnsi="Verdana" w:cs="Times New Roman"/>
          <w:sz w:val="20"/>
          <w:szCs w:val="20"/>
          <w:lang w:val="el-GR" w:eastAsia="el-GR"/>
        </w:rPr>
        <w:t xml:space="preserve"> 202</w:t>
      </w:r>
      <w:r w:rsidR="00360817">
        <w:rPr>
          <w:rFonts w:ascii="Verdana" w:hAnsi="Verdana" w:cs="Times New Roman"/>
          <w:sz w:val="20"/>
          <w:szCs w:val="20"/>
          <w:lang w:val="el-GR" w:eastAsia="el-GR"/>
        </w:rPr>
        <w:t>7</w:t>
      </w:r>
      <w:r w:rsidR="00AB315F" w:rsidRPr="00AB315F">
        <w:rPr>
          <w:rFonts w:ascii="Verdana" w:hAnsi="Verdana" w:cs="Times New Roman"/>
          <w:sz w:val="20"/>
          <w:szCs w:val="20"/>
          <w:lang w:val="el-GR" w:eastAsia="el-GR"/>
        </w:rPr>
        <w:t xml:space="preserve"> 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6C2208FA"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360817">
        <w:rPr>
          <w:rFonts w:ascii="Verdana" w:hAnsi="Verdana" w:cs="Times New Roman"/>
          <w:sz w:val="20"/>
          <w:szCs w:val="20"/>
          <w:lang w:val="el-GR" w:eastAsia="el-GR"/>
        </w:rPr>
        <w:t>Δώρου 7-9</w:t>
      </w:r>
      <w:r w:rsidRPr="00FA1CC0">
        <w:rPr>
          <w:rFonts w:ascii="Verdana" w:hAnsi="Verdana" w:cs="Times New Roman"/>
          <w:sz w:val="20"/>
          <w:szCs w:val="20"/>
          <w:lang w:val="x-none" w:eastAsia="el-GR"/>
        </w:rPr>
        <w:t xml:space="preserve">, </w:t>
      </w:r>
      <w:r w:rsidR="00360817">
        <w:rPr>
          <w:rFonts w:ascii="Verdana" w:hAnsi="Verdana" w:cs="Times New Roman"/>
          <w:sz w:val="20"/>
          <w:szCs w:val="20"/>
          <w:lang w:val="el-GR" w:eastAsia="el-GR"/>
        </w:rPr>
        <w:t>Τ.Κ. 10432</w:t>
      </w:r>
      <w:r w:rsidRPr="00FA1CC0">
        <w:rPr>
          <w:rFonts w:ascii="Verdana" w:hAnsi="Verdana" w:cs="Times New Roman"/>
          <w:sz w:val="20"/>
          <w:szCs w:val="20"/>
          <w:lang w:val="x-none" w:eastAsia="el-GR"/>
        </w:rPr>
        <w:t>,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Ε-mail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66BE22C4" w:rsidR="003929DA" w:rsidRDefault="00FA1CC0" w:rsidP="00102CAE">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t>16. Δημοσιεύσεις:</w:t>
      </w:r>
      <w:r w:rsidR="006941BC" w:rsidRPr="00ED65BE">
        <w:rPr>
          <w:rFonts w:ascii="Verdana" w:hAnsi="Verdana" w:cs="Times New Roman"/>
          <w:b/>
          <w:sz w:val="20"/>
          <w:szCs w:val="20"/>
          <w:lang w:val="el-GR" w:eastAsia="el-GR"/>
        </w:rPr>
        <w:t xml:space="preserve"> </w:t>
      </w:r>
      <w:r w:rsidR="00360817" w:rsidRPr="002027DB">
        <w:rPr>
          <w:rFonts w:ascii="Verdana" w:hAnsi="Verdana" w:cs="Times New Roman"/>
          <w:sz w:val="20"/>
          <w:szCs w:val="20"/>
          <w:lang w:val="el-GR" w:eastAsia="el-GR"/>
        </w:rPr>
        <w:t xml:space="preserve">Η παρούσα </w:t>
      </w:r>
      <w:r w:rsidR="00421998">
        <w:rPr>
          <w:rFonts w:ascii="Verdana" w:hAnsi="Verdana" w:cs="Times New Roman"/>
          <w:sz w:val="20"/>
          <w:szCs w:val="20"/>
          <w:lang w:val="el-GR" w:eastAsia="el-GR"/>
        </w:rPr>
        <w:t xml:space="preserve">θα αποσταλεί </w:t>
      </w:r>
      <w:r w:rsidR="00360817" w:rsidRPr="002027DB">
        <w:rPr>
          <w:rFonts w:ascii="Verdana" w:hAnsi="Verdana" w:cs="Times New Roman"/>
          <w:sz w:val="20"/>
          <w:szCs w:val="20"/>
          <w:lang w:val="el-GR" w:eastAsia="el-GR"/>
        </w:rPr>
        <w:t xml:space="preserve">με ηλεκτρονικά μέσα για δημοσίευση στις </w:t>
      </w:r>
      <w:r w:rsidR="00B6151C">
        <w:rPr>
          <w:rFonts w:ascii="Verdana" w:hAnsi="Verdana" w:cs="Times New Roman"/>
          <w:b/>
          <w:sz w:val="20"/>
          <w:szCs w:val="20"/>
          <w:lang w:val="el-GR" w:eastAsia="el-GR"/>
        </w:rPr>
        <w:t>06</w:t>
      </w:r>
      <w:r w:rsidR="00360817" w:rsidRPr="002027DB">
        <w:rPr>
          <w:rFonts w:ascii="Verdana" w:hAnsi="Verdana" w:cs="Times New Roman"/>
          <w:b/>
          <w:sz w:val="20"/>
          <w:szCs w:val="20"/>
          <w:lang w:val="el-GR" w:eastAsia="el-GR"/>
        </w:rPr>
        <w:t>/</w:t>
      </w:r>
      <w:r w:rsidR="00B6151C">
        <w:rPr>
          <w:rFonts w:ascii="Verdana" w:hAnsi="Verdana" w:cs="Times New Roman"/>
          <w:b/>
          <w:sz w:val="20"/>
          <w:szCs w:val="20"/>
          <w:lang w:val="el-GR" w:eastAsia="el-GR"/>
        </w:rPr>
        <w:t>06</w:t>
      </w:r>
      <w:r w:rsidR="00360817" w:rsidRPr="002027DB">
        <w:rPr>
          <w:rFonts w:ascii="Verdana" w:hAnsi="Verdana" w:cs="Times New Roman"/>
          <w:b/>
          <w:sz w:val="20"/>
          <w:szCs w:val="20"/>
          <w:lang w:val="el-GR" w:eastAsia="el-GR"/>
        </w:rPr>
        <w:t>/202</w:t>
      </w:r>
      <w:r w:rsidR="009920B0">
        <w:rPr>
          <w:rFonts w:ascii="Verdana" w:hAnsi="Verdana" w:cs="Times New Roman"/>
          <w:b/>
          <w:sz w:val="20"/>
          <w:szCs w:val="20"/>
          <w:lang w:val="el-GR" w:eastAsia="el-GR"/>
        </w:rPr>
        <w:t>5</w:t>
      </w:r>
      <w:r w:rsidR="00360817" w:rsidRPr="002027DB">
        <w:rPr>
          <w:rFonts w:ascii="Verdana" w:hAnsi="Verdana" w:cs="Times New Roman"/>
          <w:sz w:val="20"/>
          <w:szCs w:val="20"/>
          <w:lang w:val="el-GR" w:eastAsia="el-GR"/>
        </w:rPr>
        <w:t xml:space="preserve"> στην Υπηρεσία Εκδόσεων της Ευρωπαϊκής Ένωσης</w:t>
      </w:r>
      <w:r w:rsidR="00360817">
        <w:rPr>
          <w:rFonts w:ascii="Verdana" w:hAnsi="Verdana" w:cs="Times New Roman"/>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4E426EF7"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r>
        <w:rPr>
          <w:rFonts w:ascii="Verdana" w:hAnsi="Verdana" w:cs="Times New Roman"/>
          <w:b/>
          <w:sz w:val="20"/>
          <w:szCs w:val="20"/>
          <w:lang w:val="el-GR" w:eastAsia="el-GR"/>
        </w:rPr>
        <w:t>Σιαμπάν Χ. Μπαντάκ</w:t>
      </w:r>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494"/>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AAB"/>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3F46"/>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0817"/>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1998"/>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5005"/>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3A45"/>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2A76"/>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0B0"/>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51C"/>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5BE"/>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031"/>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customXml/itemProps2.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3.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0D8B9F-4101-4D56-BF3B-FB764CDF67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4</Pages>
  <Words>1305</Words>
  <Characters>7052</Characters>
  <Application>Microsoft Office Word</Application>
  <DocSecurity>0</DocSecurity>
  <Lines>58</Lines>
  <Paragraphs>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8341</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42</cp:revision>
  <cp:lastPrinted>2025-05-02T08:59:00Z</cp:lastPrinted>
  <dcterms:created xsi:type="dcterms:W3CDTF">2023-05-09T07:33:00Z</dcterms:created>
  <dcterms:modified xsi:type="dcterms:W3CDTF">2025-06-05T11:40:00Z</dcterms:modified>
</cp:coreProperties>
</file>