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12EA" w:rsidRPr="00D37786" w:rsidRDefault="004E57DD" w:rsidP="000A3A27">
      <w:pPr>
        <w:pStyle w:val="1"/>
        <w:spacing w:line="276" w:lineRule="auto"/>
        <w:rPr>
          <w:sz w:val="22"/>
          <w:szCs w:val="22"/>
          <w:lang w:val="en-US"/>
        </w:rPr>
      </w:pPr>
      <w:r>
        <w:rPr>
          <w:noProof/>
        </w:rPr>
        <w:drawing>
          <wp:anchor distT="0" distB="0" distL="114300" distR="114300" simplePos="0" relativeHeight="251655680" behindDoc="0" locked="0" layoutInCell="1" allowOverlap="1">
            <wp:simplePos x="0" y="0"/>
            <wp:positionH relativeFrom="column">
              <wp:posOffset>28575</wp:posOffset>
            </wp:positionH>
            <wp:positionV relativeFrom="paragraph">
              <wp:posOffset>-304800</wp:posOffset>
            </wp:positionV>
            <wp:extent cx="570865" cy="565150"/>
            <wp:effectExtent l="19050" t="0" r="635" b="0"/>
            <wp:wrapNone/>
            <wp:docPr id="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570865" cy="565150"/>
                    </a:xfrm>
                    <a:prstGeom prst="rect">
                      <a:avLst/>
                    </a:prstGeom>
                    <a:noFill/>
                    <a:ln w="9525">
                      <a:noFill/>
                      <a:miter lim="800000"/>
                      <a:headEnd/>
                      <a:tailEnd/>
                    </a:ln>
                  </pic:spPr>
                </pic:pic>
              </a:graphicData>
            </a:graphic>
          </wp:anchor>
        </w:drawing>
      </w:r>
    </w:p>
    <w:p w:rsidR="001112EA" w:rsidRDefault="001112EA" w:rsidP="000A3A27">
      <w:pPr>
        <w:pStyle w:val="1"/>
        <w:spacing w:line="276" w:lineRule="auto"/>
        <w:rPr>
          <w:sz w:val="22"/>
          <w:szCs w:val="22"/>
        </w:rPr>
      </w:pPr>
    </w:p>
    <w:tbl>
      <w:tblPr>
        <w:tblW w:w="10031" w:type="dxa"/>
        <w:tblLook w:val="04A0"/>
      </w:tblPr>
      <w:tblGrid>
        <w:gridCol w:w="4786"/>
        <w:gridCol w:w="5245"/>
      </w:tblGrid>
      <w:tr w:rsidR="00DE4989" w:rsidRPr="009052D7" w:rsidTr="00AC143E">
        <w:tc>
          <w:tcPr>
            <w:tcW w:w="4786" w:type="dxa"/>
          </w:tcPr>
          <w:p w:rsidR="00DE4989" w:rsidRPr="00AC143E" w:rsidRDefault="00DE4989" w:rsidP="000A3A27">
            <w:pPr>
              <w:spacing w:line="276" w:lineRule="auto"/>
              <w:rPr>
                <w:sz w:val="24"/>
                <w:szCs w:val="24"/>
              </w:rPr>
            </w:pPr>
            <w:bookmarkStart w:id="0" w:name="_Hlk528439605"/>
            <w:r w:rsidRPr="00AC143E">
              <w:rPr>
                <w:sz w:val="24"/>
                <w:szCs w:val="24"/>
              </w:rPr>
              <w:t>ΕΛΛΗΝΙΚΗ ΔΗΜΟΚΡΑΤΙΑ</w:t>
            </w:r>
          </w:p>
          <w:p w:rsidR="00DE4989" w:rsidRPr="00AC143E" w:rsidRDefault="00DE4989" w:rsidP="000A3A27">
            <w:pPr>
              <w:spacing w:line="276" w:lineRule="auto"/>
              <w:rPr>
                <w:sz w:val="24"/>
                <w:szCs w:val="24"/>
              </w:rPr>
            </w:pPr>
            <w:r w:rsidRPr="00AC143E">
              <w:rPr>
                <w:sz w:val="24"/>
                <w:szCs w:val="24"/>
              </w:rPr>
              <w:t>ΝΟΜΟΣ ΞΑΝΘΗΣ</w:t>
            </w:r>
          </w:p>
          <w:p w:rsidR="00DE4989" w:rsidRPr="00AC143E" w:rsidRDefault="00DE4989" w:rsidP="000A3A27">
            <w:pPr>
              <w:spacing w:line="276" w:lineRule="auto"/>
              <w:rPr>
                <w:sz w:val="24"/>
                <w:szCs w:val="24"/>
              </w:rPr>
            </w:pPr>
            <w:r w:rsidRPr="00AC143E">
              <w:rPr>
                <w:sz w:val="24"/>
                <w:szCs w:val="24"/>
              </w:rPr>
              <w:t xml:space="preserve">ΔΗΜΟΣ ΞΑΝΘΗΣ </w:t>
            </w:r>
          </w:p>
          <w:p w:rsidR="00DE4989" w:rsidRDefault="00CE1AC7" w:rsidP="000A3A27">
            <w:pPr>
              <w:spacing w:line="276" w:lineRule="auto"/>
              <w:rPr>
                <w:sz w:val="24"/>
                <w:szCs w:val="24"/>
              </w:rPr>
            </w:pPr>
            <w:r>
              <w:rPr>
                <w:sz w:val="24"/>
                <w:szCs w:val="24"/>
              </w:rPr>
              <w:t xml:space="preserve">ΔΙΕΥΘΥΝΣΗ </w:t>
            </w:r>
            <w:r w:rsidR="006A6240">
              <w:rPr>
                <w:sz w:val="24"/>
                <w:szCs w:val="24"/>
              </w:rPr>
              <w:t>ΔΙΟΙΚΗΤΙΚΩΝ</w:t>
            </w:r>
            <w:r>
              <w:rPr>
                <w:sz w:val="24"/>
                <w:szCs w:val="24"/>
              </w:rPr>
              <w:t xml:space="preserve"> ΥΠΗΡΕΣΙΩΝ</w:t>
            </w:r>
          </w:p>
          <w:p w:rsidR="006A6240" w:rsidRDefault="006A6240" w:rsidP="000A3A27">
            <w:pPr>
              <w:spacing w:line="276" w:lineRule="auto"/>
              <w:rPr>
                <w:sz w:val="24"/>
                <w:szCs w:val="24"/>
              </w:rPr>
            </w:pPr>
            <w:r>
              <w:rPr>
                <w:sz w:val="24"/>
                <w:szCs w:val="24"/>
              </w:rPr>
              <w:t>ΤΜΗΜ</w:t>
            </w:r>
            <w:r w:rsidR="005A47E3">
              <w:rPr>
                <w:sz w:val="24"/>
                <w:szCs w:val="24"/>
              </w:rPr>
              <w:t>Α</w:t>
            </w:r>
            <w:r>
              <w:rPr>
                <w:sz w:val="24"/>
                <w:szCs w:val="24"/>
              </w:rPr>
              <w:t xml:space="preserve"> ΔΙΟΙΚΗΤΙΚΩΝ ΥΠΗΡΕΣΙΩΝ</w:t>
            </w:r>
          </w:p>
          <w:p w:rsidR="00CC0EAD" w:rsidRPr="00CC0EAD" w:rsidRDefault="00CE1AC7" w:rsidP="00C143A1">
            <w:pPr>
              <w:spacing w:line="276" w:lineRule="auto"/>
              <w:rPr>
                <w:sz w:val="24"/>
                <w:szCs w:val="24"/>
              </w:rPr>
            </w:pPr>
            <w:r w:rsidRPr="009052D7">
              <w:rPr>
                <w:sz w:val="24"/>
                <w:szCs w:val="24"/>
              </w:rPr>
              <w:t>ΑΡΙΘ. ΜΕΛΕΤΗΣ:</w:t>
            </w:r>
            <w:r w:rsidR="00DE170D">
              <w:rPr>
                <w:sz w:val="24"/>
                <w:szCs w:val="24"/>
              </w:rPr>
              <w:t xml:space="preserve"> </w:t>
            </w:r>
            <w:r w:rsidR="00C143A1">
              <w:rPr>
                <w:sz w:val="24"/>
                <w:szCs w:val="24"/>
              </w:rPr>
              <w:t>6</w:t>
            </w:r>
            <w:r w:rsidR="00DE170D">
              <w:rPr>
                <w:sz w:val="24"/>
                <w:szCs w:val="24"/>
              </w:rPr>
              <w:t>/2019</w:t>
            </w:r>
            <w:r>
              <w:rPr>
                <w:sz w:val="24"/>
                <w:szCs w:val="24"/>
              </w:rPr>
              <w:t xml:space="preserve"> </w:t>
            </w:r>
          </w:p>
        </w:tc>
        <w:tc>
          <w:tcPr>
            <w:tcW w:w="5245" w:type="dxa"/>
          </w:tcPr>
          <w:p w:rsidR="008F41E4" w:rsidRPr="009052D7" w:rsidRDefault="00510254" w:rsidP="000A3A27">
            <w:pPr>
              <w:spacing w:line="276" w:lineRule="auto"/>
              <w:rPr>
                <w:sz w:val="24"/>
                <w:szCs w:val="24"/>
              </w:rPr>
            </w:pPr>
            <w:r w:rsidRPr="009052D7">
              <w:rPr>
                <w:sz w:val="24"/>
                <w:szCs w:val="24"/>
              </w:rPr>
              <w:t>ΠΑΡΟΧΗ ΥΠΗΡΕΣΙΩΝ ΑΠΕΝΤΟΜΩ</w:t>
            </w:r>
            <w:r w:rsidR="00A42D75" w:rsidRPr="009052D7">
              <w:rPr>
                <w:sz w:val="24"/>
                <w:szCs w:val="24"/>
              </w:rPr>
              <w:t>ΣΗΣ, ΜΥΟΚΤΟΝΙΑΣ ΚΑΙ ΦΙΔ</w:t>
            </w:r>
            <w:r w:rsidRPr="009052D7">
              <w:rPr>
                <w:sz w:val="24"/>
                <w:szCs w:val="24"/>
              </w:rPr>
              <w:t>ΟΑΠΩΘΗΣΗΣ ΣΕ ΚΤΙΡΙΑ ΚΑΙ ΠΕΡΙΒΑΛΛΟΝΤΕΣ ΧΩΡΟΥΣ ΚΤΙΡΙΩΝ ΤΟΥ ΔΗΜΟΥ ΞΑΝΘΗΣ</w:t>
            </w:r>
          </w:p>
          <w:p w:rsidR="00510254" w:rsidRPr="009052D7" w:rsidRDefault="00510254" w:rsidP="000A3A27">
            <w:pPr>
              <w:spacing w:line="276" w:lineRule="auto"/>
              <w:rPr>
                <w:sz w:val="24"/>
                <w:szCs w:val="24"/>
              </w:rPr>
            </w:pPr>
          </w:p>
          <w:p w:rsidR="00DE4989" w:rsidRPr="009052D7" w:rsidRDefault="007F7436" w:rsidP="000A3A27">
            <w:pPr>
              <w:spacing w:line="276" w:lineRule="auto"/>
              <w:rPr>
                <w:sz w:val="24"/>
                <w:szCs w:val="24"/>
              </w:rPr>
            </w:pPr>
            <w:r w:rsidRPr="009052D7">
              <w:rPr>
                <w:sz w:val="24"/>
                <w:szCs w:val="24"/>
              </w:rPr>
              <w:t>Κ.Α.Ε.</w:t>
            </w:r>
            <w:r w:rsidR="0043047B" w:rsidRPr="009052D7">
              <w:rPr>
                <w:sz w:val="24"/>
                <w:szCs w:val="24"/>
              </w:rPr>
              <w:t xml:space="preserve"> :</w:t>
            </w:r>
            <w:r w:rsidR="002C1657" w:rsidRPr="002C1657">
              <w:rPr>
                <w:sz w:val="24"/>
                <w:szCs w:val="24"/>
              </w:rPr>
              <w:t xml:space="preserve"> 02.</w:t>
            </w:r>
            <w:r w:rsidR="002C1657" w:rsidRPr="00B809DD">
              <w:rPr>
                <w:sz w:val="24"/>
                <w:szCs w:val="24"/>
              </w:rPr>
              <w:t>00.6495 -</w:t>
            </w:r>
            <w:r w:rsidR="002C1657" w:rsidRPr="002C1657">
              <w:rPr>
                <w:sz w:val="24"/>
                <w:szCs w:val="24"/>
              </w:rPr>
              <w:t xml:space="preserve"> </w:t>
            </w:r>
            <w:r w:rsidR="00A41DC1" w:rsidRPr="009052D7">
              <w:rPr>
                <w:sz w:val="24"/>
                <w:szCs w:val="24"/>
              </w:rPr>
              <w:t>02.</w:t>
            </w:r>
            <w:r w:rsidR="00701014">
              <w:rPr>
                <w:sz w:val="24"/>
                <w:szCs w:val="24"/>
              </w:rPr>
              <w:t xml:space="preserve">15.6274 </w:t>
            </w:r>
            <w:r w:rsidR="00B63E8F">
              <w:rPr>
                <w:sz w:val="24"/>
                <w:szCs w:val="24"/>
              </w:rPr>
              <w:t>-</w:t>
            </w:r>
            <w:r w:rsidR="00701014">
              <w:rPr>
                <w:sz w:val="24"/>
                <w:szCs w:val="24"/>
              </w:rPr>
              <w:t xml:space="preserve"> </w:t>
            </w:r>
            <w:r w:rsidR="00B63E8F">
              <w:rPr>
                <w:sz w:val="24"/>
                <w:szCs w:val="24"/>
              </w:rPr>
              <w:t xml:space="preserve">02.40.6274 - </w:t>
            </w:r>
            <w:r w:rsidR="00701014">
              <w:rPr>
                <w:sz w:val="24"/>
                <w:szCs w:val="24"/>
              </w:rPr>
              <w:t>02.15.6474.02 –02.60.6473.01</w:t>
            </w:r>
          </w:p>
          <w:p w:rsidR="001B5D90" w:rsidRPr="009052D7" w:rsidRDefault="00FF61BC" w:rsidP="000A3A27">
            <w:pPr>
              <w:spacing w:line="276" w:lineRule="auto"/>
              <w:rPr>
                <w:sz w:val="24"/>
                <w:szCs w:val="24"/>
              </w:rPr>
            </w:pPr>
            <w:r w:rsidRPr="009052D7">
              <w:rPr>
                <w:sz w:val="24"/>
                <w:szCs w:val="24"/>
              </w:rPr>
              <w:t xml:space="preserve">ΠΡΟΫΠΟΛΟΓΙΣΜΟΣ : </w:t>
            </w:r>
            <w:r w:rsidR="008E7BE4">
              <w:rPr>
                <w:sz w:val="24"/>
                <w:szCs w:val="24"/>
              </w:rPr>
              <w:t>3.1</w:t>
            </w:r>
            <w:r w:rsidR="00701014">
              <w:rPr>
                <w:sz w:val="24"/>
                <w:szCs w:val="24"/>
              </w:rPr>
              <w:t>00</w:t>
            </w:r>
            <w:r w:rsidR="00F76DFB" w:rsidRPr="009052D7">
              <w:rPr>
                <w:sz w:val="24"/>
                <w:szCs w:val="24"/>
              </w:rPr>
              <w:t xml:space="preserve">,00 € </w:t>
            </w:r>
            <w:r w:rsidR="001B5D90" w:rsidRPr="009052D7">
              <w:rPr>
                <w:sz w:val="24"/>
                <w:szCs w:val="24"/>
              </w:rPr>
              <w:t>(ΜΕ Φ.Π.Α.)</w:t>
            </w:r>
          </w:p>
        </w:tc>
      </w:tr>
      <w:bookmarkEnd w:id="0"/>
    </w:tbl>
    <w:p w:rsidR="00204074" w:rsidRPr="00204074" w:rsidRDefault="00204074" w:rsidP="000A3A27">
      <w:pPr>
        <w:spacing w:line="276" w:lineRule="auto"/>
        <w:jc w:val="center"/>
        <w:rPr>
          <w:b/>
          <w:sz w:val="24"/>
          <w:szCs w:val="24"/>
          <w:u w:val="single"/>
        </w:rPr>
      </w:pPr>
    </w:p>
    <w:p w:rsidR="00C45C05" w:rsidRDefault="00C45C05" w:rsidP="000A3A27">
      <w:pPr>
        <w:spacing w:line="276" w:lineRule="auto"/>
        <w:jc w:val="center"/>
        <w:rPr>
          <w:b/>
          <w:sz w:val="24"/>
          <w:szCs w:val="24"/>
          <w:u w:val="single"/>
        </w:rPr>
      </w:pPr>
    </w:p>
    <w:p w:rsidR="00C45C05" w:rsidRDefault="00C45C05" w:rsidP="000A3A27">
      <w:pPr>
        <w:spacing w:line="276" w:lineRule="auto"/>
        <w:jc w:val="center"/>
        <w:rPr>
          <w:b/>
          <w:sz w:val="24"/>
          <w:szCs w:val="24"/>
          <w:u w:val="single"/>
        </w:rPr>
      </w:pPr>
    </w:p>
    <w:p w:rsidR="00235804" w:rsidRPr="00204074" w:rsidRDefault="00235804" w:rsidP="000A3A27">
      <w:pPr>
        <w:spacing w:line="276" w:lineRule="auto"/>
        <w:jc w:val="center"/>
        <w:rPr>
          <w:b/>
          <w:sz w:val="24"/>
          <w:szCs w:val="24"/>
          <w:u w:val="single"/>
        </w:rPr>
      </w:pPr>
      <w:r w:rsidRPr="00204074">
        <w:rPr>
          <w:b/>
          <w:sz w:val="24"/>
          <w:szCs w:val="24"/>
          <w:u w:val="single"/>
        </w:rPr>
        <w:t>ΜΕΛΕΤΗ –ΤΕΧΝΙΚΗ ΕΚΘΕΣΗ</w:t>
      </w:r>
    </w:p>
    <w:p w:rsidR="00235804" w:rsidRDefault="00235804" w:rsidP="000A3A27">
      <w:pPr>
        <w:spacing w:line="276" w:lineRule="auto"/>
        <w:jc w:val="both"/>
        <w:rPr>
          <w:sz w:val="24"/>
          <w:szCs w:val="24"/>
          <w:u w:val="single"/>
        </w:rPr>
      </w:pPr>
    </w:p>
    <w:p w:rsidR="00735392" w:rsidRDefault="00235804" w:rsidP="000A3A27">
      <w:pPr>
        <w:spacing w:line="276" w:lineRule="auto"/>
        <w:ind w:firstLine="720"/>
        <w:jc w:val="both"/>
        <w:rPr>
          <w:sz w:val="24"/>
          <w:szCs w:val="24"/>
        </w:rPr>
      </w:pPr>
      <w:r w:rsidRPr="00235804">
        <w:rPr>
          <w:sz w:val="24"/>
          <w:szCs w:val="24"/>
        </w:rPr>
        <w:t xml:space="preserve">Η </w:t>
      </w:r>
      <w:r>
        <w:rPr>
          <w:sz w:val="24"/>
          <w:szCs w:val="24"/>
        </w:rPr>
        <w:t xml:space="preserve">Τεχνική Έκθεση συντάσσεται προκειμένου ο </w:t>
      </w:r>
      <w:r w:rsidRPr="00235804">
        <w:rPr>
          <w:b/>
          <w:sz w:val="24"/>
          <w:szCs w:val="24"/>
        </w:rPr>
        <w:t>Δήμος Ξάνθης</w:t>
      </w:r>
      <w:r>
        <w:rPr>
          <w:b/>
          <w:sz w:val="24"/>
          <w:szCs w:val="24"/>
        </w:rPr>
        <w:t xml:space="preserve"> </w:t>
      </w:r>
      <w:r w:rsidRPr="00235804">
        <w:rPr>
          <w:sz w:val="24"/>
          <w:szCs w:val="24"/>
        </w:rPr>
        <w:t>να</w:t>
      </w:r>
      <w:r>
        <w:rPr>
          <w:b/>
          <w:sz w:val="24"/>
          <w:szCs w:val="24"/>
        </w:rPr>
        <w:t xml:space="preserve"> </w:t>
      </w:r>
      <w:r w:rsidR="00FF61BC">
        <w:rPr>
          <w:sz w:val="24"/>
          <w:szCs w:val="24"/>
        </w:rPr>
        <w:t xml:space="preserve">προβεί </w:t>
      </w:r>
      <w:r w:rsidR="00F76DFB" w:rsidRPr="00F76DFB">
        <w:rPr>
          <w:sz w:val="24"/>
          <w:szCs w:val="24"/>
        </w:rPr>
        <w:t>στην παροχή υπηρεσιών απεντόμωσης, μυοκτονίας</w:t>
      </w:r>
      <w:r w:rsidR="00F76DFB">
        <w:rPr>
          <w:sz w:val="24"/>
          <w:szCs w:val="24"/>
        </w:rPr>
        <w:t xml:space="preserve"> και </w:t>
      </w:r>
      <w:proofErr w:type="spellStart"/>
      <w:r w:rsidR="00F76DFB">
        <w:rPr>
          <w:sz w:val="24"/>
          <w:szCs w:val="24"/>
        </w:rPr>
        <w:t>φιδοαπώθησης</w:t>
      </w:r>
      <w:proofErr w:type="spellEnd"/>
      <w:r w:rsidR="00F76DFB">
        <w:rPr>
          <w:sz w:val="24"/>
          <w:szCs w:val="24"/>
        </w:rPr>
        <w:t xml:space="preserve"> σε κτίρια, </w:t>
      </w:r>
      <w:proofErr w:type="spellStart"/>
      <w:r w:rsidR="00F76DFB" w:rsidRPr="00F76DFB">
        <w:rPr>
          <w:sz w:val="24"/>
          <w:szCs w:val="24"/>
        </w:rPr>
        <w:t>περιβαλλοντες</w:t>
      </w:r>
      <w:proofErr w:type="spellEnd"/>
      <w:r w:rsidR="00F76DFB" w:rsidRPr="00F76DFB">
        <w:rPr>
          <w:sz w:val="24"/>
          <w:szCs w:val="24"/>
        </w:rPr>
        <w:t xml:space="preserve"> χώρους κτιρίων </w:t>
      </w:r>
      <w:r w:rsidR="00F76DFB">
        <w:rPr>
          <w:sz w:val="24"/>
          <w:szCs w:val="24"/>
        </w:rPr>
        <w:t>και υπαίθριους χώρους του Δήμου Ξάνθης</w:t>
      </w:r>
      <w:r w:rsidR="00977E71">
        <w:rPr>
          <w:sz w:val="24"/>
          <w:szCs w:val="24"/>
        </w:rPr>
        <w:t>.</w:t>
      </w:r>
    </w:p>
    <w:p w:rsidR="00F75BFF" w:rsidRDefault="00735392" w:rsidP="000A3A27">
      <w:pPr>
        <w:spacing w:line="276" w:lineRule="auto"/>
        <w:ind w:firstLine="720"/>
        <w:jc w:val="both"/>
        <w:rPr>
          <w:sz w:val="24"/>
          <w:szCs w:val="24"/>
        </w:rPr>
      </w:pPr>
      <w:r w:rsidRPr="00735392">
        <w:rPr>
          <w:sz w:val="24"/>
          <w:szCs w:val="24"/>
        </w:rPr>
        <w:t>Συγκεκριμένα για τους χώρο</w:t>
      </w:r>
      <w:r>
        <w:rPr>
          <w:sz w:val="24"/>
          <w:szCs w:val="24"/>
        </w:rPr>
        <w:t>υ</w:t>
      </w:r>
      <w:r w:rsidRPr="00735392">
        <w:rPr>
          <w:sz w:val="24"/>
          <w:szCs w:val="24"/>
        </w:rPr>
        <w:t>ς</w:t>
      </w:r>
      <w:r>
        <w:rPr>
          <w:sz w:val="24"/>
          <w:szCs w:val="24"/>
        </w:rPr>
        <w:t xml:space="preserve"> όπου καθίσταται </w:t>
      </w:r>
      <w:r w:rsidR="00F75BFF">
        <w:rPr>
          <w:sz w:val="24"/>
          <w:szCs w:val="24"/>
        </w:rPr>
        <w:t>απαραίτητη η</w:t>
      </w:r>
      <w:r w:rsidR="00F75BFF" w:rsidRPr="00F75BFF">
        <w:rPr>
          <w:sz w:val="24"/>
          <w:szCs w:val="24"/>
        </w:rPr>
        <w:t xml:space="preserve"> καταπολέμηση παρασίτων</w:t>
      </w:r>
      <w:r w:rsidRPr="00F75BFF">
        <w:rPr>
          <w:sz w:val="24"/>
          <w:szCs w:val="24"/>
        </w:rPr>
        <w:t>,</w:t>
      </w:r>
      <w:r w:rsidRPr="00735392">
        <w:rPr>
          <w:sz w:val="24"/>
          <w:szCs w:val="24"/>
        </w:rPr>
        <w:t xml:space="preserve"> οι εργασίες </w:t>
      </w:r>
      <w:r>
        <w:rPr>
          <w:sz w:val="24"/>
          <w:szCs w:val="24"/>
        </w:rPr>
        <w:t xml:space="preserve">που </w:t>
      </w:r>
      <w:r w:rsidRPr="00735392">
        <w:rPr>
          <w:sz w:val="24"/>
          <w:szCs w:val="24"/>
        </w:rPr>
        <w:t xml:space="preserve">θα </w:t>
      </w:r>
      <w:r>
        <w:rPr>
          <w:sz w:val="24"/>
          <w:szCs w:val="24"/>
        </w:rPr>
        <w:t>πραγματοποιούνται θα είναι οι</w:t>
      </w:r>
      <w:r w:rsidRPr="00735392">
        <w:rPr>
          <w:sz w:val="24"/>
          <w:szCs w:val="24"/>
        </w:rPr>
        <w:t xml:space="preserve"> εξής:   </w:t>
      </w:r>
    </w:p>
    <w:p w:rsidR="00AB1A16" w:rsidRDefault="00AB1A16" w:rsidP="000A3A27">
      <w:pPr>
        <w:spacing w:before="70" w:after="120" w:line="276" w:lineRule="auto"/>
        <w:ind w:left="2880" w:right="-154" w:firstLine="720"/>
        <w:jc w:val="both"/>
        <w:rPr>
          <w:rFonts w:eastAsia="SimSun"/>
          <w:b/>
          <w:snapToGrid w:val="0"/>
          <w:w w:val="105"/>
          <w:sz w:val="24"/>
          <w:szCs w:val="24"/>
          <w:lang w:eastAsia="zh-CN"/>
        </w:rPr>
      </w:pPr>
    </w:p>
    <w:p w:rsidR="006965B9" w:rsidRDefault="006965B9" w:rsidP="000A3A27">
      <w:pPr>
        <w:spacing w:before="70" w:after="120" w:line="276" w:lineRule="auto"/>
        <w:ind w:left="2880" w:right="-154" w:firstLine="720"/>
        <w:jc w:val="both"/>
        <w:rPr>
          <w:rFonts w:eastAsia="SimSun"/>
          <w:b/>
          <w:snapToGrid w:val="0"/>
          <w:w w:val="105"/>
          <w:sz w:val="24"/>
          <w:szCs w:val="24"/>
          <w:lang w:eastAsia="zh-CN"/>
        </w:rPr>
      </w:pPr>
      <w:r w:rsidRPr="006965B9">
        <w:rPr>
          <w:rFonts w:eastAsia="SimSun"/>
          <w:b/>
          <w:snapToGrid w:val="0"/>
          <w:w w:val="105"/>
          <w:sz w:val="24"/>
          <w:szCs w:val="24"/>
          <w:lang w:eastAsia="zh-CN"/>
        </w:rPr>
        <w:t>ΑΝΑΛΥΤΙΚΑ</w:t>
      </w:r>
    </w:p>
    <w:p w:rsidR="00AB1A16" w:rsidRPr="006965B9" w:rsidRDefault="00AB1A16" w:rsidP="000A3A27">
      <w:pPr>
        <w:spacing w:before="70" w:after="120" w:line="276" w:lineRule="auto"/>
        <w:ind w:left="2880" w:right="-154" w:firstLine="720"/>
        <w:jc w:val="both"/>
        <w:rPr>
          <w:rFonts w:eastAsia="SimSun"/>
          <w:b/>
          <w:snapToGrid w:val="0"/>
          <w:w w:val="105"/>
          <w:sz w:val="24"/>
          <w:szCs w:val="24"/>
          <w:lang w:eastAsia="zh-CN"/>
        </w:rPr>
      </w:pPr>
    </w:p>
    <w:p w:rsidR="006965B9" w:rsidRPr="00AB1A16" w:rsidRDefault="006965B9" w:rsidP="000A3A27">
      <w:pPr>
        <w:spacing w:before="70" w:after="120" w:line="276" w:lineRule="auto"/>
        <w:ind w:right="-154"/>
        <w:jc w:val="center"/>
        <w:rPr>
          <w:rFonts w:eastAsia="SimSun"/>
          <w:b/>
          <w:snapToGrid w:val="0"/>
          <w:w w:val="105"/>
          <w:sz w:val="24"/>
          <w:szCs w:val="24"/>
          <w:lang w:eastAsia="zh-CN"/>
        </w:rPr>
      </w:pPr>
      <w:r w:rsidRPr="006965B9">
        <w:rPr>
          <w:rFonts w:eastAsia="SimSun"/>
          <w:b/>
          <w:snapToGrid w:val="0"/>
          <w:w w:val="105"/>
          <w:sz w:val="24"/>
          <w:szCs w:val="24"/>
          <w:lang w:eastAsia="zh-CN"/>
        </w:rPr>
        <w:t xml:space="preserve">Εργασίες απεντόμωσης μυοκτονίας και </w:t>
      </w:r>
      <w:proofErr w:type="spellStart"/>
      <w:r w:rsidRPr="006965B9">
        <w:rPr>
          <w:rFonts w:eastAsia="SimSun"/>
          <w:b/>
          <w:snapToGrid w:val="0"/>
          <w:w w:val="105"/>
          <w:sz w:val="24"/>
          <w:szCs w:val="24"/>
          <w:lang w:eastAsia="zh-CN"/>
        </w:rPr>
        <w:t>φιδοαπώθησης</w:t>
      </w:r>
      <w:proofErr w:type="spellEnd"/>
      <w:r w:rsidRPr="006965B9">
        <w:rPr>
          <w:rFonts w:eastAsia="SimSun"/>
          <w:b/>
          <w:snapToGrid w:val="0"/>
          <w:w w:val="105"/>
          <w:sz w:val="24"/>
          <w:szCs w:val="24"/>
          <w:lang w:eastAsia="zh-CN"/>
        </w:rPr>
        <w:t xml:space="preserve"> </w:t>
      </w:r>
      <w:r w:rsidR="00E657B5" w:rsidRPr="00E657B5">
        <w:rPr>
          <w:rFonts w:eastAsia="SimSun"/>
          <w:b/>
          <w:snapToGrid w:val="0"/>
          <w:w w:val="105"/>
          <w:sz w:val="24"/>
          <w:szCs w:val="24"/>
          <w:lang w:eastAsia="zh-CN"/>
        </w:rPr>
        <w:t>σε</w:t>
      </w:r>
      <w:r w:rsidR="00E657B5">
        <w:rPr>
          <w:rFonts w:eastAsia="SimSun"/>
          <w:b/>
          <w:snapToGrid w:val="0"/>
          <w:w w:val="105"/>
          <w:sz w:val="24"/>
          <w:szCs w:val="24"/>
          <w:lang w:eastAsia="zh-CN"/>
        </w:rPr>
        <w:t xml:space="preserve"> δημοτικά </w:t>
      </w:r>
      <w:r w:rsidR="00E657B5" w:rsidRPr="00E657B5">
        <w:rPr>
          <w:rFonts w:eastAsia="SimSun"/>
          <w:b/>
          <w:snapToGrid w:val="0"/>
          <w:w w:val="105"/>
          <w:sz w:val="24"/>
          <w:szCs w:val="24"/>
          <w:lang w:eastAsia="zh-CN"/>
        </w:rPr>
        <w:t>κτίρια</w:t>
      </w:r>
      <w:r w:rsidR="00E657B5">
        <w:rPr>
          <w:rFonts w:eastAsia="SimSun"/>
          <w:b/>
          <w:snapToGrid w:val="0"/>
          <w:w w:val="105"/>
          <w:sz w:val="24"/>
          <w:szCs w:val="24"/>
          <w:lang w:eastAsia="zh-CN"/>
        </w:rPr>
        <w:t>, περιβά</w:t>
      </w:r>
      <w:r w:rsidR="00E657B5" w:rsidRPr="00E657B5">
        <w:rPr>
          <w:rFonts w:eastAsia="SimSun"/>
          <w:b/>
          <w:snapToGrid w:val="0"/>
          <w:w w:val="105"/>
          <w:sz w:val="24"/>
          <w:szCs w:val="24"/>
          <w:lang w:eastAsia="zh-CN"/>
        </w:rPr>
        <w:t>λλοντες χώρο</w:t>
      </w:r>
      <w:r w:rsidR="00E657B5">
        <w:rPr>
          <w:rFonts w:eastAsia="SimSun"/>
          <w:b/>
          <w:snapToGrid w:val="0"/>
          <w:w w:val="105"/>
          <w:sz w:val="24"/>
          <w:szCs w:val="24"/>
          <w:lang w:eastAsia="zh-CN"/>
        </w:rPr>
        <w:t>ι</w:t>
      </w:r>
      <w:r w:rsidR="00E657B5" w:rsidRPr="00E657B5">
        <w:rPr>
          <w:rFonts w:eastAsia="SimSun"/>
          <w:b/>
          <w:snapToGrid w:val="0"/>
          <w:w w:val="105"/>
          <w:sz w:val="24"/>
          <w:szCs w:val="24"/>
          <w:lang w:eastAsia="zh-CN"/>
        </w:rPr>
        <w:t xml:space="preserve"> κτιρίων</w:t>
      </w:r>
      <w:r w:rsidR="00665F24">
        <w:rPr>
          <w:rFonts w:eastAsia="SimSun"/>
          <w:b/>
          <w:snapToGrid w:val="0"/>
          <w:w w:val="105"/>
          <w:sz w:val="24"/>
          <w:szCs w:val="24"/>
          <w:lang w:eastAsia="zh-CN"/>
        </w:rPr>
        <w:t>,</w:t>
      </w:r>
      <w:r w:rsidR="00E657B5" w:rsidRPr="00E657B5">
        <w:rPr>
          <w:rFonts w:eastAsia="SimSun"/>
          <w:b/>
          <w:snapToGrid w:val="0"/>
          <w:w w:val="105"/>
          <w:sz w:val="24"/>
          <w:szCs w:val="24"/>
          <w:lang w:eastAsia="zh-CN"/>
        </w:rPr>
        <w:t xml:space="preserve"> υπαίθριο</w:t>
      </w:r>
      <w:r w:rsidR="00E657B5">
        <w:rPr>
          <w:rFonts w:eastAsia="SimSun"/>
          <w:b/>
          <w:snapToGrid w:val="0"/>
          <w:w w:val="105"/>
          <w:sz w:val="24"/>
          <w:szCs w:val="24"/>
          <w:lang w:eastAsia="zh-CN"/>
        </w:rPr>
        <w:t>ι χώροι</w:t>
      </w:r>
      <w:r w:rsidR="00E657B5" w:rsidRPr="00E657B5">
        <w:rPr>
          <w:rFonts w:eastAsia="SimSun"/>
          <w:b/>
          <w:snapToGrid w:val="0"/>
          <w:w w:val="105"/>
          <w:sz w:val="24"/>
          <w:szCs w:val="24"/>
          <w:lang w:eastAsia="zh-CN"/>
        </w:rPr>
        <w:t>, αποθ</w:t>
      </w:r>
      <w:r w:rsidR="00E657B5">
        <w:rPr>
          <w:rFonts w:eastAsia="SimSun"/>
          <w:b/>
          <w:snapToGrid w:val="0"/>
          <w:w w:val="105"/>
          <w:sz w:val="24"/>
          <w:szCs w:val="24"/>
          <w:lang w:eastAsia="zh-CN"/>
        </w:rPr>
        <w:t>ήκες</w:t>
      </w:r>
      <w:r w:rsidR="00E657B5" w:rsidRPr="00E657B5">
        <w:rPr>
          <w:rFonts w:eastAsia="SimSun"/>
          <w:b/>
          <w:snapToGrid w:val="0"/>
          <w:w w:val="105"/>
          <w:sz w:val="24"/>
          <w:szCs w:val="24"/>
          <w:lang w:eastAsia="zh-CN"/>
        </w:rPr>
        <w:t xml:space="preserve"> του</w:t>
      </w:r>
      <w:r w:rsidR="00E657B5">
        <w:rPr>
          <w:rFonts w:eastAsia="SimSun"/>
          <w:b/>
          <w:snapToGrid w:val="0"/>
          <w:w w:val="105"/>
          <w:sz w:val="24"/>
          <w:szCs w:val="24"/>
          <w:lang w:eastAsia="zh-CN"/>
        </w:rPr>
        <w:t xml:space="preserve"> προγράμματος </w:t>
      </w:r>
      <w:r w:rsidR="00E657B5" w:rsidRPr="00E657B5">
        <w:rPr>
          <w:rFonts w:eastAsia="SimSun"/>
          <w:b/>
          <w:snapToGrid w:val="0"/>
          <w:w w:val="105"/>
          <w:sz w:val="24"/>
          <w:szCs w:val="24"/>
          <w:lang w:eastAsia="zh-CN"/>
        </w:rPr>
        <w:t>ΤΕΒΑ και κτ</w:t>
      </w:r>
      <w:r w:rsidR="00E657B5">
        <w:rPr>
          <w:rFonts w:eastAsia="SimSun"/>
          <w:b/>
          <w:snapToGrid w:val="0"/>
          <w:w w:val="105"/>
          <w:sz w:val="24"/>
          <w:szCs w:val="24"/>
          <w:lang w:eastAsia="zh-CN"/>
        </w:rPr>
        <w:t>ίρια</w:t>
      </w:r>
      <w:r w:rsidR="00E657B5" w:rsidRPr="00E657B5">
        <w:rPr>
          <w:rFonts w:eastAsia="SimSun"/>
          <w:b/>
          <w:snapToGrid w:val="0"/>
          <w:w w:val="105"/>
          <w:sz w:val="24"/>
          <w:szCs w:val="24"/>
          <w:lang w:eastAsia="zh-CN"/>
        </w:rPr>
        <w:t xml:space="preserve"> του Κέντρου Κοινότητας.</w:t>
      </w:r>
    </w:p>
    <w:p w:rsidR="00AB1A16" w:rsidRPr="006965B9" w:rsidRDefault="00AB1A16" w:rsidP="000A3A27">
      <w:pPr>
        <w:spacing w:before="70" w:after="120" w:line="276" w:lineRule="auto"/>
        <w:ind w:right="-154"/>
        <w:jc w:val="both"/>
        <w:rPr>
          <w:rFonts w:eastAsia="SimSun"/>
          <w:b/>
          <w:snapToGrid w:val="0"/>
          <w:w w:val="105"/>
          <w:sz w:val="24"/>
          <w:szCs w:val="24"/>
          <w:u w:val="double"/>
          <w:lang w:eastAsia="zh-CN"/>
        </w:rPr>
      </w:pPr>
    </w:p>
    <w:p w:rsidR="006965B9" w:rsidRPr="006965B9" w:rsidRDefault="006965B9" w:rsidP="000A3A27">
      <w:pPr>
        <w:spacing w:before="70" w:after="120" w:line="276" w:lineRule="auto"/>
        <w:ind w:right="-154"/>
        <w:jc w:val="center"/>
        <w:rPr>
          <w:rFonts w:eastAsia="SimSun"/>
          <w:b/>
          <w:snapToGrid w:val="0"/>
          <w:w w:val="105"/>
          <w:sz w:val="24"/>
          <w:szCs w:val="24"/>
          <w:lang w:eastAsia="zh-CN"/>
        </w:rPr>
      </w:pPr>
      <w:r w:rsidRPr="006965B9">
        <w:rPr>
          <w:rFonts w:eastAsia="SimSun"/>
          <w:b/>
          <w:snapToGrid w:val="0"/>
          <w:w w:val="105"/>
          <w:sz w:val="24"/>
          <w:szCs w:val="24"/>
          <w:lang w:eastAsia="zh-CN"/>
        </w:rPr>
        <w:t>Α. ΑΠΕΝΤΟΜΩΣΗ</w:t>
      </w:r>
    </w:p>
    <w:p w:rsidR="006965B9" w:rsidRPr="006965B9" w:rsidRDefault="006965B9" w:rsidP="000A3A27">
      <w:pPr>
        <w:spacing w:before="70" w:after="120" w:line="276" w:lineRule="auto"/>
        <w:ind w:right="-154" w:firstLine="720"/>
        <w:jc w:val="both"/>
        <w:rPr>
          <w:rFonts w:eastAsia="SimSun"/>
          <w:snapToGrid w:val="0"/>
          <w:w w:val="105"/>
          <w:sz w:val="24"/>
          <w:szCs w:val="24"/>
          <w:lang w:eastAsia="zh-CN"/>
        </w:rPr>
      </w:pPr>
      <w:r w:rsidRPr="006965B9">
        <w:rPr>
          <w:rFonts w:eastAsia="SimSun"/>
          <w:snapToGrid w:val="0"/>
          <w:w w:val="105"/>
          <w:sz w:val="24"/>
          <w:szCs w:val="24"/>
          <w:lang w:eastAsia="zh-CN"/>
        </w:rPr>
        <w:t>Υπάρχουν δύο κατηγορίες εντόμων: Τα έρποντα έντομα (κατσαρίδες, αράχνες) και τα ιπτάμενα έντομα (μύγα, κουνούπι κτλ). Ο τρόπος αντιμετώπισης (ψεκασμός) και τα σκευάσματα που χρησιμοποιούνται είναι σε κάθε περίπτωση διαφορετικά.</w:t>
      </w:r>
    </w:p>
    <w:p w:rsidR="006965B9" w:rsidRPr="006965B9" w:rsidRDefault="006965B9" w:rsidP="000A3A27">
      <w:pPr>
        <w:spacing w:before="70" w:after="120" w:line="276" w:lineRule="auto"/>
        <w:ind w:right="-154"/>
        <w:jc w:val="both"/>
        <w:rPr>
          <w:rFonts w:eastAsia="SimSun"/>
          <w:b/>
          <w:snapToGrid w:val="0"/>
          <w:w w:val="105"/>
          <w:sz w:val="24"/>
          <w:szCs w:val="24"/>
          <w:lang w:eastAsia="zh-CN"/>
        </w:rPr>
      </w:pPr>
      <w:r w:rsidRPr="006965B9">
        <w:rPr>
          <w:rFonts w:eastAsia="SimSun"/>
          <w:b/>
          <w:snapToGrid w:val="0"/>
          <w:w w:val="105"/>
          <w:sz w:val="24"/>
          <w:szCs w:val="24"/>
          <w:lang w:eastAsia="zh-CN"/>
        </w:rPr>
        <w:t xml:space="preserve">Καταπολέμηση ερπόντων εντόμων </w:t>
      </w:r>
    </w:p>
    <w:p w:rsidR="006965B9" w:rsidRPr="006965B9" w:rsidRDefault="006965B9" w:rsidP="000A3A27">
      <w:pPr>
        <w:spacing w:before="70" w:after="120" w:line="276" w:lineRule="auto"/>
        <w:ind w:right="-154"/>
        <w:jc w:val="both"/>
        <w:rPr>
          <w:rFonts w:eastAsia="SimSun"/>
          <w:snapToGrid w:val="0"/>
          <w:w w:val="105"/>
          <w:sz w:val="24"/>
          <w:szCs w:val="24"/>
          <w:lang w:eastAsia="zh-CN"/>
        </w:rPr>
      </w:pPr>
      <w:r w:rsidRPr="006965B9">
        <w:rPr>
          <w:rFonts w:eastAsia="SimSun"/>
          <w:snapToGrid w:val="0"/>
          <w:w w:val="105"/>
          <w:sz w:val="24"/>
          <w:szCs w:val="24"/>
          <w:lang w:eastAsia="zh-CN"/>
        </w:rPr>
        <w:t>Ο τρόπος αντιμετώπισης είναι ο εξής: ψεκασμό με χαμηλή πίεση περιμετρικά των κτιριακών εγκαταστάσεων και εσωτερικά αυτών.</w:t>
      </w:r>
    </w:p>
    <w:p w:rsidR="00AB1A16" w:rsidRDefault="00AB1A16" w:rsidP="000A3A27">
      <w:pPr>
        <w:spacing w:before="70" w:after="120" w:line="276" w:lineRule="auto"/>
        <w:ind w:right="-154"/>
        <w:jc w:val="center"/>
        <w:rPr>
          <w:rFonts w:eastAsia="SimSun"/>
          <w:b/>
          <w:snapToGrid w:val="0"/>
          <w:w w:val="105"/>
          <w:sz w:val="24"/>
          <w:szCs w:val="24"/>
          <w:lang w:eastAsia="zh-CN"/>
        </w:rPr>
      </w:pPr>
    </w:p>
    <w:p w:rsidR="006965B9" w:rsidRPr="006965B9" w:rsidRDefault="006965B9" w:rsidP="000A3A27">
      <w:pPr>
        <w:spacing w:before="70" w:after="120" w:line="276" w:lineRule="auto"/>
        <w:ind w:right="-154"/>
        <w:jc w:val="center"/>
        <w:rPr>
          <w:rFonts w:eastAsia="SimSun"/>
          <w:b/>
          <w:snapToGrid w:val="0"/>
          <w:w w:val="105"/>
          <w:sz w:val="24"/>
          <w:szCs w:val="24"/>
          <w:lang w:eastAsia="zh-CN"/>
        </w:rPr>
      </w:pPr>
      <w:r w:rsidRPr="006965B9">
        <w:rPr>
          <w:rFonts w:eastAsia="SimSun"/>
          <w:b/>
          <w:snapToGrid w:val="0"/>
          <w:w w:val="105"/>
          <w:sz w:val="24"/>
          <w:szCs w:val="24"/>
          <w:lang w:eastAsia="zh-CN"/>
        </w:rPr>
        <w:t>Β. ΜΥΟΚΤΟΝΙΑ</w:t>
      </w:r>
    </w:p>
    <w:p w:rsidR="006965B9" w:rsidRPr="006965B9" w:rsidRDefault="00845554" w:rsidP="000A3A27">
      <w:pPr>
        <w:spacing w:before="70" w:after="120" w:line="276" w:lineRule="auto"/>
        <w:ind w:right="-154" w:firstLine="720"/>
        <w:jc w:val="both"/>
        <w:rPr>
          <w:rFonts w:eastAsia="SimSun"/>
          <w:snapToGrid w:val="0"/>
          <w:w w:val="105"/>
          <w:sz w:val="24"/>
          <w:szCs w:val="24"/>
          <w:lang w:eastAsia="zh-CN"/>
        </w:rPr>
      </w:pPr>
      <w:r>
        <w:rPr>
          <w:rFonts w:eastAsia="SimSun"/>
          <w:snapToGrid w:val="0"/>
          <w:w w:val="105"/>
          <w:sz w:val="24"/>
          <w:szCs w:val="24"/>
          <w:lang w:eastAsia="zh-CN"/>
        </w:rPr>
        <w:t>Στις μ</w:t>
      </w:r>
      <w:r w:rsidR="006965B9" w:rsidRPr="006965B9">
        <w:rPr>
          <w:rFonts w:eastAsia="SimSun"/>
          <w:snapToGrid w:val="0"/>
          <w:w w:val="105"/>
          <w:sz w:val="24"/>
          <w:szCs w:val="24"/>
          <w:lang w:eastAsia="zh-CN"/>
        </w:rPr>
        <w:t xml:space="preserve">υοκτονίες τα σκευάσματα (δολώματα) που χρησιμοποιούνται είναι εγκεκριμένα από το Υπουργείο Γεωργικής Ανάπτυξης. Τα δολώματα θα πρέπει να είναι τοποθετημένα σε </w:t>
      </w:r>
      <w:proofErr w:type="spellStart"/>
      <w:r w:rsidR="006965B9" w:rsidRPr="006965B9">
        <w:rPr>
          <w:rFonts w:eastAsia="SimSun"/>
          <w:snapToGrid w:val="0"/>
          <w:w w:val="105"/>
          <w:sz w:val="24"/>
          <w:szCs w:val="24"/>
          <w:lang w:eastAsia="zh-CN"/>
        </w:rPr>
        <w:t>δολωματικούς</w:t>
      </w:r>
      <w:proofErr w:type="spellEnd"/>
      <w:r w:rsidR="006965B9" w:rsidRPr="006965B9">
        <w:rPr>
          <w:rFonts w:eastAsia="SimSun"/>
          <w:snapToGrid w:val="0"/>
          <w:w w:val="105"/>
          <w:sz w:val="24"/>
          <w:szCs w:val="24"/>
          <w:lang w:eastAsia="zh-CN"/>
        </w:rPr>
        <w:t xml:space="preserve"> σταθμούς ασφαλείας όπως ορίζει η Νομοθεσία. Επίσης τα δολώματα είναι τέτοιας τεχνολογίας όπου τα τρωκτικά πεθαίνουν (βαλσαμώνονται) χωρίς να προκαλούν άλλα προβλήματα.</w:t>
      </w:r>
    </w:p>
    <w:p w:rsidR="00AB1A16" w:rsidRDefault="00AB1A16" w:rsidP="000A3A27">
      <w:pPr>
        <w:spacing w:before="70" w:after="120" w:line="276" w:lineRule="auto"/>
        <w:ind w:right="-154"/>
        <w:jc w:val="center"/>
        <w:rPr>
          <w:rFonts w:eastAsia="SimSun"/>
          <w:b/>
          <w:snapToGrid w:val="0"/>
          <w:w w:val="105"/>
          <w:sz w:val="24"/>
          <w:szCs w:val="24"/>
          <w:lang w:eastAsia="zh-CN"/>
        </w:rPr>
      </w:pPr>
    </w:p>
    <w:p w:rsidR="006965B9" w:rsidRPr="006965B9" w:rsidRDefault="006965B9" w:rsidP="000A3A27">
      <w:pPr>
        <w:spacing w:before="70" w:after="120" w:line="276" w:lineRule="auto"/>
        <w:ind w:right="-154"/>
        <w:jc w:val="center"/>
        <w:rPr>
          <w:rFonts w:eastAsia="SimSun"/>
          <w:b/>
          <w:snapToGrid w:val="0"/>
          <w:w w:val="105"/>
          <w:sz w:val="24"/>
          <w:szCs w:val="24"/>
          <w:lang w:eastAsia="zh-CN"/>
        </w:rPr>
      </w:pPr>
      <w:r w:rsidRPr="006965B9">
        <w:rPr>
          <w:rFonts w:eastAsia="SimSun"/>
          <w:b/>
          <w:snapToGrid w:val="0"/>
          <w:w w:val="105"/>
          <w:sz w:val="24"/>
          <w:szCs w:val="24"/>
          <w:lang w:eastAsia="zh-CN"/>
        </w:rPr>
        <w:t>Γ. ΑΠΩΘΗΣΗ ΕΡΠΕΤΩΝ (ΦΙΔΙΑ)</w:t>
      </w:r>
    </w:p>
    <w:p w:rsidR="006965B9" w:rsidRPr="006965B9" w:rsidRDefault="006965B9" w:rsidP="000A3A27">
      <w:pPr>
        <w:spacing w:before="70" w:after="120" w:line="276" w:lineRule="auto"/>
        <w:ind w:right="-154" w:firstLine="720"/>
        <w:jc w:val="both"/>
        <w:rPr>
          <w:rFonts w:eastAsia="SimSun"/>
          <w:snapToGrid w:val="0"/>
          <w:w w:val="105"/>
          <w:sz w:val="24"/>
          <w:szCs w:val="24"/>
          <w:lang w:eastAsia="zh-CN"/>
        </w:rPr>
      </w:pPr>
      <w:r w:rsidRPr="006965B9">
        <w:rPr>
          <w:rFonts w:eastAsia="SimSun"/>
          <w:snapToGrid w:val="0"/>
          <w:w w:val="105"/>
          <w:sz w:val="24"/>
          <w:szCs w:val="24"/>
          <w:lang w:eastAsia="zh-CN"/>
        </w:rPr>
        <w:lastRenderedPageBreak/>
        <w:t xml:space="preserve">Η απώθηση των φιδιών θα γίνει με τοποθέτηση </w:t>
      </w:r>
      <w:r w:rsidRPr="006965B9">
        <w:rPr>
          <w:rFonts w:eastAsia="SimSun"/>
          <w:snapToGrid w:val="0"/>
          <w:w w:val="105"/>
          <w:sz w:val="24"/>
          <w:szCs w:val="24"/>
          <w:lang w:val="en-US" w:eastAsia="zh-CN"/>
        </w:rPr>
        <w:t>snake</w:t>
      </w:r>
      <w:r w:rsidRPr="006965B9">
        <w:rPr>
          <w:rFonts w:eastAsia="SimSun"/>
          <w:snapToGrid w:val="0"/>
          <w:w w:val="105"/>
          <w:sz w:val="24"/>
          <w:szCs w:val="24"/>
          <w:lang w:eastAsia="zh-CN"/>
        </w:rPr>
        <w:t xml:space="preserve"> </w:t>
      </w:r>
      <w:r w:rsidRPr="006965B9">
        <w:rPr>
          <w:rFonts w:eastAsia="SimSun"/>
          <w:snapToGrid w:val="0"/>
          <w:w w:val="105"/>
          <w:sz w:val="24"/>
          <w:szCs w:val="24"/>
          <w:lang w:val="en-US" w:eastAsia="zh-CN"/>
        </w:rPr>
        <w:t>out</w:t>
      </w:r>
      <w:r w:rsidRPr="006965B9">
        <w:rPr>
          <w:rFonts w:eastAsia="SimSun"/>
          <w:snapToGrid w:val="0"/>
          <w:w w:val="105"/>
          <w:sz w:val="24"/>
          <w:szCs w:val="24"/>
          <w:lang w:eastAsia="zh-CN"/>
        </w:rPr>
        <w:t xml:space="preserve"> (διωκτικό φιδιών) </w:t>
      </w:r>
      <w:r w:rsidR="00AB1A16">
        <w:rPr>
          <w:rFonts w:eastAsia="SimSun"/>
          <w:snapToGrid w:val="0"/>
          <w:w w:val="105"/>
          <w:sz w:val="24"/>
          <w:szCs w:val="24"/>
          <w:lang w:eastAsia="zh-CN"/>
        </w:rPr>
        <w:t xml:space="preserve">στους περιβάλλοντες </w:t>
      </w:r>
      <w:proofErr w:type="spellStart"/>
      <w:r w:rsidR="00AB1A16">
        <w:rPr>
          <w:rFonts w:eastAsia="SimSun"/>
          <w:snapToGrid w:val="0"/>
          <w:w w:val="105"/>
          <w:sz w:val="24"/>
          <w:szCs w:val="24"/>
          <w:lang w:eastAsia="zh-CN"/>
        </w:rPr>
        <w:t>αύλιους</w:t>
      </w:r>
      <w:proofErr w:type="spellEnd"/>
      <w:r w:rsidR="00AB1A16">
        <w:rPr>
          <w:rFonts w:eastAsia="SimSun"/>
          <w:snapToGrid w:val="0"/>
          <w:w w:val="105"/>
          <w:sz w:val="24"/>
          <w:szCs w:val="24"/>
          <w:lang w:eastAsia="zh-CN"/>
        </w:rPr>
        <w:t xml:space="preserve"> είτε κοινόχρηστους χώρους των δημοτικών</w:t>
      </w:r>
      <w:r w:rsidR="00D87CCC">
        <w:rPr>
          <w:rFonts w:eastAsia="SimSun"/>
          <w:snapToGrid w:val="0"/>
          <w:w w:val="105"/>
          <w:sz w:val="24"/>
          <w:szCs w:val="24"/>
          <w:lang w:eastAsia="zh-CN"/>
        </w:rPr>
        <w:t xml:space="preserve"> κτιρίων.</w:t>
      </w:r>
    </w:p>
    <w:p w:rsidR="000B03ED" w:rsidRDefault="00580377" w:rsidP="000A3A27">
      <w:pPr>
        <w:spacing w:line="276" w:lineRule="auto"/>
        <w:ind w:firstLine="720"/>
        <w:jc w:val="both"/>
      </w:pPr>
      <w:r>
        <w:rPr>
          <w:sz w:val="24"/>
          <w:szCs w:val="24"/>
        </w:rPr>
        <w:t xml:space="preserve">Η </w:t>
      </w:r>
      <w:r w:rsidR="00FF61BC">
        <w:rPr>
          <w:sz w:val="24"/>
          <w:szCs w:val="24"/>
        </w:rPr>
        <w:t xml:space="preserve">παροχή </w:t>
      </w:r>
      <w:r w:rsidR="00AA12FF">
        <w:rPr>
          <w:sz w:val="24"/>
          <w:szCs w:val="24"/>
        </w:rPr>
        <w:t>των</w:t>
      </w:r>
      <w:r w:rsidR="00977E71">
        <w:rPr>
          <w:sz w:val="24"/>
          <w:szCs w:val="24"/>
        </w:rPr>
        <w:t xml:space="preserve"> παραπάνω </w:t>
      </w:r>
      <w:r w:rsidR="00AA12FF">
        <w:rPr>
          <w:sz w:val="24"/>
          <w:szCs w:val="24"/>
        </w:rPr>
        <w:t>υπηρεσιών</w:t>
      </w:r>
      <w:r w:rsidR="00FF61BC">
        <w:rPr>
          <w:sz w:val="24"/>
          <w:szCs w:val="24"/>
        </w:rPr>
        <w:t xml:space="preserve"> </w:t>
      </w:r>
      <w:r>
        <w:rPr>
          <w:sz w:val="24"/>
          <w:szCs w:val="24"/>
        </w:rPr>
        <w:t xml:space="preserve">κρίνεται απαραίτητη για την </w:t>
      </w:r>
      <w:r w:rsidR="00AA12FF">
        <w:rPr>
          <w:sz w:val="24"/>
          <w:szCs w:val="24"/>
        </w:rPr>
        <w:t xml:space="preserve">ασφαλή </w:t>
      </w:r>
      <w:r w:rsidR="00AB1A16">
        <w:rPr>
          <w:sz w:val="24"/>
          <w:szCs w:val="24"/>
        </w:rPr>
        <w:t xml:space="preserve">και εύρυθμη </w:t>
      </w:r>
      <w:r>
        <w:rPr>
          <w:sz w:val="24"/>
          <w:szCs w:val="24"/>
        </w:rPr>
        <w:t>λειτουργία τ</w:t>
      </w:r>
      <w:r w:rsidR="00AA12FF">
        <w:rPr>
          <w:sz w:val="24"/>
          <w:szCs w:val="24"/>
        </w:rPr>
        <w:t>ων χώρων του Δήμου</w:t>
      </w:r>
      <w:r w:rsidR="00C44B9A">
        <w:rPr>
          <w:sz w:val="24"/>
          <w:szCs w:val="24"/>
        </w:rPr>
        <w:t xml:space="preserve"> και θα πραγματοποιείται όπου υπάρχει και αναδεικνύεται η ανάγκη.</w:t>
      </w:r>
      <w:r w:rsidR="000B03ED" w:rsidRPr="000B03ED">
        <w:t xml:space="preserve"> </w:t>
      </w:r>
    </w:p>
    <w:p w:rsidR="00580377" w:rsidRDefault="000B03ED" w:rsidP="000A3A27">
      <w:pPr>
        <w:spacing w:line="276" w:lineRule="auto"/>
        <w:ind w:firstLine="720"/>
        <w:jc w:val="both"/>
        <w:rPr>
          <w:sz w:val="24"/>
          <w:szCs w:val="24"/>
        </w:rPr>
      </w:pPr>
      <w:r w:rsidRPr="000B03ED">
        <w:rPr>
          <w:sz w:val="24"/>
          <w:szCs w:val="24"/>
        </w:rPr>
        <w:t>Οι εργ</w:t>
      </w:r>
      <w:r>
        <w:rPr>
          <w:sz w:val="24"/>
          <w:szCs w:val="24"/>
        </w:rPr>
        <w:t>ασίες</w:t>
      </w:r>
      <w:r w:rsidRPr="000B03ED">
        <w:rPr>
          <w:sz w:val="24"/>
          <w:szCs w:val="24"/>
        </w:rPr>
        <w:t xml:space="preserve"> που αναφέρονται στον ενδεικτικό προϋπολογισμό της παρούσης, ενδέχεται να μην καλυφθούν πλήρως</w:t>
      </w:r>
      <w:r w:rsidR="002B6798">
        <w:rPr>
          <w:sz w:val="24"/>
          <w:szCs w:val="24"/>
        </w:rPr>
        <w:t>, αν δεν υπάρξει αναγκαιότητα</w:t>
      </w:r>
      <w:r w:rsidR="002B6798" w:rsidRPr="000B03ED">
        <w:rPr>
          <w:sz w:val="24"/>
          <w:szCs w:val="24"/>
        </w:rPr>
        <w:t xml:space="preserve"> </w:t>
      </w:r>
      <w:r w:rsidRPr="000B03ED">
        <w:rPr>
          <w:sz w:val="24"/>
          <w:szCs w:val="24"/>
        </w:rPr>
        <w:t xml:space="preserve">και δεν υπάρχει υποχρέωση εξάντλησης των πιστώσεων που προβλέφθηκαν στον </w:t>
      </w:r>
      <w:r>
        <w:rPr>
          <w:sz w:val="24"/>
          <w:szCs w:val="24"/>
        </w:rPr>
        <w:t>προϋπολογισμό δαπανών έτους 201</w:t>
      </w:r>
      <w:r w:rsidR="006A6240">
        <w:rPr>
          <w:sz w:val="24"/>
          <w:szCs w:val="24"/>
        </w:rPr>
        <w:t>8</w:t>
      </w:r>
      <w:r w:rsidRPr="000B03ED">
        <w:rPr>
          <w:sz w:val="24"/>
          <w:szCs w:val="24"/>
        </w:rPr>
        <w:t>.</w:t>
      </w:r>
    </w:p>
    <w:p w:rsidR="00580377" w:rsidRDefault="00580377" w:rsidP="000A3A27">
      <w:pPr>
        <w:spacing w:line="276" w:lineRule="auto"/>
        <w:ind w:firstLine="720"/>
        <w:jc w:val="both"/>
        <w:rPr>
          <w:sz w:val="24"/>
          <w:szCs w:val="24"/>
        </w:rPr>
      </w:pPr>
      <w:r>
        <w:rPr>
          <w:sz w:val="24"/>
          <w:szCs w:val="24"/>
        </w:rPr>
        <w:t>Το αντικείμενο τω</w:t>
      </w:r>
      <w:r w:rsidR="00FF61BC">
        <w:rPr>
          <w:sz w:val="24"/>
          <w:szCs w:val="24"/>
        </w:rPr>
        <w:t xml:space="preserve">ν εργασιών συνίσταται </w:t>
      </w:r>
      <w:r w:rsidR="00AA12FF">
        <w:rPr>
          <w:sz w:val="24"/>
          <w:szCs w:val="24"/>
        </w:rPr>
        <w:t>στην εφαρμογή</w:t>
      </w:r>
      <w:r w:rsidR="00AA12FF" w:rsidRPr="00AA12FF">
        <w:rPr>
          <w:sz w:val="24"/>
          <w:szCs w:val="24"/>
        </w:rPr>
        <w:t xml:space="preserve"> </w:t>
      </w:r>
      <w:r w:rsidR="00AA12FF">
        <w:rPr>
          <w:sz w:val="24"/>
          <w:szCs w:val="24"/>
        </w:rPr>
        <w:t>σκευασμάτων και μεθόδων</w:t>
      </w:r>
      <w:r w:rsidR="00AA12FF" w:rsidRPr="00AA12FF">
        <w:rPr>
          <w:sz w:val="24"/>
          <w:szCs w:val="24"/>
        </w:rPr>
        <w:t xml:space="preserve"> που είναι εγκεκριμένα από το </w:t>
      </w:r>
      <w:r w:rsidR="006A6240" w:rsidRPr="006A6240">
        <w:rPr>
          <w:sz w:val="24"/>
          <w:szCs w:val="24"/>
        </w:rPr>
        <w:t>Υ</w:t>
      </w:r>
      <w:r w:rsidR="00D86757">
        <w:rPr>
          <w:sz w:val="24"/>
          <w:szCs w:val="24"/>
        </w:rPr>
        <w:t>πουργείο Αγροτικής Ανάπτυξης και Τροφίμων</w:t>
      </w:r>
      <w:r w:rsidR="00AA12FF">
        <w:rPr>
          <w:sz w:val="24"/>
          <w:szCs w:val="24"/>
        </w:rPr>
        <w:t>,</w:t>
      </w:r>
      <w:r w:rsidR="00AA12FF" w:rsidRPr="00AA12FF">
        <w:rPr>
          <w:sz w:val="24"/>
          <w:szCs w:val="24"/>
        </w:rPr>
        <w:t xml:space="preserve"> καθώς και την λήψη όλων των απαραίτητων μέτρων για την αποφυγή οποιουδήπο</w:t>
      </w:r>
      <w:r w:rsidR="00F46783">
        <w:rPr>
          <w:sz w:val="24"/>
          <w:szCs w:val="24"/>
        </w:rPr>
        <w:t>τε κίνδυνου όσον αφορά την υγεία</w:t>
      </w:r>
      <w:r w:rsidR="00AA12FF" w:rsidRPr="00AA12FF">
        <w:rPr>
          <w:sz w:val="24"/>
          <w:szCs w:val="24"/>
        </w:rPr>
        <w:t xml:space="preserve"> των ανθρώπων. </w:t>
      </w:r>
    </w:p>
    <w:p w:rsidR="00235804" w:rsidRDefault="00235804" w:rsidP="000A3A27">
      <w:pPr>
        <w:spacing w:line="276" w:lineRule="auto"/>
        <w:jc w:val="both"/>
        <w:rPr>
          <w:sz w:val="24"/>
          <w:szCs w:val="24"/>
        </w:rPr>
      </w:pPr>
    </w:p>
    <w:p w:rsidR="00C33BFB" w:rsidRPr="00680BA4" w:rsidRDefault="00014AA4" w:rsidP="000A3A27">
      <w:pPr>
        <w:spacing w:line="276" w:lineRule="auto"/>
        <w:jc w:val="center"/>
        <w:rPr>
          <w:sz w:val="24"/>
          <w:szCs w:val="24"/>
          <w:u w:val="single"/>
        </w:rPr>
      </w:pPr>
      <w:r w:rsidRPr="00680BA4">
        <w:rPr>
          <w:sz w:val="24"/>
          <w:szCs w:val="24"/>
          <w:u w:val="single"/>
        </w:rPr>
        <w:t>Ξάνθη</w:t>
      </w:r>
      <w:r w:rsidR="00D86757" w:rsidRPr="00680BA4">
        <w:rPr>
          <w:sz w:val="24"/>
          <w:szCs w:val="24"/>
          <w:u w:val="single"/>
        </w:rPr>
        <w:t>,</w:t>
      </w:r>
      <w:r w:rsidRPr="00680BA4">
        <w:rPr>
          <w:sz w:val="24"/>
          <w:szCs w:val="24"/>
          <w:u w:val="single"/>
        </w:rPr>
        <w:t xml:space="preserve"> </w:t>
      </w:r>
      <w:r w:rsidR="00D87CCC" w:rsidRPr="00680BA4">
        <w:rPr>
          <w:sz w:val="24"/>
          <w:szCs w:val="24"/>
          <w:u w:val="single"/>
        </w:rPr>
        <w:t>1</w:t>
      </w:r>
      <w:r w:rsidR="00845554">
        <w:rPr>
          <w:sz w:val="24"/>
          <w:szCs w:val="24"/>
          <w:u w:val="single"/>
        </w:rPr>
        <w:t>8</w:t>
      </w:r>
      <w:r w:rsidR="00D87CCC" w:rsidRPr="00680BA4">
        <w:rPr>
          <w:sz w:val="24"/>
          <w:szCs w:val="24"/>
          <w:u w:val="single"/>
        </w:rPr>
        <w:t>-01-2019</w:t>
      </w:r>
    </w:p>
    <w:p w:rsidR="00C33BFB" w:rsidRPr="00680BA4" w:rsidRDefault="00C33BFB" w:rsidP="000A3A27">
      <w:pPr>
        <w:spacing w:line="276" w:lineRule="auto"/>
        <w:jc w:val="both"/>
        <w:rPr>
          <w:sz w:val="24"/>
          <w:szCs w:val="24"/>
        </w:rPr>
      </w:pPr>
    </w:p>
    <w:p w:rsidR="00C33BFB" w:rsidRPr="00680BA4" w:rsidRDefault="000754F9" w:rsidP="000A3A27">
      <w:pPr>
        <w:spacing w:line="276" w:lineRule="auto"/>
        <w:jc w:val="both"/>
        <w:rPr>
          <w:sz w:val="24"/>
          <w:szCs w:val="24"/>
        </w:rPr>
      </w:pPr>
      <w:r w:rsidRPr="00680BA4">
        <w:rPr>
          <w:sz w:val="24"/>
          <w:szCs w:val="24"/>
        </w:rPr>
        <w:t xml:space="preserve">       </w:t>
      </w:r>
      <w:r w:rsidR="00CE1AC7" w:rsidRPr="00680BA4">
        <w:rPr>
          <w:sz w:val="24"/>
          <w:szCs w:val="24"/>
        </w:rPr>
        <w:t xml:space="preserve">          </w:t>
      </w:r>
      <w:r w:rsidRPr="00680BA4">
        <w:rPr>
          <w:sz w:val="24"/>
          <w:szCs w:val="24"/>
        </w:rPr>
        <w:t xml:space="preserve">  </w:t>
      </w:r>
      <w:r w:rsidR="00CF5CD2" w:rsidRPr="00680BA4">
        <w:rPr>
          <w:sz w:val="24"/>
          <w:szCs w:val="24"/>
        </w:rPr>
        <w:t>Ο</w:t>
      </w:r>
      <w:r w:rsidR="00C33BFB" w:rsidRPr="00680BA4">
        <w:rPr>
          <w:sz w:val="24"/>
          <w:szCs w:val="24"/>
        </w:rPr>
        <w:t xml:space="preserve"> ΣΥΝΤΑΞΑΣ</w:t>
      </w:r>
      <w:r w:rsidR="00CE1AC7" w:rsidRPr="00680BA4">
        <w:rPr>
          <w:sz w:val="24"/>
          <w:szCs w:val="24"/>
        </w:rPr>
        <w:t xml:space="preserve"> </w:t>
      </w:r>
      <w:r w:rsidR="00CE1AC7" w:rsidRPr="00680BA4">
        <w:rPr>
          <w:sz w:val="24"/>
          <w:szCs w:val="24"/>
        </w:rPr>
        <w:tab/>
      </w:r>
      <w:r w:rsidR="00CE1AC7" w:rsidRPr="00680BA4">
        <w:rPr>
          <w:sz w:val="24"/>
          <w:szCs w:val="24"/>
        </w:rPr>
        <w:tab/>
      </w:r>
      <w:r w:rsidR="00CE1AC7" w:rsidRPr="00680BA4">
        <w:rPr>
          <w:sz w:val="24"/>
          <w:szCs w:val="24"/>
        </w:rPr>
        <w:tab/>
      </w:r>
      <w:r w:rsidR="00CE1AC7" w:rsidRPr="00680BA4">
        <w:rPr>
          <w:sz w:val="24"/>
          <w:szCs w:val="24"/>
        </w:rPr>
        <w:tab/>
      </w:r>
      <w:r w:rsidR="00CE1AC7" w:rsidRPr="00680BA4">
        <w:rPr>
          <w:sz w:val="24"/>
          <w:szCs w:val="24"/>
        </w:rPr>
        <w:tab/>
      </w:r>
      <w:r w:rsidR="00CE1AC7" w:rsidRPr="00680BA4">
        <w:rPr>
          <w:sz w:val="24"/>
          <w:szCs w:val="24"/>
        </w:rPr>
        <w:tab/>
        <w:t xml:space="preserve">   ΕΛΕΓΘΗΚΕ</w:t>
      </w:r>
      <w:r w:rsidR="00C33BFB" w:rsidRPr="00680BA4">
        <w:rPr>
          <w:sz w:val="24"/>
          <w:szCs w:val="24"/>
        </w:rPr>
        <w:t xml:space="preserve"> </w:t>
      </w:r>
    </w:p>
    <w:p w:rsidR="00C33BFB" w:rsidRPr="00680BA4" w:rsidRDefault="00CE1AC7" w:rsidP="000A3A27">
      <w:pPr>
        <w:spacing w:line="276" w:lineRule="auto"/>
        <w:jc w:val="both"/>
        <w:rPr>
          <w:sz w:val="24"/>
          <w:szCs w:val="24"/>
        </w:rPr>
      </w:pPr>
      <w:r w:rsidRPr="00680BA4">
        <w:rPr>
          <w:sz w:val="24"/>
          <w:szCs w:val="24"/>
        </w:rPr>
        <w:tab/>
      </w:r>
      <w:r w:rsidRPr="00680BA4">
        <w:rPr>
          <w:sz w:val="24"/>
          <w:szCs w:val="24"/>
        </w:rPr>
        <w:tab/>
      </w:r>
      <w:r w:rsidRPr="00680BA4">
        <w:rPr>
          <w:sz w:val="24"/>
          <w:szCs w:val="24"/>
        </w:rPr>
        <w:tab/>
      </w:r>
      <w:r w:rsidRPr="00680BA4">
        <w:rPr>
          <w:sz w:val="24"/>
          <w:szCs w:val="24"/>
        </w:rPr>
        <w:tab/>
      </w:r>
      <w:r w:rsidRPr="00680BA4">
        <w:rPr>
          <w:sz w:val="24"/>
          <w:szCs w:val="24"/>
        </w:rPr>
        <w:tab/>
      </w:r>
      <w:r w:rsidRPr="00680BA4">
        <w:rPr>
          <w:sz w:val="24"/>
          <w:szCs w:val="24"/>
        </w:rPr>
        <w:tab/>
      </w:r>
      <w:r w:rsidR="00680BA4">
        <w:rPr>
          <w:sz w:val="24"/>
          <w:szCs w:val="24"/>
        </w:rPr>
        <w:t xml:space="preserve">       </w:t>
      </w:r>
      <w:r w:rsidR="00D86757" w:rsidRPr="00680BA4">
        <w:rPr>
          <w:sz w:val="24"/>
          <w:szCs w:val="24"/>
        </w:rPr>
        <w:t>Ο ΑΝΑΠΛ.</w:t>
      </w:r>
      <w:r w:rsidR="00792D6F" w:rsidRPr="00680BA4">
        <w:rPr>
          <w:sz w:val="24"/>
          <w:szCs w:val="24"/>
        </w:rPr>
        <w:t xml:space="preserve"> </w:t>
      </w:r>
      <w:r w:rsidRPr="00680BA4">
        <w:rPr>
          <w:sz w:val="24"/>
          <w:szCs w:val="24"/>
        </w:rPr>
        <w:t>ΠΡΟΪΣΤΑΜΕΝ</w:t>
      </w:r>
      <w:r w:rsidR="00D86757" w:rsidRPr="00680BA4">
        <w:rPr>
          <w:sz w:val="24"/>
          <w:szCs w:val="24"/>
        </w:rPr>
        <w:t>ΟΣ</w:t>
      </w:r>
      <w:r w:rsidRPr="00680BA4">
        <w:rPr>
          <w:sz w:val="24"/>
          <w:szCs w:val="24"/>
        </w:rPr>
        <w:t xml:space="preserve"> ΤΜΗΜΑΤΟΣ</w:t>
      </w:r>
    </w:p>
    <w:p w:rsidR="00C33BFB" w:rsidRPr="00680BA4" w:rsidRDefault="00CE1AC7" w:rsidP="000A3A27">
      <w:pPr>
        <w:spacing w:line="276" w:lineRule="auto"/>
        <w:jc w:val="both"/>
        <w:rPr>
          <w:sz w:val="24"/>
          <w:szCs w:val="24"/>
        </w:rPr>
      </w:pPr>
      <w:r w:rsidRPr="00680BA4">
        <w:rPr>
          <w:sz w:val="24"/>
          <w:szCs w:val="24"/>
        </w:rPr>
        <w:tab/>
      </w:r>
      <w:r w:rsidRPr="00680BA4">
        <w:rPr>
          <w:sz w:val="24"/>
          <w:szCs w:val="24"/>
        </w:rPr>
        <w:tab/>
      </w:r>
      <w:r w:rsidRPr="00680BA4">
        <w:rPr>
          <w:sz w:val="24"/>
          <w:szCs w:val="24"/>
        </w:rPr>
        <w:tab/>
      </w:r>
      <w:r w:rsidRPr="00680BA4">
        <w:rPr>
          <w:sz w:val="24"/>
          <w:szCs w:val="24"/>
        </w:rPr>
        <w:tab/>
      </w:r>
      <w:r w:rsidRPr="00680BA4">
        <w:rPr>
          <w:sz w:val="24"/>
          <w:szCs w:val="24"/>
        </w:rPr>
        <w:tab/>
      </w:r>
      <w:r w:rsidRPr="00680BA4">
        <w:rPr>
          <w:sz w:val="24"/>
          <w:szCs w:val="24"/>
        </w:rPr>
        <w:tab/>
      </w:r>
      <w:r w:rsidRPr="00680BA4">
        <w:rPr>
          <w:sz w:val="24"/>
          <w:szCs w:val="24"/>
        </w:rPr>
        <w:tab/>
      </w:r>
      <w:r w:rsidR="00D86757" w:rsidRPr="00680BA4">
        <w:rPr>
          <w:sz w:val="24"/>
          <w:szCs w:val="24"/>
        </w:rPr>
        <w:t xml:space="preserve">          </w:t>
      </w:r>
      <w:r w:rsidRPr="00680BA4">
        <w:rPr>
          <w:sz w:val="24"/>
          <w:szCs w:val="24"/>
        </w:rPr>
        <w:t xml:space="preserve">    </w:t>
      </w:r>
      <w:r w:rsidR="00D86757" w:rsidRPr="00680BA4">
        <w:rPr>
          <w:sz w:val="24"/>
          <w:szCs w:val="24"/>
        </w:rPr>
        <w:t>ΔΙΟΙΚΗΤΙΚΩΝ ΥΠΗΡΕΣΙΩΝ</w:t>
      </w:r>
    </w:p>
    <w:p w:rsidR="00C33BFB" w:rsidRPr="00680BA4" w:rsidRDefault="00C33BFB" w:rsidP="000A3A27">
      <w:pPr>
        <w:spacing w:line="276" w:lineRule="auto"/>
        <w:jc w:val="both"/>
        <w:rPr>
          <w:sz w:val="24"/>
          <w:szCs w:val="24"/>
        </w:rPr>
      </w:pPr>
    </w:p>
    <w:p w:rsidR="00792D6F" w:rsidRPr="00680BA4" w:rsidRDefault="00792D6F" w:rsidP="000A3A27">
      <w:pPr>
        <w:spacing w:line="276" w:lineRule="auto"/>
        <w:jc w:val="both"/>
        <w:rPr>
          <w:sz w:val="24"/>
          <w:szCs w:val="24"/>
        </w:rPr>
      </w:pPr>
    </w:p>
    <w:p w:rsidR="006D234E" w:rsidRPr="00680BA4" w:rsidRDefault="00CE1AC7" w:rsidP="000A3A27">
      <w:pPr>
        <w:spacing w:line="276" w:lineRule="auto"/>
        <w:jc w:val="both"/>
        <w:rPr>
          <w:sz w:val="24"/>
          <w:szCs w:val="24"/>
        </w:rPr>
      </w:pPr>
      <w:r w:rsidRPr="00680BA4">
        <w:rPr>
          <w:sz w:val="24"/>
          <w:szCs w:val="24"/>
        </w:rPr>
        <w:t xml:space="preserve">             </w:t>
      </w:r>
      <w:r w:rsidR="00D86757" w:rsidRPr="00680BA4">
        <w:rPr>
          <w:sz w:val="24"/>
          <w:szCs w:val="24"/>
        </w:rPr>
        <w:t>ΚΡΑΣΟΥΛΗΣ ΗΛΙΑΣ</w:t>
      </w:r>
      <w:r w:rsidRPr="00680BA4">
        <w:rPr>
          <w:sz w:val="24"/>
          <w:szCs w:val="24"/>
        </w:rPr>
        <w:tab/>
      </w:r>
      <w:r w:rsidRPr="00680BA4">
        <w:rPr>
          <w:sz w:val="24"/>
          <w:szCs w:val="24"/>
        </w:rPr>
        <w:tab/>
      </w:r>
      <w:r w:rsidRPr="00680BA4">
        <w:rPr>
          <w:sz w:val="24"/>
          <w:szCs w:val="24"/>
        </w:rPr>
        <w:tab/>
      </w:r>
      <w:r w:rsidRPr="00680BA4">
        <w:rPr>
          <w:sz w:val="24"/>
          <w:szCs w:val="24"/>
        </w:rPr>
        <w:tab/>
        <w:t xml:space="preserve">        </w:t>
      </w:r>
      <w:r w:rsidR="00D86757" w:rsidRPr="00680BA4">
        <w:rPr>
          <w:sz w:val="24"/>
          <w:szCs w:val="24"/>
        </w:rPr>
        <w:t>ΚΡΑΣΟΥΛΗΣ ΗΛΙΑΣ</w:t>
      </w:r>
    </w:p>
    <w:p w:rsidR="00CE1AC7" w:rsidRPr="00680BA4" w:rsidRDefault="00CE1AC7" w:rsidP="000A3A27">
      <w:pPr>
        <w:spacing w:line="276" w:lineRule="auto"/>
        <w:jc w:val="both"/>
        <w:rPr>
          <w:sz w:val="24"/>
          <w:szCs w:val="24"/>
        </w:rPr>
      </w:pPr>
    </w:p>
    <w:p w:rsidR="00CE1AC7" w:rsidRPr="00680BA4" w:rsidRDefault="00CE1AC7" w:rsidP="000A3A27">
      <w:pPr>
        <w:spacing w:line="276" w:lineRule="auto"/>
        <w:jc w:val="both"/>
        <w:rPr>
          <w:sz w:val="24"/>
          <w:szCs w:val="24"/>
        </w:rPr>
      </w:pPr>
      <w:r w:rsidRPr="00680BA4">
        <w:rPr>
          <w:sz w:val="24"/>
          <w:szCs w:val="24"/>
        </w:rPr>
        <w:tab/>
      </w:r>
      <w:r w:rsidRPr="00680BA4">
        <w:rPr>
          <w:sz w:val="24"/>
          <w:szCs w:val="24"/>
        </w:rPr>
        <w:tab/>
      </w:r>
      <w:r w:rsidRPr="00680BA4">
        <w:rPr>
          <w:sz w:val="24"/>
          <w:szCs w:val="24"/>
        </w:rPr>
        <w:tab/>
      </w:r>
      <w:r w:rsidRPr="00680BA4">
        <w:rPr>
          <w:sz w:val="24"/>
          <w:szCs w:val="24"/>
        </w:rPr>
        <w:tab/>
        <w:t xml:space="preserve">                 ΘΕΩΡΗΘΗΚΕ</w:t>
      </w:r>
    </w:p>
    <w:p w:rsidR="00CE1AC7" w:rsidRPr="00680BA4" w:rsidRDefault="00CE1AC7" w:rsidP="000A3A27">
      <w:pPr>
        <w:spacing w:line="276" w:lineRule="auto"/>
        <w:jc w:val="both"/>
        <w:rPr>
          <w:sz w:val="24"/>
          <w:szCs w:val="24"/>
        </w:rPr>
      </w:pPr>
      <w:r w:rsidRPr="00680BA4">
        <w:rPr>
          <w:sz w:val="24"/>
          <w:szCs w:val="24"/>
        </w:rPr>
        <w:t xml:space="preserve">                                                          Η ΠΡΟΪΣΤΑΜΕΝΗ ΔΙΕΥΘΥΝΣΗΣ</w:t>
      </w:r>
    </w:p>
    <w:p w:rsidR="00CE1AC7" w:rsidRPr="00680BA4" w:rsidRDefault="00CE1AC7" w:rsidP="000A3A27">
      <w:pPr>
        <w:spacing w:line="276" w:lineRule="auto"/>
        <w:jc w:val="both"/>
        <w:rPr>
          <w:sz w:val="24"/>
          <w:szCs w:val="24"/>
        </w:rPr>
      </w:pPr>
      <w:r w:rsidRPr="00680BA4">
        <w:rPr>
          <w:sz w:val="24"/>
          <w:szCs w:val="24"/>
        </w:rPr>
        <w:tab/>
      </w:r>
      <w:r w:rsidRPr="00680BA4">
        <w:rPr>
          <w:sz w:val="24"/>
          <w:szCs w:val="24"/>
        </w:rPr>
        <w:tab/>
        <w:t xml:space="preserve">                               </w:t>
      </w:r>
      <w:r w:rsidR="00D86757" w:rsidRPr="00680BA4">
        <w:rPr>
          <w:sz w:val="24"/>
          <w:szCs w:val="24"/>
        </w:rPr>
        <w:t>ΔΙΟΙΚΗΤΙΚ</w:t>
      </w:r>
      <w:r w:rsidRPr="00680BA4">
        <w:rPr>
          <w:sz w:val="24"/>
          <w:szCs w:val="24"/>
        </w:rPr>
        <w:t>ΩΝ ΥΠΗΡΕΣΙΩΝ</w:t>
      </w:r>
    </w:p>
    <w:p w:rsidR="00CE1AC7" w:rsidRPr="00680BA4" w:rsidRDefault="00CE1AC7" w:rsidP="000A3A27">
      <w:pPr>
        <w:spacing w:line="276" w:lineRule="auto"/>
        <w:jc w:val="both"/>
        <w:rPr>
          <w:sz w:val="24"/>
          <w:szCs w:val="24"/>
        </w:rPr>
      </w:pPr>
    </w:p>
    <w:p w:rsidR="00CE1AC7" w:rsidRPr="00680BA4" w:rsidRDefault="00CE1AC7" w:rsidP="000A3A27">
      <w:pPr>
        <w:spacing w:line="276" w:lineRule="auto"/>
        <w:jc w:val="both"/>
        <w:rPr>
          <w:sz w:val="24"/>
          <w:szCs w:val="24"/>
        </w:rPr>
      </w:pPr>
      <w:r w:rsidRPr="00680BA4">
        <w:rPr>
          <w:sz w:val="24"/>
          <w:szCs w:val="24"/>
        </w:rPr>
        <w:tab/>
      </w:r>
      <w:r w:rsidRPr="00680BA4">
        <w:rPr>
          <w:sz w:val="24"/>
          <w:szCs w:val="24"/>
        </w:rPr>
        <w:tab/>
      </w:r>
      <w:r w:rsidRPr="00680BA4">
        <w:rPr>
          <w:sz w:val="24"/>
          <w:szCs w:val="24"/>
        </w:rPr>
        <w:tab/>
      </w:r>
      <w:r w:rsidRPr="00680BA4">
        <w:rPr>
          <w:sz w:val="24"/>
          <w:szCs w:val="24"/>
        </w:rPr>
        <w:tab/>
      </w:r>
    </w:p>
    <w:p w:rsidR="00CE1AC7" w:rsidRPr="00680BA4" w:rsidRDefault="00CE1AC7" w:rsidP="000A3A27">
      <w:pPr>
        <w:spacing w:line="276" w:lineRule="auto"/>
        <w:ind w:left="2160" w:firstLine="720"/>
        <w:jc w:val="both"/>
        <w:rPr>
          <w:sz w:val="24"/>
          <w:szCs w:val="24"/>
        </w:rPr>
      </w:pPr>
      <w:r w:rsidRPr="00680BA4">
        <w:rPr>
          <w:sz w:val="24"/>
          <w:szCs w:val="24"/>
        </w:rPr>
        <w:t xml:space="preserve">       </w:t>
      </w:r>
      <w:r w:rsidR="00D86757" w:rsidRPr="00680BA4">
        <w:rPr>
          <w:sz w:val="24"/>
          <w:szCs w:val="24"/>
        </w:rPr>
        <w:t>ΤΖΑΝΟΓΛΟΥ ΚΑΛΛΙΟΠΗ</w:t>
      </w:r>
    </w:p>
    <w:p w:rsidR="00AB1A16" w:rsidRPr="00680BA4" w:rsidRDefault="00AB1A16" w:rsidP="000A3A27">
      <w:pPr>
        <w:spacing w:line="276" w:lineRule="auto"/>
        <w:ind w:left="2160" w:firstLine="720"/>
        <w:jc w:val="both"/>
        <w:rPr>
          <w:sz w:val="24"/>
          <w:szCs w:val="24"/>
        </w:rPr>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AB1A16" w:rsidRDefault="00AB1A16" w:rsidP="000A3A27">
      <w:pPr>
        <w:spacing w:line="276" w:lineRule="auto"/>
        <w:ind w:left="2160" w:firstLine="720"/>
        <w:jc w:val="both"/>
      </w:pPr>
    </w:p>
    <w:p w:rsidR="004645EB" w:rsidRDefault="004E57DD" w:rsidP="000A3A27">
      <w:pPr>
        <w:spacing w:line="276" w:lineRule="auto"/>
        <w:jc w:val="both"/>
        <w:rPr>
          <w:sz w:val="24"/>
          <w:szCs w:val="24"/>
        </w:rPr>
      </w:pPr>
      <w:r>
        <w:rPr>
          <w:noProof/>
        </w:rPr>
        <w:drawing>
          <wp:anchor distT="0" distB="0" distL="114300" distR="114300" simplePos="0" relativeHeight="251656704" behindDoc="0" locked="0" layoutInCell="1" allowOverlap="1">
            <wp:simplePos x="0" y="0"/>
            <wp:positionH relativeFrom="column">
              <wp:posOffset>264795</wp:posOffset>
            </wp:positionH>
            <wp:positionV relativeFrom="paragraph">
              <wp:posOffset>-72390</wp:posOffset>
            </wp:positionV>
            <wp:extent cx="581025" cy="575310"/>
            <wp:effectExtent l="19050" t="0" r="9525"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581025" cy="575310"/>
                    </a:xfrm>
                    <a:prstGeom prst="rect">
                      <a:avLst/>
                    </a:prstGeom>
                    <a:noFill/>
                    <a:ln w="9525">
                      <a:noFill/>
                      <a:miter lim="800000"/>
                      <a:headEnd/>
                      <a:tailEnd/>
                    </a:ln>
                  </pic:spPr>
                </pic:pic>
              </a:graphicData>
            </a:graphic>
          </wp:anchor>
        </w:drawing>
      </w:r>
    </w:p>
    <w:p w:rsidR="00DE6A19" w:rsidRPr="00DE4989" w:rsidRDefault="00DE6A19" w:rsidP="000A3A27">
      <w:pPr>
        <w:pStyle w:val="1"/>
        <w:spacing w:line="276" w:lineRule="auto"/>
        <w:rPr>
          <w:sz w:val="22"/>
          <w:szCs w:val="22"/>
        </w:rPr>
      </w:pPr>
    </w:p>
    <w:tbl>
      <w:tblPr>
        <w:tblW w:w="31680" w:type="dxa"/>
        <w:tblLook w:val="04A0"/>
      </w:tblPr>
      <w:tblGrid>
        <w:gridCol w:w="10901"/>
        <w:gridCol w:w="560"/>
        <w:gridCol w:w="4043"/>
        <w:gridCol w:w="4044"/>
        <w:gridCol w:w="4044"/>
        <w:gridCol w:w="4044"/>
        <w:gridCol w:w="4044"/>
      </w:tblGrid>
      <w:tr w:rsidR="00FA72CB" w:rsidRPr="00DE4989" w:rsidTr="002B6798">
        <w:tc>
          <w:tcPr>
            <w:tcW w:w="10685" w:type="dxa"/>
          </w:tcPr>
          <w:tbl>
            <w:tblPr>
              <w:tblW w:w="10469" w:type="dxa"/>
              <w:tblLook w:val="04A0"/>
            </w:tblPr>
            <w:tblGrid>
              <w:gridCol w:w="10463"/>
              <w:gridCol w:w="222"/>
            </w:tblGrid>
            <w:tr w:rsidR="00574F22" w:rsidRPr="00DE4989" w:rsidTr="002B6798">
              <w:tc>
                <w:tcPr>
                  <w:tcW w:w="10247" w:type="dxa"/>
                </w:tcPr>
                <w:p w:rsidR="002B6798" w:rsidRDefault="002B6798" w:rsidP="000A3A27">
                  <w:pPr>
                    <w:spacing w:line="276" w:lineRule="auto"/>
                  </w:pPr>
                </w:p>
                <w:tbl>
                  <w:tblPr>
                    <w:tblW w:w="10247" w:type="dxa"/>
                    <w:tblLook w:val="04A0"/>
                  </w:tblPr>
                  <w:tblGrid>
                    <w:gridCol w:w="10247"/>
                  </w:tblGrid>
                  <w:tr w:rsidR="005A47E3" w:rsidRPr="00DE4989" w:rsidTr="005A47E3">
                    <w:tc>
                      <w:tcPr>
                        <w:tcW w:w="10247" w:type="dxa"/>
                      </w:tcPr>
                      <w:tbl>
                        <w:tblPr>
                          <w:tblW w:w="9291" w:type="dxa"/>
                          <w:tblLook w:val="04A0"/>
                        </w:tblPr>
                        <w:tblGrid>
                          <w:gridCol w:w="5038"/>
                          <w:gridCol w:w="4253"/>
                        </w:tblGrid>
                        <w:tr w:rsidR="005A47E3" w:rsidRPr="00DE4989" w:rsidTr="005913C4">
                          <w:tc>
                            <w:tcPr>
                              <w:tcW w:w="5038" w:type="dxa"/>
                            </w:tcPr>
                            <w:p w:rsidR="005A47E3" w:rsidRPr="009052D7" w:rsidRDefault="005A47E3" w:rsidP="000A3A27">
                              <w:pPr>
                                <w:spacing w:line="276" w:lineRule="auto"/>
                                <w:rPr>
                                  <w:sz w:val="24"/>
                                  <w:szCs w:val="24"/>
                                </w:rPr>
                              </w:pPr>
                              <w:r w:rsidRPr="009052D7">
                                <w:rPr>
                                  <w:sz w:val="24"/>
                                  <w:szCs w:val="24"/>
                                </w:rPr>
                                <w:lastRenderedPageBreak/>
                                <w:t>ΕΛΛΗΝΙΚΗ ΔΗΜΟΚΡΑΤΙΑ</w:t>
                              </w:r>
                            </w:p>
                            <w:p w:rsidR="005A47E3" w:rsidRPr="009052D7" w:rsidRDefault="005A47E3" w:rsidP="000A3A27">
                              <w:pPr>
                                <w:spacing w:line="276" w:lineRule="auto"/>
                                <w:rPr>
                                  <w:sz w:val="24"/>
                                  <w:szCs w:val="24"/>
                                </w:rPr>
                              </w:pPr>
                              <w:r w:rsidRPr="009052D7">
                                <w:rPr>
                                  <w:sz w:val="24"/>
                                  <w:szCs w:val="24"/>
                                </w:rPr>
                                <w:t>ΝΟΜΟΣ ΞΑΝΘΗΣ</w:t>
                              </w:r>
                            </w:p>
                            <w:p w:rsidR="005A47E3" w:rsidRPr="009052D7" w:rsidRDefault="005A47E3" w:rsidP="000A3A27">
                              <w:pPr>
                                <w:spacing w:line="276" w:lineRule="auto"/>
                                <w:rPr>
                                  <w:sz w:val="24"/>
                                  <w:szCs w:val="24"/>
                                </w:rPr>
                              </w:pPr>
                              <w:r w:rsidRPr="009052D7">
                                <w:rPr>
                                  <w:sz w:val="24"/>
                                  <w:szCs w:val="24"/>
                                </w:rPr>
                                <w:t xml:space="preserve">ΔΗΜΟΣ ΞΑΝΘΗΣ </w:t>
                              </w:r>
                            </w:p>
                            <w:p w:rsidR="005A47E3" w:rsidRPr="009052D7" w:rsidRDefault="005A47E3" w:rsidP="000A3A27">
                              <w:pPr>
                                <w:spacing w:line="276" w:lineRule="auto"/>
                                <w:rPr>
                                  <w:sz w:val="24"/>
                                  <w:szCs w:val="24"/>
                                </w:rPr>
                              </w:pPr>
                              <w:r w:rsidRPr="009052D7">
                                <w:rPr>
                                  <w:sz w:val="24"/>
                                  <w:szCs w:val="24"/>
                                </w:rPr>
                                <w:t>ΔΙΕΥΘΥΝΣΗ ΔΙΟΙΚΗΤΙΚΩΝ ΥΠΗΡΕΣΙΩΝ</w:t>
                              </w:r>
                            </w:p>
                            <w:p w:rsidR="005A47E3" w:rsidRPr="009052D7" w:rsidRDefault="005A47E3" w:rsidP="000A3A27">
                              <w:pPr>
                                <w:spacing w:line="276" w:lineRule="auto"/>
                                <w:rPr>
                                  <w:sz w:val="24"/>
                                  <w:szCs w:val="24"/>
                                </w:rPr>
                              </w:pPr>
                              <w:r w:rsidRPr="009052D7">
                                <w:rPr>
                                  <w:sz w:val="24"/>
                                  <w:szCs w:val="24"/>
                                </w:rPr>
                                <w:t>ΤΜΗΜΑ ΔΙΟΙΚΗΤΙΚΩΝ ΥΠΗΡΕΣΙΩΝ</w:t>
                              </w:r>
                            </w:p>
                            <w:p w:rsidR="005A47E3" w:rsidRPr="009052D7" w:rsidRDefault="005A47E3" w:rsidP="00C143A1">
                              <w:pPr>
                                <w:spacing w:line="276" w:lineRule="auto"/>
                                <w:rPr>
                                  <w:sz w:val="24"/>
                                  <w:szCs w:val="24"/>
                                </w:rPr>
                              </w:pPr>
                              <w:r w:rsidRPr="009052D7">
                                <w:rPr>
                                  <w:sz w:val="24"/>
                                  <w:szCs w:val="24"/>
                                </w:rPr>
                                <w:t xml:space="preserve">ΑΡΙΘ. ΜΕΛΕΤΗΣ: </w:t>
                              </w:r>
                              <w:r w:rsidR="00C143A1">
                                <w:rPr>
                                  <w:sz w:val="24"/>
                                  <w:szCs w:val="24"/>
                                </w:rPr>
                                <w:t>6</w:t>
                              </w:r>
                              <w:r w:rsidR="00680BA4">
                                <w:rPr>
                                  <w:sz w:val="24"/>
                                  <w:szCs w:val="24"/>
                                </w:rPr>
                                <w:t>/2019</w:t>
                              </w:r>
                            </w:p>
                          </w:tc>
                          <w:tc>
                            <w:tcPr>
                              <w:tcW w:w="4253" w:type="dxa"/>
                            </w:tcPr>
                            <w:p w:rsidR="005A47E3" w:rsidRPr="009052D7" w:rsidRDefault="005A47E3" w:rsidP="000A3A27">
                              <w:pPr>
                                <w:spacing w:line="276" w:lineRule="auto"/>
                                <w:rPr>
                                  <w:sz w:val="24"/>
                                  <w:szCs w:val="24"/>
                                </w:rPr>
                              </w:pPr>
                              <w:r w:rsidRPr="009052D7">
                                <w:rPr>
                                  <w:sz w:val="24"/>
                                  <w:szCs w:val="24"/>
                                </w:rPr>
                                <w:t>ΠΑΡΟΧΗ ΥΠΗΡΕΣΙΩΝ ΑΠΕΝΤΟΜΩΣΗΣ, ΜΥΟΚΤΟΝΙΑΣ ΚΑΙ ΦΙΔΟΑΠΩΘΗΣΗΣ ΣΕ ΚΤΙΡΙΑ ΚΑΙ ΠΕΡΙΒΑΛΛΟΝΤΕΣ ΧΩΡΟΥΣ ΚΤΙΡΙΩΝ ΤΟΥ ΔΗΜΟΥ ΞΑΝΘΗΣ</w:t>
                              </w:r>
                            </w:p>
                            <w:p w:rsidR="005A47E3" w:rsidRPr="009052D7" w:rsidRDefault="005A47E3" w:rsidP="000A3A27">
                              <w:pPr>
                                <w:spacing w:line="276" w:lineRule="auto"/>
                                <w:rPr>
                                  <w:sz w:val="24"/>
                                  <w:szCs w:val="24"/>
                                </w:rPr>
                              </w:pPr>
                            </w:p>
                            <w:p w:rsidR="00680BA4" w:rsidRPr="00680BA4" w:rsidRDefault="00680BA4" w:rsidP="000A3A27">
                              <w:pPr>
                                <w:spacing w:line="276" w:lineRule="auto"/>
                                <w:rPr>
                                  <w:sz w:val="24"/>
                                  <w:szCs w:val="24"/>
                                </w:rPr>
                              </w:pPr>
                              <w:r w:rsidRPr="00680BA4">
                                <w:rPr>
                                  <w:sz w:val="24"/>
                                  <w:szCs w:val="24"/>
                                </w:rPr>
                                <w:t xml:space="preserve">Κ.Α.Ε. : </w:t>
                              </w:r>
                              <w:r w:rsidR="009F3EB1" w:rsidRPr="009F3EB1">
                                <w:rPr>
                                  <w:sz w:val="24"/>
                                  <w:szCs w:val="24"/>
                                </w:rPr>
                                <w:t>02.00.6495 - 02.15.6274 - 02.40.6274 - 02.15.6474.02 –02.60.6473.01</w:t>
                              </w:r>
                            </w:p>
                            <w:p w:rsidR="005A47E3" w:rsidRPr="00AC143E" w:rsidRDefault="00680BA4" w:rsidP="000A3A27">
                              <w:pPr>
                                <w:spacing w:line="276" w:lineRule="auto"/>
                                <w:rPr>
                                  <w:sz w:val="24"/>
                                  <w:szCs w:val="24"/>
                                </w:rPr>
                              </w:pPr>
                              <w:r w:rsidRPr="00680BA4">
                                <w:rPr>
                                  <w:sz w:val="24"/>
                                  <w:szCs w:val="24"/>
                                </w:rPr>
                                <w:t>ΠΡΟΫΠΟΛΟΓΙΣΜΟΣ : 3.100,00 € (ΜΕ Φ.Π.Α.)</w:t>
                              </w:r>
                            </w:p>
                          </w:tc>
                        </w:tr>
                      </w:tbl>
                      <w:p w:rsidR="005A47E3" w:rsidRPr="00013C24" w:rsidRDefault="005A47E3" w:rsidP="000A3A27">
                        <w:pPr>
                          <w:spacing w:line="276" w:lineRule="auto"/>
                          <w:rPr>
                            <w:sz w:val="24"/>
                            <w:szCs w:val="24"/>
                          </w:rPr>
                        </w:pPr>
                      </w:p>
                    </w:tc>
                  </w:tr>
                </w:tbl>
                <w:p w:rsidR="00574F22" w:rsidRPr="00AC143E" w:rsidRDefault="00574F22" w:rsidP="000A3A27">
                  <w:pPr>
                    <w:spacing w:line="276" w:lineRule="auto"/>
                    <w:rPr>
                      <w:sz w:val="24"/>
                      <w:szCs w:val="24"/>
                    </w:rPr>
                  </w:pPr>
                </w:p>
              </w:tc>
              <w:tc>
                <w:tcPr>
                  <w:tcW w:w="222" w:type="dxa"/>
                </w:tcPr>
                <w:p w:rsidR="00574F22" w:rsidRPr="00AC143E" w:rsidRDefault="00574F22" w:rsidP="000A3A27">
                  <w:pPr>
                    <w:pStyle w:val="1"/>
                    <w:spacing w:line="276" w:lineRule="auto"/>
                    <w:rPr>
                      <w:szCs w:val="24"/>
                    </w:rPr>
                  </w:pPr>
                </w:p>
              </w:tc>
            </w:tr>
          </w:tbl>
          <w:p w:rsidR="00FA72CB" w:rsidRPr="00AC143E" w:rsidRDefault="00FA72CB" w:rsidP="000A3A27">
            <w:pPr>
              <w:spacing w:line="276" w:lineRule="auto"/>
              <w:rPr>
                <w:sz w:val="24"/>
                <w:szCs w:val="24"/>
              </w:rPr>
            </w:pPr>
          </w:p>
        </w:tc>
        <w:tc>
          <w:tcPr>
            <w:tcW w:w="565" w:type="dxa"/>
          </w:tcPr>
          <w:p w:rsidR="00FA72CB" w:rsidRPr="00AC143E" w:rsidRDefault="00FA72CB" w:rsidP="000A3A27">
            <w:pPr>
              <w:pStyle w:val="1"/>
              <w:spacing w:line="276" w:lineRule="auto"/>
              <w:rPr>
                <w:szCs w:val="24"/>
              </w:rPr>
            </w:pPr>
          </w:p>
        </w:tc>
        <w:tc>
          <w:tcPr>
            <w:tcW w:w="4086" w:type="dxa"/>
          </w:tcPr>
          <w:p w:rsidR="00FA72CB" w:rsidRPr="00AC143E" w:rsidRDefault="00FA72CB" w:rsidP="000A3A27">
            <w:pPr>
              <w:pStyle w:val="1"/>
              <w:spacing w:line="276" w:lineRule="auto"/>
              <w:rPr>
                <w:szCs w:val="24"/>
              </w:rPr>
            </w:pPr>
          </w:p>
        </w:tc>
        <w:tc>
          <w:tcPr>
            <w:tcW w:w="4086" w:type="dxa"/>
          </w:tcPr>
          <w:p w:rsidR="00FA72CB" w:rsidRPr="00AC143E" w:rsidRDefault="00FA72CB" w:rsidP="000A3A27">
            <w:pPr>
              <w:pStyle w:val="1"/>
              <w:spacing w:line="276" w:lineRule="auto"/>
              <w:rPr>
                <w:szCs w:val="24"/>
              </w:rPr>
            </w:pPr>
          </w:p>
        </w:tc>
        <w:tc>
          <w:tcPr>
            <w:tcW w:w="4086" w:type="dxa"/>
          </w:tcPr>
          <w:p w:rsidR="00FA72CB" w:rsidRPr="00AC143E" w:rsidRDefault="00FA72CB" w:rsidP="000A3A27">
            <w:pPr>
              <w:pStyle w:val="1"/>
              <w:spacing w:line="276" w:lineRule="auto"/>
              <w:rPr>
                <w:szCs w:val="24"/>
              </w:rPr>
            </w:pPr>
          </w:p>
        </w:tc>
        <w:tc>
          <w:tcPr>
            <w:tcW w:w="4086" w:type="dxa"/>
          </w:tcPr>
          <w:p w:rsidR="00FA72CB" w:rsidRPr="00AC143E" w:rsidRDefault="00FA72CB" w:rsidP="000A3A27">
            <w:pPr>
              <w:pStyle w:val="1"/>
              <w:spacing w:line="276" w:lineRule="auto"/>
              <w:rPr>
                <w:szCs w:val="24"/>
              </w:rPr>
            </w:pPr>
          </w:p>
        </w:tc>
        <w:tc>
          <w:tcPr>
            <w:tcW w:w="4086" w:type="dxa"/>
          </w:tcPr>
          <w:p w:rsidR="00FA72CB" w:rsidRPr="00AC143E" w:rsidRDefault="00FA72CB" w:rsidP="000A3A27">
            <w:pPr>
              <w:spacing w:line="276" w:lineRule="auto"/>
              <w:rPr>
                <w:sz w:val="24"/>
                <w:szCs w:val="24"/>
              </w:rPr>
            </w:pPr>
          </w:p>
        </w:tc>
      </w:tr>
    </w:tbl>
    <w:p w:rsidR="003F1044" w:rsidRDefault="003F1044" w:rsidP="000A3A27">
      <w:pPr>
        <w:spacing w:line="276" w:lineRule="auto"/>
        <w:jc w:val="both"/>
        <w:rPr>
          <w:sz w:val="24"/>
          <w:szCs w:val="24"/>
        </w:rPr>
      </w:pPr>
    </w:p>
    <w:p w:rsidR="00DE6A19" w:rsidRDefault="00DE6A19" w:rsidP="000A3A27">
      <w:pPr>
        <w:spacing w:line="276" w:lineRule="auto"/>
        <w:jc w:val="center"/>
        <w:rPr>
          <w:b/>
          <w:sz w:val="24"/>
          <w:szCs w:val="24"/>
          <w:u w:val="single"/>
        </w:rPr>
      </w:pPr>
      <w:r w:rsidRPr="00DE6A19">
        <w:rPr>
          <w:b/>
          <w:sz w:val="24"/>
          <w:szCs w:val="24"/>
          <w:u w:val="single"/>
        </w:rPr>
        <w:t>ΕΝΔΕΙΚΤΙΚΟΣ ΠΡΟΫΠΟΛΟΓΙΣΜΟΣ</w:t>
      </w:r>
      <w:r w:rsidR="00013C24">
        <w:rPr>
          <w:b/>
          <w:sz w:val="24"/>
          <w:szCs w:val="24"/>
          <w:u w:val="single"/>
        </w:rPr>
        <w:t xml:space="preserve"> ΣΥΝΟΛΙ</w:t>
      </w:r>
      <w:r w:rsidR="005A47E3">
        <w:rPr>
          <w:b/>
          <w:sz w:val="24"/>
          <w:szCs w:val="24"/>
          <w:u w:val="single"/>
        </w:rPr>
        <w:t>Κ</w:t>
      </w:r>
      <w:r w:rsidR="00013C24">
        <w:rPr>
          <w:b/>
          <w:sz w:val="24"/>
          <w:szCs w:val="24"/>
          <w:u w:val="single"/>
        </w:rPr>
        <w:t>ΗΣ ΔΑΠΑΝΗΣ</w:t>
      </w:r>
    </w:p>
    <w:p w:rsidR="00DE6A19" w:rsidRDefault="00DE6A19" w:rsidP="000A3A27">
      <w:pPr>
        <w:spacing w:line="276" w:lineRule="auto"/>
        <w:rPr>
          <w:b/>
          <w:sz w:val="24"/>
          <w:szCs w:val="24"/>
          <w:u w:val="single"/>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2490"/>
        <w:gridCol w:w="2551"/>
        <w:gridCol w:w="1843"/>
        <w:gridCol w:w="2551"/>
      </w:tblGrid>
      <w:tr w:rsidR="00F82ACD" w:rsidRPr="00863B86" w:rsidTr="00F32336">
        <w:trPr>
          <w:trHeight w:val="599"/>
        </w:trPr>
        <w:tc>
          <w:tcPr>
            <w:tcW w:w="630" w:type="dxa"/>
            <w:vAlign w:val="center"/>
          </w:tcPr>
          <w:p w:rsidR="00F82ACD" w:rsidRPr="009154BD" w:rsidRDefault="00F82ACD" w:rsidP="00F32336">
            <w:pPr>
              <w:spacing w:line="276" w:lineRule="auto"/>
              <w:jc w:val="center"/>
              <w:rPr>
                <w:b/>
              </w:rPr>
            </w:pPr>
            <w:r w:rsidRPr="009154BD">
              <w:rPr>
                <w:b/>
              </w:rPr>
              <w:t>Α/Α</w:t>
            </w:r>
          </w:p>
        </w:tc>
        <w:tc>
          <w:tcPr>
            <w:tcW w:w="2490" w:type="dxa"/>
            <w:vAlign w:val="center"/>
          </w:tcPr>
          <w:p w:rsidR="00F82ACD" w:rsidRPr="009154BD" w:rsidRDefault="00F82ACD" w:rsidP="00F32336">
            <w:pPr>
              <w:spacing w:line="276" w:lineRule="auto"/>
              <w:jc w:val="center"/>
              <w:rPr>
                <w:b/>
              </w:rPr>
            </w:pPr>
            <w:r w:rsidRPr="009154BD">
              <w:rPr>
                <w:b/>
              </w:rPr>
              <w:t>ΠΕΡΙΓΡΑΦΗ ΥΠΗΡΕΣΙΑΣ</w:t>
            </w:r>
          </w:p>
        </w:tc>
        <w:tc>
          <w:tcPr>
            <w:tcW w:w="2551" w:type="dxa"/>
            <w:vAlign w:val="center"/>
          </w:tcPr>
          <w:p w:rsidR="00F82ACD" w:rsidRPr="009154BD" w:rsidRDefault="00F82ACD" w:rsidP="00F32336">
            <w:pPr>
              <w:spacing w:line="276" w:lineRule="auto"/>
              <w:jc w:val="center"/>
              <w:rPr>
                <w:b/>
              </w:rPr>
            </w:pPr>
            <w:r w:rsidRPr="009154BD">
              <w:rPr>
                <w:b/>
              </w:rPr>
              <w:t>ΠΡΟΫΠΟΛΟΓΙΣΜΟΣ ΜΕΛΕΤΗΣ (€)</w:t>
            </w:r>
          </w:p>
        </w:tc>
        <w:tc>
          <w:tcPr>
            <w:tcW w:w="1843" w:type="dxa"/>
            <w:vAlign w:val="center"/>
          </w:tcPr>
          <w:p w:rsidR="00F82ACD" w:rsidRPr="009154BD" w:rsidRDefault="00F82ACD" w:rsidP="00F32336">
            <w:pPr>
              <w:spacing w:line="276" w:lineRule="auto"/>
              <w:jc w:val="center"/>
              <w:rPr>
                <w:b/>
              </w:rPr>
            </w:pPr>
            <w:r>
              <w:rPr>
                <w:b/>
              </w:rPr>
              <w:t>Φ.Π.Α.</w:t>
            </w:r>
          </w:p>
        </w:tc>
        <w:tc>
          <w:tcPr>
            <w:tcW w:w="2551" w:type="dxa"/>
            <w:vAlign w:val="center"/>
          </w:tcPr>
          <w:p w:rsidR="00F82ACD" w:rsidRPr="009154BD" w:rsidRDefault="00F82ACD" w:rsidP="00F32336">
            <w:pPr>
              <w:spacing w:line="276" w:lineRule="auto"/>
              <w:jc w:val="center"/>
              <w:rPr>
                <w:b/>
              </w:rPr>
            </w:pPr>
            <w:r w:rsidRPr="009154BD">
              <w:rPr>
                <w:b/>
              </w:rPr>
              <w:t>ΣΥΝΟΛΙΚΗ ΔΑΠΑΝΗ</w:t>
            </w:r>
          </w:p>
        </w:tc>
      </w:tr>
      <w:tr w:rsidR="00F82ACD" w:rsidRPr="00AC4F6D" w:rsidTr="00845554">
        <w:tc>
          <w:tcPr>
            <w:tcW w:w="630" w:type="dxa"/>
            <w:vAlign w:val="center"/>
          </w:tcPr>
          <w:p w:rsidR="00F82ACD" w:rsidRPr="00AC143E" w:rsidRDefault="001C5056" w:rsidP="000A3A27">
            <w:pPr>
              <w:spacing w:line="276" w:lineRule="auto"/>
              <w:jc w:val="center"/>
              <w:rPr>
                <w:sz w:val="24"/>
                <w:szCs w:val="24"/>
              </w:rPr>
            </w:pPr>
            <w:r>
              <w:rPr>
                <w:sz w:val="24"/>
                <w:szCs w:val="24"/>
              </w:rPr>
              <w:t>1</w:t>
            </w:r>
          </w:p>
        </w:tc>
        <w:tc>
          <w:tcPr>
            <w:tcW w:w="2490" w:type="dxa"/>
            <w:vAlign w:val="center"/>
          </w:tcPr>
          <w:p w:rsidR="00F82ACD" w:rsidRPr="00897E92" w:rsidRDefault="00F82ACD" w:rsidP="000A3A27">
            <w:pPr>
              <w:spacing w:line="276" w:lineRule="auto"/>
              <w:rPr>
                <w:rFonts w:ascii="Arial" w:eastAsia="Verdana" w:hAnsi="Arial" w:cs="Arial"/>
                <w:sz w:val="24"/>
                <w:szCs w:val="24"/>
              </w:rPr>
            </w:pPr>
            <w:r w:rsidRPr="00897E92">
              <w:rPr>
                <w:sz w:val="24"/>
                <w:szCs w:val="24"/>
              </w:rPr>
              <w:t>Υπηρεσίες απε</w:t>
            </w:r>
            <w:r>
              <w:rPr>
                <w:sz w:val="24"/>
                <w:szCs w:val="24"/>
              </w:rPr>
              <w:t xml:space="preserve">ντόμωσης </w:t>
            </w:r>
            <w:r w:rsidRPr="00897E92">
              <w:rPr>
                <w:sz w:val="24"/>
                <w:szCs w:val="24"/>
              </w:rPr>
              <w:t xml:space="preserve">κτιριακών εγκαταστάσεων Δήμου </w:t>
            </w:r>
          </w:p>
        </w:tc>
        <w:tc>
          <w:tcPr>
            <w:tcW w:w="2551" w:type="dxa"/>
            <w:vAlign w:val="center"/>
          </w:tcPr>
          <w:p w:rsidR="00F82ACD" w:rsidRPr="00AC143E" w:rsidRDefault="001C5056" w:rsidP="00845554">
            <w:pPr>
              <w:spacing w:line="276" w:lineRule="auto"/>
              <w:jc w:val="center"/>
              <w:rPr>
                <w:sz w:val="24"/>
                <w:szCs w:val="24"/>
              </w:rPr>
            </w:pPr>
            <w:r>
              <w:rPr>
                <w:sz w:val="24"/>
                <w:szCs w:val="24"/>
              </w:rPr>
              <w:t>1.00</w:t>
            </w:r>
            <w:r w:rsidR="00F82ACD">
              <w:rPr>
                <w:sz w:val="24"/>
                <w:szCs w:val="24"/>
              </w:rPr>
              <w:t>0,00 €</w:t>
            </w:r>
          </w:p>
        </w:tc>
        <w:tc>
          <w:tcPr>
            <w:tcW w:w="1843" w:type="dxa"/>
            <w:vAlign w:val="center"/>
          </w:tcPr>
          <w:p w:rsidR="00F82ACD" w:rsidRDefault="001C5056" w:rsidP="00845554">
            <w:pPr>
              <w:spacing w:line="276" w:lineRule="auto"/>
              <w:jc w:val="center"/>
              <w:rPr>
                <w:sz w:val="24"/>
                <w:szCs w:val="24"/>
              </w:rPr>
            </w:pPr>
            <w:r>
              <w:rPr>
                <w:sz w:val="24"/>
                <w:szCs w:val="24"/>
              </w:rPr>
              <w:t>24</w:t>
            </w:r>
            <w:r w:rsidR="00F91675">
              <w:rPr>
                <w:sz w:val="24"/>
                <w:szCs w:val="24"/>
              </w:rPr>
              <w:t>0,00€</w:t>
            </w:r>
          </w:p>
        </w:tc>
        <w:tc>
          <w:tcPr>
            <w:tcW w:w="2551" w:type="dxa"/>
            <w:vAlign w:val="center"/>
          </w:tcPr>
          <w:p w:rsidR="00F82ACD" w:rsidRPr="00AC143E" w:rsidRDefault="00F91675" w:rsidP="00845554">
            <w:pPr>
              <w:spacing w:line="276" w:lineRule="auto"/>
              <w:jc w:val="center"/>
              <w:rPr>
                <w:sz w:val="24"/>
                <w:szCs w:val="24"/>
              </w:rPr>
            </w:pPr>
            <w:r>
              <w:rPr>
                <w:sz w:val="24"/>
                <w:szCs w:val="24"/>
              </w:rPr>
              <w:t>1</w:t>
            </w:r>
            <w:r w:rsidR="00F82ACD">
              <w:rPr>
                <w:sz w:val="24"/>
                <w:szCs w:val="24"/>
              </w:rPr>
              <w:t>.</w:t>
            </w:r>
            <w:r>
              <w:rPr>
                <w:sz w:val="24"/>
                <w:szCs w:val="24"/>
              </w:rPr>
              <w:t>240</w:t>
            </w:r>
            <w:r w:rsidR="00F82ACD">
              <w:rPr>
                <w:sz w:val="24"/>
                <w:szCs w:val="24"/>
              </w:rPr>
              <w:t>,00 €</w:t>
            </w:r>
          </w:p>
        </w:tc>
      </w:tr>
      <w:tr w:rsidR="001C5056" w:rsidRPr="00AC4F6D" w:rsidTr="00845554">
        <w:tc>
          <w:tcPr>
            <w:tcW w:w="630" w:type="dxa"/>
            <w:vAlign w:val="center"/>
          </w:tcPr>
          <w:p w:rsidR="001C5056" w:rsidRDefault="001C5056" w:rsidP="000A3A27">
            <w:pPr>
              <w:spacing w:line="276" w:lineRule="auto"/>
              <w:jc w:val="center"/>
              <w:rPr>
                <w:sz w:val="24"/>
                <w:szCs w:val="24"/>
              </w:rPr>
            </w:pPr>
            <w:r>
              <w:rPr>
                <w:sz w:val="24"/>
                <w:szCs w:val="24"/>
              </w:rPr>
              <w:t>2</w:t>
            </w:r>
          </w:p>
        </w:tc>
        <w:tc>
          <w:tcPr>
            <w:tcW w:w="2490" w:type="dxa"/>
            <w:vAlign w:val="center"/>
          </w:tcPr>
          <w:p w:rsidR="001C5056" w:rsidRPr="00897E92" w:rsidRDefault="001C5056" w:rsidP="000A3A27">
            <w:pPr>
              <w:spacing w:line="276" w:lineRule="auto"/>
              <w:rPr>
                <w:sz w:val="24"/>
                <w:szCs w:val="24"/>
              </w:rPr>
            </w:pPr>
            <w:r w:rsidRPr="00897E92">
              <w:rPr>
                <w:sz w:val="24"/>
                <w:szCs w:val="24"/>
              </w:rPr>
              <w:t xml:space="preserve">Υπηρεσίες </w:t>
            </w:r>
            <w:r>
              <w:rPr>
                <w:sz w:val="24"/>
                <w:szCs w:val="24"/>
              </w:rPr>
              <w:t xml:space="preserve">μυοκτονίας </w:t>
            </w:r>
            <w:r w:rsidRPr="00897E92">
              <w:rPr>
                <w:sz w:val="24"/>
                <w:szCs w:val="24"/>
              </w:rPr>
              <w:t>κτιριακών εγκαταστάσεων Δήμου</w:t>
            </w:r>
          </w:p>
        </w:tc>
        <w:tc>
          <w:tcPr>
            <w:tcW w:w="2551" w:type="dxa"/>
            <w:vAlign w:val="center"/>
          </w:tcPr>
          <w:p w:rsidR="001C5056" w:rsidRDefault="001C5056" w:rsidP="00845554">
            <w:pPr>
              <w:spacing w:line="276" w:lineRule="auto"/>
              <w:jc w:val="center"/>
              <w:rPr>
                <w:sz w:val="24"/>
                <w:szCs w:val="24"/>
              </w:rPr>
            </w:pPr>
            <w:r>
              <w:rPr>
                <w:sz w:val="24"/>
                <w:szCs w:val="24"/>
              </w:rPr>
              <w:t>1.000,00€</w:t>
            </w:r>
          </w:p>
        </w:tc>
        <w:tc>
          <w:tcPr>
            <w:tcW w:w="1843" w:type="dxa"/>
            <w:vAlign w:val="center"/>
          </w:tcPr>
          <w:p w:rsidR="001C5056" w:rsidRDefault="00F91675" w:rsidP="00845554">
            <w:pPr>
              <w:spacing w:line="276" w:lineRule="auto"/>
              <w:jc w:val="center"/>
              <w:rPr>
                <w:sz w:val="24"/>
                <w:szCs w:val="24"/>
              </w:rPr>
            </w:pPr>
            <w:r>
              <w:rPr>
                <w:sz w:val="24"/>
                <w:szCs w:val="24"/>
              </w:rPr>
              <w:t>240,00€</w:t>
            </w:r>
          </w:p>
        </w:tc>
        <w:tc>
          <w:tcPr>
            <w:tcW w:w="2551" w:type="dxa"/>
            <w:vAlign w:val="center"/>
          </w:tcPr>
          <w:p w:rsidR="001C5056" w:rsidRDefault="00F91675" w:rsidP="00845554">
            <w:pPr>
              <w:spacing w:line="276" w:lineRule="auto"/>
              <w:jc w:val="center"/>
              <w:rPr>
                <w:sz w:val="24"/>
                <w:szCs w:val="24"/>
              </w:rPr>
            </w:pPr>
            <w:r>
              <w:rPr>
                <w:sz w:val="24"/>
                <w:szCs w:val="24"/>
              </w:rPr>
              <w:t>1.240,00 €</w:t>
            </w:r>
          </w:p>
        </w:tc>
      </w:tr>
      <w:tr w:rsidR="001C5056" w:rsidRPr="00AC4F6D" w:rsidTr="00845554">
        <w:tc>
          <w:tcPr>
            <w:tcW w:w="630" w:type="dxa"/>
            <w:vAlign w:val="center"/>
          </w:tcPr>
          <w:p w:rsidR="001C5056" w:rsidRDefault="001C5056" w:rsidP="000A3A27">
            <w:pPr>
              <w:spacing w:line="276" w:lineRule="auto"/>
              <w:jc w:val="center"/>
              <w:rPr>
                <w:sz w:val="24"/>
                <w:szCs w:val="24"/>
              </w:rPr>
            </w:pPr>
            <w:r>
              <w:rPr>
                <w:sz w:val="24"/>
                <w:szCs w:val="24"/>
              </w:rPr>
              <w:t>3</w:t>
            </w:r>
          </w:p>
        </w:tc>
        <w:tc>
          <w:tcPr>
            <w:tcW w:w="2490" w:type="dxa"/>
            <w:vAlign w:val="center"/>
          </w:tcPr>
          <w:p w:rsidR="001C5056" w:rsidRPr="00897E92" w:rsidRDefault="001C5056" w:rsidP="000A3A27">
            <w:pPr>
              <w:spacing w:line="276" w:lineRule="auto"/>
              <w:rPr>
                <w:sz w:val="24"/>
                <w:szCs w:val="24"/>
              </w:rPr>
            </w:pPr>
            <w:r w:rsidRPr="00897E92">
              <w:rPr>
                <w:sz w:val="24"/>
                <w:szCs w:val="24"/>
              </w:rPr>
              <w:t xml:space="preserve">Υπηρεσίες </w:t>
            </w:r>
            <w:proofErr w:type="spellStart"/>
            <w:r>
              <w:rPr>
                <w:sz w:val="24"/>
                <w:szCs w:val="24"/>
              </w:rPr>
              <w:t>φιδοαπώθησης</w:t>
            </w:r>
            <w:proofErr w:type="spellEnd"/>
            <w:r>
              <w:rPr>
                <w:sz w:val="24"/>
                <w:szCs w:val="24"/>
              </w:rPr>
              <w:t xml:space="preserve"> </w:t>
            </w:r>
            <w:r w:rsidRPr="00897E92">
              <w:rPr>
                <w:sz w:val="24"/>
                <w:szCs w:val="24"/>
              </w:rPr>
              <w:t>κτιριακών εγκαταστάσεων Δήμου</w:t>
            </w:r>
          </w:p>
        </w:tc>
        <w:tc>
          <w:tcPr>
            <w:tcW w:w="2551" w:type="dxa"/>
            <w:vAlign w:val="center"/>
          </w:tcPr>
          <w:p w:rsidR="001C5056" w:rsidRDefault="001C5056" w:rsidP="00845554">
            <w:pPr>
              <w:spacing w:line="276" w:lineRule="auto"/>
              <w:jc w:val="center"/>
              <w:rPr>
                <w:sz w:val="24"/>
                <w:szCs w:val="24"/>
              </w:rPr>
            </w:pPr>
            <w:r>
              <w:rPr>
                <w:sz w:val="24"/>
                <w:szCs w:val="24"/>
              </w:rPr>
              <w:t>500,00</w:t>
            </w:r>
            <w:r w:rsidR="00F91675">
              <w:rPr>
                <w:sz w:val="24"/>
                <w:szCs w:val="24"/>
              </w:rPr>
              <w:t>€</w:t>
            </w:r>
          </w:p>
        </w:tc>
        <w:tc>
          <w:tcPr>
            <w:tcW w:w="1843" w:type="dxa"/>
            <w:vAlign w:val="center"/>
          </w:tcPr>
          <w:p w:rsidR="001C5056" w:rsidRDefault="00F91675" w:rsidP="00845554">
            <w:pPr>
              <w:spacing w:line="276" w:lineRule="auto"/>
              <w:jc w:val="center"/>
              <w:rPr>
                <w:sz w:val="24"/>
                <w:szCs w:val="24"/>
              </w:rPr>
            </w:pPr>
            <w:r>
              <w:rPr>
                <w:sz w:val="24"/>
                <w:szCs w:val="24"/>
              </w:rPr>
              <w:t>120,00€</w:t>
            </w:r>
          </w:p>
        </w:tc>
        <w:tc>
          <w:tcPr>
            <w:tcW w:w="2551" w:type="dxa"/>
            <w:vAlign w:val="center"/>
          </w:tcPr>
          <w:p w:rsidR="001C5056" w:rsidRDefault="00F91675" w:rsidP="00845554">
            <w:pPr>
              <w:spacing w:line="276" w:lineRule="auto"/>
              <w:jc w:val="center"/>
              <w:rPr>
                <w:sz w:val="24"/>
                <w:szCs w:val="24"/>
              </w:rPr>
            </w:pPr>
            <w:r>
              <w:rPr>
                <w:sz w:val="24"/>
                <w:szCs w:val="24"/>
              </w:rPr>
              <w:t>620,00 €</w:t>
            </w:r>
          </w:p>
        </w:tc>
      </w:tr>
      <w:tr w:rsidR="00F91675" w:rsidRPr="00AC4F6D" w:rsidTr="00F91675">
        <w:trPr>
          <w:trHeight w:val="634"/>
        </w:trPr>
        <w:tc>
          <w:tcPr>
            <w:tcW w:w="7514" w:type="dxa"/>
            <w:gridSpan w:val="4"/>
            <w:vAlign w:val="center"/>
          </w:tcPr>
          <w:p w:rsidR="00F91675" w:rsidRDefault="00C45C05" w:rsidP="000A3A27">
            <w:pPr>
              <w:spacing w:line="276" w:lineRule="auto"/>
              <w:jc w:val="center"/>
              <w:rPr>
                <w:sz w:val="24"/>
                <w:szCs w:val="24"/>
              </w:rPr>
            </w:pPr>
            <w:r>
              <w:rPr>
                <w:sz w:val="24"/>
                <w:szCs w:val="24"/>
              </w:rPr>
              <w:t>Γενικό</w:t>
            </w:r>
            <w:r w:rsidR="00F91675">
              <w:rPr>
                <w:sz w:val="24"/>
                <w:szCs w:val="24"/>
              </w:rPr>
              <w:t xml:space="preserve"> Σύνολο συμπεριλαμβανομένου του Φ.Π.Α.</w:t>
            </w:r>
          </w:p>
        </w:tc>
        <w:tc>
          <w:tcPr>
            <w:tcW w:w="2551" w:type="dxa"/>
            <w:vAlign w:val="center"/>
          </w:tcPr>
          <w:p w:rsidR="00F91675" w:rsidRDefault="008E7BE4" w:rsidP="000A3A27">
            <w:pPr>
              <w:spacing w:line="276" w:lineRule="auto"/>
              <w:jc w:val="center"/>
              <w:rPr>
                <w:sz w:val="24"/>
                <w:szCs w:val="24"/>
              </w:rPr>
            </w:pPr>
            <w:r>
              <w:rPr>
                <w:sz w:val="24"/>
                <w:szCs w:val="24"/>
              </w:rPr>
              <w:t>3.100,00€</w:t>
            </w:r>
          </w:p>
        </w:tc>
      </w:tr>
    </w:tbl>
    <w:p w:rsidR="00AC4F6D" w:rsidRDefault="00AC4F6D" w:rsidP="000A3A27">
      <w:pPr>
        <w:spacing w:line="276" w:lineRule="auto"/>
        <w:rPr>
          <w:sz w:val="24"/>
          <w:szCs w:val="24"/>
        </w:rPr>
      </w:pPr>
    </w:p>
    <w:p w:rsidR="005A47E3" w:rsidRPr="00CE1AC7" w:rsidRDefault="005A47E3" w:rsidP="000A3A27">
      <w:pPr>
        <w:spacing w:line="276" w:lineRule="auto"/>
        <w:jc w:val="center"/>
        <w:rPr>
          <w:sz w:val="24"/>
          <w:szCs w:val="24"/>
          <w:u w:val="single"/>
        </w:rPr>
      </w:pPr>
      <w:r>
        <w:rPr>
          <w:sz w:val="24"/>
          <w:szCs w:val="24"/>
          <w:u w:val="single"/>
        </w:rPr>
        <w:t xml:space="preserve">Ξάνθη, </w:t>
      </w:r>
      <w:r w:rsidR="005913C4">
        <w:rPr>
          <w:sz w:val="24"/>
          <w:szCs w:val="24"/>
          <w:u w:val="single"/>
        </w:rPr>
        <w:t>1</w:t>
      </w:r>
      <w:r w:rsidR="00F32336">
        <w:rPr>
          <w:sz w:val="24"/>
          <w:szCs w:val="24"/>
          <w:u w:val="single"/>
        </w:rPr>
        <w:t>8</w:t>
      </w:r>
      <w:r w:rsidR="005913C4">
        <w:rPr>
          <w:sz w:val="24"/>
          <w:szCs w:val="24"/>
          <w:u w:val="single"/>
        </w:rPr>
        <w:t>-01-2019</w:t>
      </w:r>
    </w:p>
    <w:p w:rsidR="005A47E3" w:rsidRDefault="005A47E3" w:rsidP="000A3A27">
      <w:pPr>
        <w:spacing w:line="276" w:lineRule="auto"/>
        <w:jc w:val="both"/>
        <w:rPr>
          <w:sz w:val="24"/>
          <w:szCs w:val="24"/>
        </w:rPr>
      </w:pPr>
    </w:p>
    <w:p w:rsidR="005A47E3" w:rsidRPr="005913C4" w:rsidRDefault="005A47E3" w:rsidP="000A3A27">
      <w:pPr>
        <w:spacing w:line="276" w:lineRule="auto"/>
        <w:jc w:val="both"/>
        <w:rPr>
          <w:sz w:val="22"/>
        </w:rPr>
      </w:pPr>
      <w:r w:rsidRPr="005913C4">
        <w:rPr>
          <w:sz w:val="22"/>
        </w:rPr>
        <w:t xml:space="preserve">                   Ο ΣΥΝΤΑΞΑΣ </w:t>
      </w:r>
      <w:r w:rsidRPr="005913C4">
        <w:rPr>
          <w:sz w:val="22"/>
        </w:rPr>
        <w:tab/>
      </w:r>
      <w:r w:rsidRPr="005913C4">
        <w:rPr>
          <w:sz w:val="22"/>
        </w:rPr>
        <w:tab/>
      </w:r>
      <w:r w:rsidRPr="005913C4">
        <w:rPr>
          <w:sz w:val="22"/>
        </w:rPr>
        <w:tab/>
      </w:r>
      <w:r w:rsidRPr="005913C4">
        <w:rPr>
          <w:sz w:val="22"/>
        </w:rPr>
        <w:tab/>
      </w:r>
      <w:r w:rsidRPr="005913C4">
        <w:rPr>
          <w:sz w:val="22"/>
        </w:rPr>
        <w:tab/>
      </w:r>
      <w:r w:rsidRPr="005913C4">
        <w:rPr>
          <w:sz w:val="22"/>
        </w:rPr>
        <w:tab/>
        <w:t xml:space="preserve">     ΕΛΕΓΘΗΚΕ </w:t>
      </w:r>
    </w:p>
    <w:p w:rsidR="005A47E3" w:rsidRPr="005913C4" w:rsidRDefault="005A47E3" w:rsidP="000A3A27">
      <w:pPr>
        <w:spacing w:line="276" w:lineRule="auto"/>
        <w:jc w:val="both"/>
        <w:rPr>
          <w:sz w:val="22"/>
        </w:rPr>
      </w:pPr>
      <w:r w:rsidRPr="005913C4">
        <w:rPr>
          <w:sz w:val="22"/>
        </w:rPr>
        <w:tab/>
      </w:r>
      <w:r w:rsidRPr="005913C4">
        <w:rPr>
          <w:sz w:val="22"/>
        </w:rPr>
        <w:tab/>
      </w:r>
      <w:r w:rsidRPr="005913C4">
        <w:rPr>
          <w:sz w:val="22"/>
        </w:rPr>
        <w:tab/>
      </w:r>
      <w:r w:rsidRPr="005913C4">
        <w:rPr>
          <w:sz w:val="22"/>
        </w:rPr>
        <w:tab/>
      </w:r>
      <w:r w:rsidRPr="005913C4">
        <w:rPr>
          <w:sz w:val="22"/>
        </w:rPr>
        <w:tab/>
      </w:r>
      <w:r w:rsidRPr="005913C4">
        <w:rPr>
          <w:sz w:val="22"/>
        </w:rPr>
        <w:tab/>
      </w:r>
      <w:r w:rsidRPr="005913C4">
        <w:rPr>
          <w:sz w:val="22"/>
        </w:rPr>
        <w:tab/>
        <w:t xml:space="preserve"> Ο ΑΝΑΠΛ. ΠΡΟΪΣΤΑΜΕΝΟΣ ΤΜΗΜΑΤΟΣ</w:t>
      </w:r>
    </w:p>
    <w:p w:rsidR="005A47E3" w:rsidRPr="005913C4" w:rsidRDefault="005A47E3" w:rsidP="000A3A27">
      <w:pPr>
        <w:spacing w:line="276" w:lineRule="auto"/>
        <w:jc w:val="both"/>
        <w:rPr>
          <w:sz w:val="22"/>
        </w:rPr>
      </w:pPr>
      <w:r w:rsidRPr="005913C4">
        <w:rPr>
          <w:sz w:val="22"/>
        </w:rPr>
        <w:tab/>
      </w:r>
      <w:r w:rsidRPr="005913C4">
        <w:rPr>
          <w:sz w:val="22"/>
        </w:rPr>
        <w:tab/>
      </w:r>
      <w:r w:rsidRPr="005913C4">
        <w:rPr>
          <w:sz w:val="22"/>
        </w:rPr>
        <w:tab/>
      </w:r>
      <w:r w:rsidRPr="005913C4">
        <w:rPr>
          <w:sz w:val="22"/>
        </w:rPr>
        <w:tab/>
      </w:r>
      <w:r w:rsidRPr="005913C4">
        <w:rPr>
          <w:sz w:val="22"/>
        </w:rPr>
        <w:tab/>
      </w:r>
      <w:r w:rsidRPr="005913C4">
        <w:rPr>
          <w:sz w:val="22"/>
        </w:rPr>
        <w:tab/>
      </w:r>
      <w:r w:rsidRPr="005913C4">
        <w:rPr>
          <w:sz w:val="22"/>
        </w:rPr>
        <w:tab/>
        <w:t xml:space="preserve">             ΔΙΟΙΚΗΤΙΚΩΝ ΥΠΗΡΕΣΙΩΝ</w:t>
      </w:r>
    </w:p>
    <w:p w:rsidR="005A47E3" w:rsidRPr="005913C4" w:rsidRDefault="005A47E3" w:rsidP="000A3A27">
      <w:pPr>
        <w:spacing w:line="276" w:lineRule="auto"/>
        <w:jc w:val="both"/>
        <w:rPr>
          <w:sz w:val="22"/>
        </w:rPr>
      </w:pPr>
    </w:p>
    <w:p w:rsidR="005A47E3" w:rsidRPr="005913C4" w:rsidRDefault="005913C4" w:rsidP="000A3A27">
      <w:pPr>
        <w:spacing w:line="276" w:lineRule="auto"/>
        <w:jc w:val="both"/>
        <w:rPr>
          <w:sz w:val="22"/>
        </w:rPr>
      </w:pPr>
      <w:r w:rsidRPr="005913C4">
        <w:rPr>
          <w:sz w:val="22"/>
        </w:rPr>
        <w:t xml:space="preserve">             ΚΡΑΣΟΥΛΗΣ ΗΛΙΑΣ</w:t>
      </w:r>
    </w:p>
    <w:p w:rsidR="005A47E3" w:rsidRPr="005913C4" w:rsidRDefault="005A47E3" w:rsidP="000A3A27">
      <w:pPr>
        <w:spacing w:line="276" w:lineRule="auto"/>
        <w:jc w:val="both"/>
        <w:rPr>
          <w:sz w:val="22"/>
        </w:rPr>
      </w:pPr>
      <w:r w:rsidRPr="005913C4">
        <w:rPr>
          <w:sz w:val="22"/>
        </w:rPr>
        <w:tab/>
      </w:r>
      <w:r w:rsidR="005913C4">
        <w:rPr>
          <w:sz w:val="22"/>
        </w:rPr>
        <w:tab/>
      </w:r>
      <w:r w:rsidR="005913C4">
        <w:rPr>
          <w:sz w:val="22"/>
        </w:rPr>
        <w:tab/>
      </w:r>
      <w:r w:rsidR="005913C4">
        <w:rPr>
          <w:sz w:val="22"/>
        </w:rPr>
        <w:tab/>
      </w:r>
      <w:r w:rsidRPr="005913C4">
        <w:rPr>
          <w:sz w:val="22"/>
        </w:rPr>
        <w:tab/>
      </w:r>
      <w:r w:rsidRPr="005913C4">
        <w:rPr>
          <w:sz w:val="22"/>
        </w:rPr>
        <w:tab/>
      </w:r>
      <w:r w:rsidRPr="005913C4">
        <w:rPr>
          <w:sz w:val="22"/>
        </w:rPr>
        <w:tab/>
        <w:t xml:space="preserve">                     ΚΡΑΣΟΥΛΗΣ ΗΛΙΑΣ</w:t>
      </w:r>
    </w:p>
    <w:p w:rsidR="005A47E3" w:rsidRPr="005913C4" w:rsidRDefault="005A47E3" w:rsidP="000A3A27">
      <w:pPr>
        <w:spacing w:line="276" w:lineRule="auto"/>
        <w:jc w:val="both"/>
        <w:rPr>
          <w:sz w:val="22"/>
        </w:rPr>
      </w:pPr>
      <w:r w:rsidRPr="005913C4">
        <w:rPr>
          <w:sz w:val="22"/>
        </w:rPr>
        <w:tab/>
      </w:r>
      <w:r w:rsidRPr="005913C4">
        <w:rPr>
          <w:sz w:val="22"/>
        </w:rPr>
        <w:tab/>
      </w:r>
      <w:r w:rsidRPr="005913C4">
        <w:rPr>
          <w:sz w:val="22"/>
        </w:rPr>
        <w:tab/>
      </w:r>
      <w:r w:rsidRPr="005913C4">
        <w:rPr>
          <w:sz w:val="22"/>
        </w:rPr>
        <w:tab/>
        <w:t xml:space="preserve">                 ΘΕΩΡΗΘΗΚΕ</w:t>
      </w:r>
    </w:p>
    <w:p w:rsidR="005A47E3" w:rsidRPr="005913C4" w:rsidRDefault="005A47E3" w:rsidP="000A3A27">
      <w:pPr>
        <w:spacing w:line="276" w:lineRule="auto"/>
        <w:jc w:val="both"/>
        <w:rPr>
          <w:sz w:val="22"/>
        </w:rPr>
      </w:pPr>
      <w:r w:rsidRPr="005913C4">
        <w:rPr>
          <w:sz w:val="22"/>
        </w:rPr>
        <w:t xml:space="preserve">                                                          Η ΠΡΟΪΣΤΑΜΕΝΗ ΔΙΕΥΘΥΝΣΗΣ</w:t>
      </w:r>
    </w:p>
    <w:p w:rsidR="005A47E3" w:rsidRPr="005913C4" w:rsidRDefault="005A47E3" w:rsidP="000A3A27">
      <w:pPr>
        <w:spacing w:line="276" w:lineRule="auto"/>
        <w:jc w:val="both"/>
        <w:rPr>
          <w:sz w:val="22"/>
        </w:rPr>
      </w:pPr>
      <w:r w:rsidRPr="005913C4">
        <w:rPr>
          <w:sz w:val="22"/>
        </w:rPr>
        <w:tab/>
      </w:r>
      <w:r w:rsidRPr="005913C4">
        <w:rPr>
          <w:sz w:val="22"/>
        </w:rPr>
        <w:tab/>
        <w:t xml:space="preserve">                               ΔΙΟΙΚΗΤΙΚΩΝ ΥΠΗΡΕΣΙΩΝ</w:t>
      </w:r>
    </w:p>
    <w:p w:rsidR="005A47E3" w:rsidRPr="005913C4" w:rsidRDefault="005A47E3" w:rsidP="000A3A27">
      <w:pPr>
        <w:spacing w:line="276" w:lineRule="auto"/>
        <w:jc w:val="both"/>
        <w:rPr>
          <w:sz w:val="22"/>
        </w:rPr>
      </w:pPr>
    </w:p>
    <w:p w:rsidR="005A47E3" w:rsidRPr="005913C4" w:rsidRDefault="005A47E3" w:rsidP="000A3A27">
      <w:pPr>
        <w:spacing w:line="276" w:lineRule="auto"/>
        <w:jc w:val="both"/>
        <w:rPr>
          <w:sz w:val="22"/>
        </w:rPr>
      </w:pPr>
      <w:r w:rsidRPr="005913C4">
        <w:rPr>
          <w:sz w:val="22"/>
        </w:rPr>
        <w:tab/>
      </w:r>
      <w:r w:rsidRPr="005913C4">
        <w:rPr>
          <w:sz w:val="22"/>
        </w:rPr>
        <w:tab/>
      </w:r>
      <w:r w:rsidRPr="005913C4">
        <w:rPr>
          <w:sz w:val="22"/>
        </w:rPr>
        <w:tab/>
      </w:r>
      <w:r w:rsidRPr="005913C4">
        <w:rPr>
          <w:sz w:val="22"/>
        </w:rPr>
        <w:tab/>
      </w:r>
    </w:p>
    <w:p w:rsidR="009052D7" w:rsidRPr="005913C4" w:rsidRDefault="009052D7" w:rsidP="000A3A27">
      <w:pPr>
        <w:spacing w:line="276" w:lineRule="auto"/>
        <w:jc w:val="both"/>
        <w:rPr>
          <w:sz w:val="22"/>
        </w:rPr>
      </w:pPr>
    </w:p>
    <w:p w:rsidR="005A47E3" w:rsidRPr="005913C4" w:rsidRDefault="005A47E3" w:rsidP="000A3A27">
      <w:pPr>
        <w:spacing w:line="276" w:lineRule="auto"/>
        <w:ind w:left="2160" w:firstLine="720"/>
        <w:jc w:val="both"/>
        <w:rPr>
          <w:sz w:val="22"/>
        </w:rPr>
      </w:pPr>
      <w:r w:rsidRPr="005913C4">
        <w:rPr>
          <w:sz w:val="22"/>
        </w:rPr>
        <w:t xml:space="preserve">       ΤΖΑΝΟΓΛΟΥ ΚΑΛΛΙΟΠΗ</w:t>
      </w:r>
    </w:p>
    <w:p w:rsidR="002D6A04" w:rsidRPr="00CE1AC7" w:rsidRDefault="004E57DD" w:rsidP="000A3A27">
      <w:pPr>
        <w:spacing w:line="276" w:lineRule="auto"/>
        <w:ind w:left="2160" w:firstLine="720"/>
        <w:jc w:val="both"/>
      </w:pPr>
      <w:r>
        <w:rPr>
          <w:b/>
          <w:noProof/>
          <w:sz w:val="22"/>
          <w:szCs w:val="22"/>
          <w:u w:val="single"/>
        </w:rPr>
        <w:drawing>
          <wp:anchor distT="0" distB="0" distL="114300" distR="114300" simplePos="0" relativeHeight="251657728" behindDoc="0" locked="0" layoutInCell="1" allowOverlap="1">
            <wp:simplePos x="0" y="0"/>
            <wp:positionH relativeFrom="column">
              <wp:posOffset>635</wp:posOffset>
            </wp:positionH>
            <wp:positionV relativeFrom="paragraph">
              <wp:posOffset>74295</wp:posOffset>
            </wp:positionV>
            <wp:extent cx="581660" cy="575945"/>
            <wp:effectExtent l="19050" t="0" r="8890" b="0"/>
            <wp:wrapNone/>
            <wp:docPr id="8"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8" cstate="print"/>
                    <a:srcRect/>
                    <a:stretch>
                      <a:fillRect/>
                    </a:stretch>
                  </pic:blipFill>
                  <pic:spPr bwMode="auto">
                    <a:xfrm>
                      <a:off x="0" y="0"/>
                      <a:ext cx="581660" cy="575945"/>
                    </a:xfrm>
                    <a:prstGeom prst="rect">
                      <a:avLst/>
                    </a:prstGeom>
                    <a:noFill/>
                    <a:ln w="9525">
                      <a:noFill/>
                      <a:miter lim="800000"/>
                      <a:headEnd/>
                      <a:tailEnd/>
                    </a:ln>
                  </pic:spPr>
                </pic:pic>
              </a:graphicData>
            </a:graphic>
          </wp:anchor>
        </w:drawing>
      </w:r>
    </w:p>
    <w:p w:rsidR="005A47E3" w:rsidRDefault="005A47E3" w:rsidP="000A3A27">
      <w:pPr>
        <w:spacing w:line="276" w:lineRule="auto"/>
        <w:jc w:val="both"/>
        <w:rPr>
          <w:sz w:val="24"/>
          <w:szCs w:val="24"/>
        </w:rPr>
      </w:pPr>
    </w:p>
    <w:p w:rsidR="005A47E3" w:rsidRDefault="005A47E3" w:rsidP="000A3A27">
      <w:pPr>
        <w:spacing w:line="276" w:lineRule="auto"/>
        <w:jc w:val="both"/>
        <w:rPr>
          <w:b/>
          <w:sz w:val="22"/>
          <w:szCs w:val="22"/>
          <w:u w:val="single"/>
        </w:rPr>
      </w:pPr>
    </w:p>
    <w:p w:rsidR="009052D7" w:rsidRDefault="009052D7" w:rsidP="000A3A27">
      <w:pPr>
        <w:spacing w:line="276" w:lineRule="auto"/>
        <w:jc w:val="both"/>
        <w:rPr>
          <w:b/>
          <w:sz w:val="22"/>
          <w:szCs w:val="22"/>
          <w:u w:val="single"/>
        </w:rPr>
      </w:pPr>
    </w:p>
    <w:tbl>
      <w:tblPr>
        <w:tblW w:w="9889" w:type="dxa"/>
        <w:tblLook w:val="04A0"/>
      </w:tblPr>
      <w:tblGrid>
        <w:gridCol w:w="5353"/>
        <w:gridCol w:w="4536"/>
      </w:tblGrid>
      <w:tr w:rsidR="005A47E3" w:rsidRPr="00DE4989" w:rsidTr="005913C4">
        <w:tc>
          <w:tcPr>
            <w:tcW w:w="5353" w:type="dxa"/>
          </w:tcPr>
          <w:p w:rsidR="005A47E3" w:rsidRPr="00AC143E" w:rsidRDefault="005A47E3" w:rsidP="000A3A27">
            <w:pPr>
              <w:spacing w:line="276" w:lineRule="auto"/>
              <w:rPr>
                <w:sz w:val="24"/>
                <w:szCs w:val="24"/>
              </w:rPr>
            </w:pPr>
            <w:r w:rsidRPr="00AC143E">
              <w:rPr>
                <w:sz w:val="24"/>
                <w:szCs w:val="24"/>
              </w:rPr>
              <w:lastRenderedPageBreak/>
              <w:t>ΕΛΛΗΝΙΚΗ ΔΗΜΟΚΡΑΤΙΑ</w:t>
            </w:r>
          </w:p>
          <w:p w:rsidR="005A47E3" w:rsidRPr="00AC143E" w:rsidRDefault="005A47E3" w:rsidP="000A3A27">
            <w:pPr>
              <w:spacing w:line="276" w:lineRule="auto"/>
              <w:rPr>
                <w:sz w:val="24"/>
                <w:szCs w:val="24"/>
              </w:rPr>
            </w:pPr>
            <w:r w:rsidRPr="00AC143E">
              <w:rPr>
                <w:sz w:val="24"/>
                <w:szCs w:val="24"/>
              </w:rPr>
              <w:t>ΝΟΜΟΣ ΞΑΝΘΗΣ</w:t>
            </w:r>
          </w:p>
          <w:p w:rsidR="005A47E3" w:rsidRPr="00AC143E" w:rsidRDefault="005A47E3" w:rsidP="000A3A27">
            <w:pPr>
              <w:spacing w:line="276" w:lineRule="auto"/>
              <w:rPr>
                <w:sz w:val="24"/>
                <w:szCs w:val="24"/>
              </w:rPr>
            </w:pPr>
            <w:r w:rsidRPr="00AC143E">
              <w:rPr>
                <w:sz w:val="24"/>
                <w:szCs w:val="24"/>
              </w:rPr>
              <w:t xml:space="preserve">ΔΗΜΟΣ ΞΑΝΘΗΣ </w:t>
            </w:r>
          </w:p>
          <w:p w:rsidR="005A47E3" w:rsidRDefault="005A47E3" w:rsidP="000A3A27">
            <w:pPr>
              <w:spacing w:line="276" w:lineRule="auto"/>
              <w:rPr>
                <w:sz w:val="24"/>
                <w:szCs w:val="24"/>
              </w:rPr>
            </w:pPr>
            <w:r>
              <w:rPr>
                <w:sz w:val="24"/>
                <w:szCs w:val="24"/>
              </w:rPr>
              <w:t>ΔΙΕΥΘΥΝΣΗ ΔΙΟΙΚΗΤΙΚΩΝ ΥΠΗΡΕΣΙΩΝ</w:t>
            </w:r>
          </w:p>
          <w:p w:rsidR="005A47E3" w:rsidRDefault="005A47E3" w:rsidP="000A3A27">
            <w:pPr>
              <w:spacing w:line="276" w:lineRule="auto"/>
              <w:rPr>
                <w:sz w:val="24"/>
                <w:szCs w:val="24"/>
              </w:rPr>
            </w:pPr>
            <w:r>
              <w:rPr>
                <w:sz w:val="24"/>
                <w:szCs w:val="24"/>
              </w:rPr>
              <w:t>ΤΜΗΜΑ ΔΙΟΙΚΗΤΙΚΩΝ ΥΠΗΡΕΣΙΩΝ</w:t>
            </w:r>
          </w:p>
          <w:p w:rsidR="005A47E3" w:rsidRPr="00CC0EAD" w:rsidRDefault="005A47E3" w:rsidP="00C143A1">
            <w:pPr>
              <w:spacing w:line="276" w:lineRule="auto"/>
              <w:rPr>
                <w:sz w:val="24"/>
                <w:szCs w:val="24"/>
              </w:rPr>
            </w:pPr>
            <w:r>
              <w:rPr>
                <w:sz w:val="24"/>
                <w:szCs w:val="24"/>
              </w:rPr>
              <w:t xml:space="preserve">ΑΡΙΘ. ΜΕΛΕΤΗΣ: </w:t>
            </w:r>
            <w:r w:rsidR="00C143A1">
              <w:rPr>
                <w:sz w:val="24"/>
                <w:szCs w:val="24"/>
              </w:rPr>
              <w:t>6</w:t>
            </w:r>
            <w:r w:rsidR="00F32336">
              <w:rPr>
                <w:sz w:val="24"/>
                <w:szCs w:val="24"/>
              </w:rPr>
              <w:t>/2019</w:t>
            </w:r>
          </w:p>
        </w:tc>
        <w:tc>
          <w:tcPr>
            <w:tcW w:w="4536" w:type="dxa"/>
          </w:tcPr>
          <w:p w:rsidR="005A47E3" w:rsidRPr="009052D7" w:rsidRDefault="005A47E3" w:rsidP="000A3A27">
            <w:pPr>
              <w:spacing w:line="276" w:lineRule="auto"/>
              <w:rPr>
                <w:sz w:val="24"/>
                <w:szCs w:val="24"/>
              </w:rPr>
            </w:pPr>
            <w:r>
              <w:rPr>
                <w:sz w:val="24"/>
                <w:szCs w:val="24"/>
              </w:rPr>
              <w:t>ΠΑΡΟΧΗ ΥΠΗΡΕΣΙΩΝ ΑΠΕΝΤΟΜΩΣΗΣ, ΜΥΟΚΤΟΝΙΑΣ ΚΑΙ ΦΙΔ</w:t>
            </w:r>
            <w:r w:rsidRPr="00510254">
              <w:rPr>
                <w:sz w:val="24"/>
                <w:szCs w:val="24"/>
              </w:rPr>
              <w:t xml:space="preserve">ΟΑΠΩΘΗΣΗΣ ΣΕ ΚΤΙΡΙΑ </w:t>
            </w:r>
            <w:r w:rsidRPr="009052D7">
              <w:rPr>
                <w:sz w:val="24"/>
                <w:szCs w:val="24"/>
              </w:rPr>
              <w:t>ΚΑΙ ΠΕΡΙΒΑΛΛΟΝΤΕΣ ΧΩΡΟΥΣ ΚΤΙΡΙΩΝ ΤΟΥ ΔΗΜΟΥ ΞΑΝΘΗΣ</w:t>
            </w:r>
          </w:p>
          <w:p w:rsidR="005A47E3" w:rsidRPr="009052D7" w:rsidRDefault="005A47E3" w:rsidP="000A3A27">
            <w:pPr>
              <w:spacing w:line="276" w:lineRule="auto"/>
              <w:rPr>
                <w:sz w:val="24"/>
                <w:szCs w:val="24"/>
              </w:rPr>
            </w:pPr>
          </w:p>
          <w:p w:rsidR="005913C4" w:rsidRPr="005913C4" w:rsidRDefault="005913C4" w:rsidP="000A3A27">
            <w:pPr>
              <w:spacing w:line="276" w:lineRule="auto"/>
              <w:rPr>
                <w:sz w:val="24"/>
                <w:szCs w:val="24"/>
              </w:rPr>
            </w:pPr>
            <w:r w:rsidRPr="005913C4">
              <w:rPr>
                <w:sz w:val="24"/>
                <w:szCs w:val="24"/>
              </w:rPr>
              <w:t xml:space="preserve">Κ.Α.Ε. : </w:t>
            </w:r>
            <w:r w:rsidR="009F3EB1" w:rsidRPr="009F3EB1">
              <w:rPr>
                <w:sz w:val="24"/>
                <w:szCs w:val="24"/>
              </w:rPr>
              <w:t>02.00.6495 - 02.15.6274 - 02.40.6274 - 02.15.6474.02 –02.60.6473.01</w:t>
            </w:r>
          </w:p>
          <w:p w:rsidR="005A47E3" w:rsidRPr="00AC143E" w:rsidRDefault="005913C4" w:rsidP="000A3A27">
            <w:pPr>
              <w:spacing w:line="276" w:lineRule="auto"/>
              <w:rPr>
                <w:sz w:val="24"/>
                <w:szCs w:val="24"/>
              </w:rPr>
            </w:pPr>
            <w:r w:rsidRPr="005913C4">
              <w:rPr>
                <w:sz w:val="24"/>
                <w:szCs w:val="24"/>
              </w:rPr>
              <w:t>ΠΡΟΫΠΟΛΟΓΙΣΜΟΣ : 3.100,00 € (ΜΕ Φ.Π.Α.)</w:t>
            </w:r>
          </w:p>
        </w:tc>
      </w:tr>
    </w:tbl>
    <w:p w:rsidR="005A47E3" w:rsidRDefault="005A47E3" w:rsidP="000A3A27">
      <w:pPr>
        <w:spacing w:line="276" w:lineRule="auto"/>
        <w:jc w:val="center"/>
        <w:rPr>
          <w:b/>
          <w:sz w:val="22"/>
          <w:szCs w:val="22"/>
          <w:u w:val="single"/>
        </w:rPr>
      </w:pPr>
    </w:p>
    <w:p w:rsidR="00F82ACD" w:rsidRDefault="00F82ACD" w:rsidP="000A3A27">
      <w:pPr>
        <w:spacing w:line="276" w:lineRule="auto"/>
        <w:jc w:val="center"/>
        <w:rPr>
          <w:b/>
          <w:sz w:val="22"/>
          <w:szCs w:val="22"/>
          <w:u w:val="single"/>
        </w:rPr>
      </w:pPr>
    </w:p>
    <w:p w:rsidR="00F82ACD" w:rsidRDefault="00F82ACD" w:rsidP="000A3A27">
      <w:pPr>
        <w:spacing w:line="276" w:lineRule="auto"/>
        <w:jc w:val="center"/>
        <w:rPr>
          <w:b/>
          <w:sz w:val="22"/>
          <w:szCs w:val="22"/>
          <w:u w:val="single"/>
        </w:rPr>
      </w:pPr>
    </w:p>
    <w:p w:rsidR="00F82ACD" w:rsidRDefault="00F82ACD" w:rsidP="000A3A27">
      <w:pPr>
        <w:spacing w:line="276" w:lineRule="auto"/>
        <w:jc w:val="center"/>
        <w:rPr>
          <w:b/>
          <w:sz w:val="22"/>
          <w:szCs w:val="22"/>
          <w:u w:val="single"/>
        </w:rPr>
      </w:pPr>
    </w:p>
    <w:p w:rsidR="005B48B1" w:rsidRDefault="00013C24" w:rsidP="000A3A27">
      <w:pPr>
        <w:spacing w:line="276" w:lineRule="auto"/>
        <w:jc w:val="center"/>
        <w:rPr>
          <w:b/>
          <w:sz w:val="22"/>
          <w:szCs w:val="22"/>
          <w:u w:val="single"/>
        </w:rPr>
      </w:pPr>
      <w:r w:rsidRPr="00CE1AC7">
        <w:rPr>
          <w:b/>
          <w:sz w:val="22"/>
          <w:szCs w:val="22"/>
          <w:u w:val="single"/>
        </w:rPr>
        <w:t>ΕΝΔΕΙΚΤΙΚΟΣ</w:t>
      </w:r>
      <w:r w:rsidR="005B48B1" w:rsidRPr="00CE1AC7">
        <w:rPr>
          <w:b/>
          <w:sz w:val="22"/>
          <w:szCs w:val="22"/>
          <w:u w:val="single"/>
        </w:rPr>
        <w:t xml:space="preserve"> ΠΡΟΫΠΟΛΟΓΙΣΜΟΣ</w:t>
      </w:r>
      <w:r w:rsidRPr="00CE1AC7">
        <w:rPr>
          <w:b/>
          <w:sz w:val="22"/>
          <w:szCs w:val="22"/>
          <w:u w:val="single"/>
        </w:rPr>
        <w:t xml:space="preserve"> ΑΝΑ ΚΑΤΗΓΟΡΙΑ ΕΡΓΑΣΙΩΝ</w:t>
      </w:r>
    </w:p>
    <w:p w:rsidR="00CE1AC7" w:rsidRPr="00CE1AC7" w:rsidRDefault="00CE1AC7" w:rsidP="000A3A27">
      <w:pPr>
        <w:spacing w:line="276" w:lineRule="auto"/>
        <w:jc w:val="center"/>
        <w:rPr>
          <w:b/>
          <w:sz w:val="22"/>
          <w:szCs w:val="22"/>
          <w:u w:val="single"/>
        </w:rPr>
      </w:pPr>
    </w:p>
    <w:tbl>
      <w:tblPr>
        <w:tblW w:w="1034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30"/>
        <w:gridCol w:w="5183"/>
        <w:gridCol w:w="2410"/>
        <w:gridCol w:w="2126"/>
      </w:tblGrid>
      <w:tr w:rsidR="00F25926" w:rsidRPr="00CE1AC7" w:rsidTr="00FB11B3">
        <w:trPr>
          <w:trHeight w:val="599"/>
        </w:trPr>
        <w:tc>
          <w:tcPr>
            <w:tcW w:w="630" w:type="dxa"/>
            <w:vAlign w:val="center"/>
          </w:tcPr>
          <w:p w:rsidR="00F25926" w:rsidRPr="00CE1AC7" w:rsidRDefault="00F25926" w:rsidP="000A3A27">
            <w:pPr>
              <w:spacing w:line="276" w:lineRule="auto"/>
              <w:jc w:val="center"/>
              <w:rPr>
                <w:b/>
                <w:sz w:val="22"/>
                <w:szCs w:val="22"/>
              </w:rPr>
            </w:pPr>
            <w:r w:rsidRPr="00CE1AC7">
              <w:rPr>
                <w:b/>
                <w:sz w:val="22"/>
                <w:szCs w:val="22"/>
              </w:rPr>
              <w:t>Α/Α</w:t>
            </w:r>
          </w:p>
        </w:tc>
        <w:tc>
          <w:tcPr>
            <w:tcW w:w="5183" w:type="dxa"/>
            <w:vAlign w:val="center"/>
          </w:tcPr>
          <w:p w:rsidR="00F25926" w:rsidRPr="00CE1AC7" w:rsidRDefault="00F25926" w:rsidP="000A3A27">
            <w:pPr>
              <w:spacing w:line="276" w:lineRule="auto"/>
              <w:jc w:val="center"/>
              <w:rPr>
                <w:b/>
                <w:sz w:val="22"/>
                <w:szCs w:val="22"/>
              </w:rPr>
            </w:pPr>
            <w:r w:rsidRPr="00CE1AC7">
              <w:rPr>
                <w:b/>
                <w:sz w:val="22"/>
                <w:szCs w:val="22"/>
              </w:rPr>
              <w:t>ΠΕΡΙΓΡΑΦΗ ΥΠΗΡΕΣΙΑΣ</w:t>
            </w:r>
          </w:p>
        </w:tc>
        <w:tc>
          <w:tcPr>
            <w:tcW w:w="2410" w:type="dxa"/>
            <w:vAlign w:val="center"/>
          </w:tcPr>
          <w:p w:rsidR="00F25926" w:rsidRPr="00CE1AC7" w:rsidRDefault="00F25926" w:rsidP="000A3A27">
            <w:pPr>
              <w:spacing w:line="276" w:lineRule="auto"/>
              <w:jc w:val="center"/>
              <w:rPr>
                <w:b/>
                <w:sz w:val="22"/>
                <w:szCs w:val="22"/>
              </w:rPr>
            </w:pPr>
            <w:r w:rsidRPr="00CE1AC7">
              <w:rPr>
                <w:b/>
                <w:sz w:val="22"/>
                <w:szCs w:val="22"/>
              </w:rPr>
              <w:t>ΕΜΒΑΔΟ  ΚΤΙΡΙΟΥ (Τ.Μ.)</w:t>
            </w:r>
          </w:p>
        </w:tc>
        <w:tc>
          <w:tcPr>
            <w:tcW w:w="2126" w:type="dxa"/>
            <w:vAlign w:val="center"/>
          </w:tcPr>
          <w:p w:rsidR="00F25926" w:rsidRPr="00CE1AC7" w:rsidRDefault="00F25926" w:rsidP="000A3A27">
            <w:pPr>
              <w:spacing w:line="276" w:lineRule="auto"/>
              <w:jc w:val="center"/>
              <w:rPr>
                <w:b/>
                <w:sz w:val="22"/>
                <w:szCs w:val="22"/>
              </w:rPr>
            </w:pPr>
            <w:r w:rsidRPr="00CE1AC7">
              <w:rPr>
                <w:b/>
                <w:sz w:val="22"/>
                <w:szCs w:val="22"/>
              </w:rPr>
              <w:t>ΚΟΣΤΟΣ ΑΝΑ Τ.Μ.</w:t>
            </w:r>
            <w:r w:rsidR="0016013F">
              <w:rPr>
                <w:b/>
                <w:sz w:val="22"/>
                <w:szCs w:val="22"/>
              </w:rPr>
              <w:t xml:space="preserve"> (χωρίς Φ.Π.Α.)</w:t>
            </w:r>
          </w:p>
        </w:tc>
      </w:tr>
      <w:tr w:rsidR="00F25926" w:rsidRPr="00CE1AC7" w:rsidTr="00FB11B3">
        <w:trPr>
          <w:trHeight w:val="684"/>
        </w:trPr>
        <w:tc>
          <w:tcPr>
            <w:tcW w:w="630" w:type="dxa"/>
            <w:vMerge w:val="restart"/>
            <w:vAlign w:val="center"/>
          </w:tcPr>
          <w:p w:rsidR="00F25926" w:rsidRPr="00CE1AC7" w:rsidRDefault="00F25926" w:rsidP="000A3A27">
            <w:pPr>
              <w:spacing w:line="276" w:lineRule="auto"/>
              <w:jc w:val="center"/>
              <w:rPr>
                <w:sz w:val="22"/>
                <w:szCs w:val="22"/>
              </w:rPr>
            </w:pPr>
            <w:r w:rsidRPr="00CE1AC7">
              <w:rPr>
                <w:sz w:val="22"/>
                <w:szCs w:val="22"/>
              </w:rPr>
              <w:t>1</w:t>
            </w:r>
          </w:p>
        </w:tc>
        <w:tc>
          <w:tcPr>
            <w:tcW w:w="5183" w:type="dxa"/>
            <w:vMerge w:val="restart"/>
            <w:vAlign w:val="center"/>
          </w:tcPr>
          <w:p w:rsidR="00F25926" w:rsidRPr="00CE1AC7" w:rsidRDefault="00F25926" w:rsidP="002279C0">
            <w:pPr>
              <w:spacing w:line="276" w:lineRule="auto"/>
              <w:rPr>
                <w:sz w:val="22"/>
                <w:szCs w:val="22"/>
              </w:rPr>
            </w:pPr>
            <w:r w:rsidRPr="00CE1AC7">
              <w:rPr>
                <w:sz w:val="22"/>
                <w:szCs w:val="22"/>
              </w:rPr>
              <w:t>Εργασίε</w:t>
            </w:r>
            <w:r w:rsidR="00C35572">
              <w:rPr>
                <w:sz w:val="22"/>
                <w:szCs w:val="22"/>
              </w:rPr>
              <w:t>ς απεντόμωσης</w:t>
            </w:r>
            <w:r w:rsidR="002279C0">
              <w:rPr>
                <w:sz w:val="22"/>
                <w:szCs w:val="22"/>
              </w:rPr>
              <w:t xml:space="preserve"> </w:t>
            </w:r>
            <w:r w:rsidR="00C35572">
              <w:rPr>
                <w:sz w:val="22"/>
                <w:szCs w:val="22"/>
              </w:rPr>
              <w:t xml:space="preserve"> σε κτίρια, περιβά</w:t>
            </w:r>
            <w:r w:rsidRPr="00CE1AC7">
              <w:rPr>
                <w:sz w:val="22"/>
                <w:szCs w:val="22"/>
              </w:rPr>
              <w:t>λλοντες</w:t>
            </w:r>
            <w:r w:rsidR="00F32336">
              <w:rPr>
                <w:sz w:val="22"/>
                <w:szCs w:val="22"/>
              </w:rPr>
              <w:t xml:space="preserve"> </w:t>
            </w:r>
            <w:r w:rsidRPr="00CE1AC7">
              <w:rPr>
                <w:sz w:val="22"/>
                <w:szCs w:val="22"/>
              </w:rPr>
              <w:t>χώρους κτιρίων και υπα</w:t>
            </w:r>
            <w:r w:rsidR="00C35572">
              <w:rPr>
                <w:sz w:val="22"/>
                <w:szCs w:val="22"/>
              </w:rPr>
              <w:t>ίθριους χώρους του Δή</w:t>
            </w:r>
            <w:r w:rsidR="00F32336">
              <w:rPr>
                <w:sz w:val="22"/>
                <w:szCs w:val="22"/>
              </w:rPr>
              <w:t xml:space="preserve">μου Ξάνθης, συμπεριλαμβανομένων </w:t>
            </w:r>
            <w:r w:rsidR="00C35572">
              <w:rPr>
                <w:sz w:val="22"/>
                <w:szCs w:val="22"/>
              </w:rPr>
              <w:t>των αποθηκών του ΤΕΒΑ και των κτιρίων του Κέντρου Κοινότητας.</w:t>
            </w:r>
          </w:p>
        </w:tc>
        <w:tc>
          <w:tcPr>
            <w:tcW w:w="2410" w:type="dxa"/>
            <w:vAlign w:val="center"/>
          </w:tcPr>
          <w:p w:rsidR="00F25926" w:rsidRPr="00CE1AC7" w:rsidRDefault="00F25926" w:rsidP="000A3A27">
            <w:pPr>
              <w:spacing w:line="276" w:lineRule="auto"/>
              <w:jc w:val="center"/>
              <w:rPr>
                <w:sz w:val="22"/>
                <w:szCs w:val="22"/>
              </w:rPr>
            </w:pPr>
            <w:r w:rsidRPr="00CE1AC7">
              <w:rPr>
                <w:sz w:val="22"/>
                <w:szCs w:val="22"/>
              </w:rPr>
              <w:t>τα πρώτα</w:t>
            </w:r>
            <w:r w:rsidR="00FB11B3">
              <w:rPr>
                <w:sz w:val="22"/>
                <w:szCs w:val="22"/>
              </w:rPr>
              <w:t>:</w:t>
            </w:r>
            <w:r w:rsidRPr="00CE1AC7">
              <w:rPr>
                <w:sz w:val="22"/>
                <w:szCs w:val="22"/>
              </w:rPr>
              <w:t xml:space="preserve"> 1-49 </w:t>
            </w:r>
            <w:proofErr w:type="spellStart"/>
            <w:r w:rsidRPr="00CE1AC7">
              <w:rPr>
                <w:sz w:val="22"/>
                <w:szCs w:val="22"/>
              </w:rPr>
              <w:t>τ.μ</w:t>
            </w:r>
            <w:proofErr w:type="spellEnd"/>
            <w:r w:rsidRPr="00CE1AC7">
              <w:rPr>
                <w:sz w:val="22"/>
                <w:szCs w:val="22"/>
              </w:rPr>
              <w:t>.</w:t>
            </w:r>
          </w:p>
        </w:tc>
        <w:tc>
          <w:tcPr>
            <w:tcW w:w="2126" w:type="dxa"/>
            <w:vAlign w:val="center"/>
          </w:tcPr>
          <w:p w:rsidR="00F25926" w:rsidRPr="00CE1AC7" w:rsidRDefault="00F25926" w:rsidP="000A3A27">
            <w:pPr>
              <w:spacing w:line="276" w:lineRule="auto"/>
              <w:jc w:val="center"/>
              <w:rPr>
                <w:sz w:val="22"/>
                <w:szCs w:val="22"/>
              </w:rPr>
            </w:pPr>
            <w:r w:rsidRPr="00CE1AC7">
              <w:rPr>
                <w:sz w:val="22"/>
                <w:szCs w:val="22"/>
              </w:rPr>
              <w:t>0,70 €</w:t>
            </w:r>
          </w:p>
        </w:tc>
      </w:tr>
      <w:tr w:rsidR="00F25926" w:rsidRPr="00CE1AC7" w:rsidTr="00FB11B3">
        <w:trPr>
          <w:trHeight w:val="612"/>
        </w:trPr>
        <w:tc>
          <w:tcPr>
            <w:tcW w:w="630" w:type="dxa"/>
            <w:vMerge/>
            <w:vAlign w:val="center"/>
          </w:tcPr>
          <w:p w:rsidR="00F25926" w:rsidRPr="00CE1AC7" w:rsidRDefault="00F25926" w:rsidP="000A3A27">
            <w:pPr>
              <w:spacing w:line="276" w:lineRule="auto"/>
              <w:jc w:val="center"/>
              <w:rPr>
                <w:sz w:val="22"/>
                <w:szCs w:val="22"/>
              </w:rPr>
            </w:pPr>
          </w:p>
        </w:tc>
        <w:tc>
          <w:tcPr>
            <w:tcW w:w="5183" w:type="dxa"/>
            <w:vMerge/>
            <w:vAlign w:val="center"/>
          </w:tcPr>
          <w:p w:rsidR="00F25926" w:rsidRPr="00CE1AC7" w:rsidRDefault="00F25926" w:rsidP="000A3A27">
            <w:pPr>
              <w:spacing w:line="276" w:lineRule="auto"/>
              <w:rPr>
                <w:sz w:val="22"/>
                <w:szCs w:val="22"/>
              </w:rPr>
            </w:pPr>
          </w:p>
        </w:tc>
        <w:tc>
          <w:tcPr>
            <w:tcW w:w="2410" w:type="dxa"/>
            <w:vAlign w:val="center"/>
          </w:tcPr>
          <w:p w:rsidR="00F25926" w:rsidRPr="00CE1AC7" w:rsidRDefault="00F25926" w:rsidP="000A3A27">
            <w:pPr>
              <w:spacing w:line="276" w:lineRule="auto"/>
              <w:jc w:val="center"/>
              <w:rPr>
                <w:sz w:val="22"/>
                <w:szCs w:val="22"/>
              </w:rPr>
            </w:pPr>
            <w:r w:rsidRPr="00CE1AC7">
              <w:rPr>
                <w:sz w:val="22"/>
                <w:szCs w:val="22"/>
              </w:rPr>
              <w:t>τα επόμενα</w:t>
            </w:r>
            <w:r w:rsidR="00FB11B3">
              <w:rPr>
                <w:sz w:val="22"/>
                <w:szCs w:val="22"/>
              </w:rPr>
              <w:t>:</w:t>
            </w:r>
            <w:r w:rsidRPr="00CE1AC7">
              <w:rPr>
                <w:sz w:val="22"/>
                <w:szCs w:val="22"/>
              </w:rPr>
              <w:t xml:space="preserve"> 50-99 </w:t>
            </w:r>
            <w:proofErr w:type="spellStart"/>
            <w:r w:rsidRPr="00CE1AC7">
              <w:rPr>
                <w:sz w:val="22"/>
                <w:szCs w:val="22"/>
              </w:rPr>
              <w:t>τ.μ</w:t>
            </w:r>
            <w:proofErr w:type="spellEnd"/>
            <w:r w:rsidRPr="00CE1AC7">
              <w:rPr>
                <w:sz w:val="22"/>
                <w:szCs w:val="22"/>
              </w:rPr>
              <w:t>.</w:t>
            </w:r>
          </w:p>
        </w:tc>
        <w:tc>
          <w:tcPr>
            <w:tcW w:w="2126" w:type="dxa"/>
            <w:vAlign w:val="center"/>
          </w:tcPr>
          <w:p w:rsidR="00F25926" w:rsidRPr="00CE1AC7" w:rsidRDefault="00F25926" w:rsidP="000A3A27">
            <w:pPr>
              <w:spacing w:line="276" w:lineRule="auto"/>
              <w:jc w:val="center"/>
              <w:rPr>
                <w:sz w:val="22"/>
                <w:szCs w:val="22"/>
              </w:rPr>
            </w:pPr>
            <w:r w:rsidRPr="00CE1AC7">
              <w:rPr>
                <w:sz w:val="22"/>
                <w:szCs w:val="22"/>
              </w:rPr>
              <w:t>0,20 €</w:t>
            </w:r>
          </w:p>
        </w:tc>
      </w:tr>
      <w:tr w:rsidR="00F25926" w:rsidRPr="00CE1AC7" w:rsidTr="00FB11B3">
        <w:trPr>
          <w:trHeight w:val="233"/>
        </w:trPr>
        <w:tc>
          <w:tcPr>
            <w:tcW w:w="630" w:type="dxa"/>
            <w:vMerge/>
            <w:vAlign w:val="center"/>
          </w:tcPr>
          <w:p w:rsidR="00F25926" w:rsidRPr="00CE1AC7" w:rsidRDefault="00F25926" w:rsidP="000A3A27">
            <w:pPr>
              <w:spacing w:line="276" w:lineRule="auto"/>
              <w:jc w:val="center"/>
              <w:rPr>
                <w:sz w:val="22"/>
                <w:szCs w:val="22"/>
              </w:rPr>
            </w:pPr>
          </w:p>
        </w:tc>
        <w:tc>
          <w:tcPr>
            <w:tcW w:w="5183" w:type="dxa"/>
            <w:vMerge/>
            <w:vAlign w:val="center"/>
          </w:tcPr>
          <w:p w:rsidR="00F25926" w:rsidRPr="00CE1AC7" w:rsidRDefault="00F25926" w:rsidP="000A3A27">
            <w:pPr>
              <w:spacing w:line="276" w:lineRule="auto"/>
              <w:rPr>
                <w:sz w:val="22"/>
                <w:szCs w:val="22"/>
              </w:rPr>
            </w:pPr>
          </w:p>
        </w:tc>
        <w:tc>
          <w:tcPr>
            <w:tcW w:w="2410" w:type="dxa"/>
            <w:vAlign w:val="center"/>
          </w:tcPr>
          <w:p w:rsidR="00F25926" w:rsidRPr="00CE1AC7" w:rsidRDefault="00F25926" w:rsidP="000A3A27">
            <w:pPr>
              <w:spacing w:line="276" w:lineRule="auto"/>
              <w:jc w:val="center"/>
              <w:rPr>
                <w:sz w:val="22"/>
                <w:szCs w:val="22"/>
              </w:rPr>
            </w:pPr>
            <w:r w:rsidRPr="00CE1AC7">
              <w:rPr>
                <w:sz w:val="22"/>
                <w:szCs w:val="22"/>
              </w:rPr>
              <w:t>τα επόμενα</w:t>
            </w:r>
            <w:r w:rsidR="00FB11B3">
              <w:rPr>
                <w:sz w:val="22"/>
                <w:szCs w:val="22"/>
              </w:rPr>
              <w:t>: άνω των</w:t>
            </w:r>
            <w:r w:rsidRPr="00CE1AC7">
              <w:rPr>
                <w:sz w:val="22"/>
                <w:szCs w:val="22"/>
              </w:rPr>
              <w:t xml:space="preserve"> 100</w:t>
            </w:r>
            <w:r w:rsidR="00397EAC">
              <w:rPr>
                <w:sz w:val="22"/>
                <w:szCs w:val="22"/>
              </w:rPr>
              <w:t xml:space="preserve"> </w:t>
            </w:r>
            <w:proofErr w:type="spellStart"/>
            <w:r w:rsidR="00397EAC">
              <w:rPr>
                <w:sz w:val="22"/>
                <w:szCs w:val="22"/>
              </w:rPr>
              <w:t>τ.μ</w:t>
            </w:r>
            <w:proofErr w:type="spellEnd"/>
            <w:r w:rsidR="00397EAC">
              <w:rPr>
                <w:sz w:val="22"/>
                <w:szCs w:val="22"/>
              </w:rPr>
              <w:t>.</w:t>
            </w:r>
          </w:p>
        </w:tc>
        <w:tc>
          <w:tcPr>
            <w:tcW w:w="2126" w:type="dxa"/>
            <w:vAlign w:val="center"/>
          </w:tcPr>
          <w:p w:rsidR="00F25926" w:rsidRPr="00CE1AC7" w:rsidRDefault="00F25926" w:rsidP="000A3A27">
            <w:pPr>
              <w:spacing w:line="276" w:lineRule="auto"/>
              <w:jc w:val="center"/>
              <w:rPr>
                <w:sz w:val="22"/>
                <w:szCs w:val="22"/>
              </w:rPr>
            </w:pPr>
            <w:r w:rsidRPr="00CE1AC7">
              <w:rPr>
                <w:sz w:val="22"/>
                <w:szCs w:val="22"/>
              </w:rPr>
              <w:t>0,15 €</w:t>
            </w:r>
          </w:p>
        </w:tc>
      </w:tr>
      <w:tr w:rsidR="00FB11B3" w:rsidRPr="00CE1AC7" w:rsidTr="00330120">
        <w:trPr>
          <w:trHeight w:val="755"/>
        </w:trPr>
        <w:tc>
          <w:tcPr>
            <w:tcW w:w="630" w:type="dxa"/>
            <w:vMerge w:val="restart"/>
            <w:tcBorders>
              <w:top w:val="single" w:sz="4" w:space="0" w:color="auto"/>
              <w:left w:val="single" w:sz="4" w:space="0" w:color="auto"/>
              <w:right w:val="single" w:sz="4" w:space="0" w:color="auto"/>
            </w:tcBorders>
            <w:vAlign w:val="center"/>
          </w:tcPr>
          <w:p w:rsidR="00FB11B3" w:rsidRPr="00CE1AC7" w:rsidRDefault="00FB11B3" w:rsidP="000A3A27">
            <w:pPr>
              <w:spacing w:line="276" w:lineRule="auto"/>
              <w:jc w:val="center"/>
              <w:rPr>
                <w:sz w:val="22"/>
                <w:szCs w:val="22"/>
              </w:rPr>
            </w:pPr>
            <w:r w:rsidRPr="00CE1AC7">
              <w:rPr>
                <w:sz w:val="22"/>
                <w:szCs w:val="22"/>
              </w:rPr>
              <w:t>2</w:t>
            </w:r>
          </w:p>
        </w:tc>
        <w:tc>
          <w:tcPr>
            <w:tcW w:w="5183" w:type="dxa"/>
            <w:vMerge w:val="restart"/>
            <w:tcBorders>
              <w:top w:val="single" w:sz="4" w:space="0" w:color="auto"/>
              <w:left w:val="single" w:sz="4" w:space="0" w:color="auto"/>
              <w:right w:val="single" w:sz="4" w:space="0" w:color="auto"/>
            </w:tcBorders>
            <w:vAlign w:val="center"/>
          </w:tcPr>
          <w:p w:rsidR="00FB11B3" w:rsidRPr="00CE1AC7" w:rsidRDefault="00FB11B3" w:rsidP="000A3A27">
            <w:pPr>
              <w:spacing w:line="276" w:lineRule="auto"/>
              <w:rPr>
                <w:sz w:val="22"/>
                <w:szCs w:val="22"/>
              </w:rPr>
            </w:pPr>
            <w:r w:rsidRPr="00CE1AC7">
              <w:rPr>
                <w:sz w:val="22"/>
                <w:szCs w:val="22"/>
              </w:rPr>
              <w:t xml:space="preserve">Εργασίες μυοκτονίας, σε κτίρια (υπόγεια, κλπ), </w:t>
            </w:r>
            <w:proofErr w:type="spellStart"/>
            <w:r w:rsidRPr="00CE1AC7">
              <w:rPr>
                <w:sz w:val="22"/>
                <w:szCs w:val="22"/>
              </w:rPr>
              <w:t>περιβαλλοντες</w:t>
            </w:r>
            <w:proofErr w:type="spellEnd"/>
            <w:r w:rsidRPr="00CE1AC7">
              <w:rPr>
                <w:sz w:val="22"/>
                <w:szCs w:val="22"/>
              </w:rPr>
              <w:t xml:space="preserve"> χώρους κτιρίων και υπαίθριους χώρους του Δήμου Ξάνθης</w:t>
            </w:r>
            <w:r w:rsidR="00C35572">
              <w:rPr>
                <w:sz w:val="22"/>
                <w:szCs w:val="22"/>
              </w:rPr>
              <w:t>, συμπεριλαμβανομένων των αποθηκών του ΤΕΒΑ και των κτιρίων του Κέντρου Κοινότητας.</w:t>
            </w:r>
          </w:p>
          <w:p w:rsidR="00FB11B3" w:rsidRPr="00CE1AC7" w:rsidRDefault="00FB11B3" w:rsidP="000A3A27">
            <w:pPr>
              <w:spacing w:line="276" w:lineRule="auto"/>
              <w:rPr>
                <w:sz w:val="22"/>
                <w:szCs w:val="22"/>
              </w:rPr>
            </w:pPr>
            <w:r w:rsidRPr="00CE1AC7">
              <w:rPr>
                <w:sz w:val="22"/>
                <w:szCs w:val="22"/>
              </w:rPr>
              <w:t xml:space="preserve">(Στην περίπτωση που δεν είναι εγκατεστημένοι </w:t>
            </w:r>
            <w:proofErr w:type="spellStart"/>
            <w:r w:rsidRPr="00CE1AC7">
              <w:rPr>
                <w:sz w:val="22"/>
                <w:szCs w:val="22"/>
              </w:rPr>
              <w:t>δολωματικοί</w:t>
            </w:r>
            <w:proofErr w:type="spellEnd"/>
            <w:r w:rsidRPr="00CE1AC7">
              <w:rPr>
                <w:sz w:val="22"/>
                <w:szCs w:val="22"/>
              </w:rPr>
              <w:t xml:space="preserve"> σταθμοί από προηγούμενη εφαρμογή μυοκτονίας θα τοποθετηθούν καινούργιοι με κόστος 5€ έκαστος) </w:t>
            </w:r>
          </w:p>
        </w:tc>
        <w:tc>
          <w:tcPr>
            <w:tcW w:w="2410" w:type="dxa"/>
            <w:vAlign w:val="center"/>
          </w:tcPr>
          <w:p w:rsidR="00FB11B3" w:rsidRPr="00CE1AC7" w:rsidRDefault="00FB11B3" w:rsidP="000A3A27">
            <w:pPr>
              <w:spacing w:line="276" w:lineRule="auto"/>
              <w:jc w:val="center"/>
              <w:rPr>
                <w:sz w:val="22"/>
                <w:szCs w:val="22"/>
              </w:rPr>
            </w:pPr>
            <w:r w:rsidRPr="00CE1AC7">
              <w:rPr>
                <w:sz w:val="22"/>
                <w:szCs w:val="22"/>
              </w:rPr>
              <w:t>τα πρώτα</w:t>
            </w:r>
            <w:r>
              <w:rPr>
                <w:sz w:val="22"/>
                <w:szCs w:val="22"/>
              </w:rPr>
              <w:t>:</w:t>
            </w:r>
            <w:r w:rsidRPr="00CE1AC7">
              <w:rPr>
                <w:sz w:val="22"/>
                <w:szCs w:val="22"/>
              </w:rPr>
              <w:t xml:space="preserve"> 1-49 </w:t>
            </w:r>
            <w:proofErr w:type="spellStart"/>
            <w:r w:rsidRPr="00CE1AC7">
              <w:rPr>
                <w:sz w:val="22"/>
                <w:szCs w:val="22"/>
              </w:rPr>
              <w:t>τ.μ</w:t>
            </w:r>
            <w:proofErr w:type="spellEnd"/>
            <w:r w:rsidRPr="00CE1AC7">
              <w:rPr>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rsidR="00FB11B3" w:rsidRPr="00CE1AC7" w:rsidRDefault="00FB11B3" w:rsidP="000A3A27">
            <w:pPr>
              <w:spacing w:line="276" w:lineRule="auto"/>
              <w:jc w:val="center"/>
              <w:rPr>
                <w:sz w:val="22"/>
                <w:szCs w:val="22"/>
              </w:rPr>
            </w:pPr>
            <w:r w:rsidRPr="00CE1AC7">
              <w:rPr>
                <w:sz w:val="22"/>
                <w:szCs w:val="22"/>
              </w:rPr>
              <w:t>0,50 €</w:t>
            </w:r>
          </w:p>
        </w:tc>
      </w:tr>
      <w:tr w:rsidR="00FB11B3" w:rsidRPr="00CE1AC7" w:rsidTr="00FB11B3">
        <w:trPr>
          <w:trHeight w:val="614"/>
        </w:trPr>
        <w:tc>
          <w:tcPr>
            <w:tcW w:w="630" w:type="dxa"/>
            <w:vMerge/>
            <w:tcBorders>
              <w:left w:val="single" w:sz="4" w:space="0" w:color="auto"/>
              <w:right w:val="single" w:sz="4" w:space="0" w:color="auto"/>
            </w:tcBorders>
            <w:vAlign w:val="center"/>
          </w:tcPr>
          <w:p w:rsidR="00FB11B3" w:rsidRPr="00CE1AC7" w:rsidRDefault="00FB11B3" w:rsidP="000A3A27">
            <w:pPr>
              <w:spacing w:line="276" w:lineRule="auto"/>
              <w:jc w:val="center"/>
              <w:rPr>
                <w:sz w:val="22"/>
                <w:szCs w:val="22"/>
              </w:rPr>
            </w:pPr>
          </w:p>
        </w:tc>
        <w:tc>
          <w:tcPr>
            <w:tcW w:w="5183" w:type="dxa"/>
            <w:vMerge/>
            <w:tcBorders>
              <w:left w:val="single" w:sz="4" w:space="0" w:color="auto"/>
              <w:right w:val="single" w:sz="4" w:space="0" w:color="auto"/>
            </w:tcBorders>
            <w:vAlign w:val="center"/>
          </w:tcPr>
          <w:p w:rsidR="00FB11B3" w:rsidRPr="00CE1AC7" w:rsidRDefault="00FB11B3" w:rsidP="000A3A27">
            <w:pPr>
              <w:spacing w:line="276" w:lineRule="auto"/>
              <w:rPr>
                <w:sz w:val="22"/>
                <w:szCs w:val="22"/>
              </w:rPr>
            </w:pPr>
          </w:p>
        </w:tc>
        <w:tc>
          <w:tcPr>
            <w:tcW w:w="2410" w:type="dxa"/>
            <w:vAlign w:val="center"/>
          </w:tcPr>
          <w:p w:rsidR="00FB11B3" w:rsidRPr="00CE1AC7" w:rsidRDefault="00FB11B3" w:rsidP="000A3A27">
            <w:pPr>
              <w:spacing w:line="276" w:lineRule="auto"/>
              <w:jc w:val="center"/>
              <w:rPr>
                <w:sz w:val="22"/>
                <w:szCs w:val="22"/>
              </w:rPr>
            </w:pPr>
            <w:r w:rsidRPr="00CE1AC7">
              <w:rPr>
                <w:sz w:val="22"/>
                <w:szCs w:val="22"/>
              </w:rPr>
              <w:t>τα επόμενα</w:t>
            </w:r>
            <w:r>
              <w:rPr>
                <w:sz w:val="22"/>
                <w:szCs w:val="22"/>
              </w:rPr>
              <w:t>:</w:t>
            </w:r>
            <w:r w:rsidRPr="00CE1AC7">
              <w:rPr>
                <w:sz w:val="22"/>
                <w:szCs w:val="22"/>
              </w:rPr>
              <w:t xml:space="preserve"> 50-99 </w:t>
            </w:r>
            <w:proofErr w:type="spellStart"/>
            <w:r w:rsidRPr="00CE1AC7">
              <w:rPr>
                <w:sz w:val="22"/>
                <w:szCs w:val="22"/>
              </w:rPr>
              <w:t>τ.μ</w:t>
            </w:r>
            <w:proofErr w:type="spellEnd"/>
            <w:r w:rsidRPr="00CE1AC7">
              <w:rPr>
                <w:sz w:val="22"/>
                <w:szCs w:val="22"/>
              </w:rPr>
              <w:t>.</w:t>
            </w:r>
          </w:p>
        </w:tc>
        <w:tc>
          <w:tcPr>
            <w:tcW w:w="2126" w:type="dxa"/>
            <w:vAlign w:val="center"/>
          </w:tcPr>
          <w:p w:rsidR="00FB11B3" w:rsidRPr="00CE1AC7" w:rsidRDefault="00FB11B3" w:rsidP="000A3A27">
            <w:pPr>
              <w:spacing w:line="276" w:lineRule="auto"/>
              <w:jc w:val="center"/>
              <w:rPr>
                <w:sz w:val="22"/>
                <w:szCs w:val="22"/>
              </w:rPr>
            </w:pPr>
            <w:r w:rsidRPr="00CE1AC7">
              <w:rPr>
                <w:sz w:val="22"/>
                <w:szCs w:val="22"/>
              </w:rPr>
              <w:t>0,20 €</w:t>
            </w:r>
          </w:p>
        </w:tc>
      </w:tr>
      <w:tr w:rsidR="00FB11B3" w:rsidRPr="00CE1AC7" w:rsidTr="00FB11B3">
        <w:trPr>
          <w:trHeight w:val="502"/>
        </w:trPr>
        <w:tc>
          <w:tcPr>
            <w:tcW w:w="630" w:type="dxa"/>
            <w:vMerge/>
            <w:tcBorders>
              <w:left w:val="single" w:sz="4" w:space="0" w:color="auto"/>
              <w:bottom w:val="single" w:sz="4" w:space="0" w:color="auto"/>
              <w:right w:val="single" w:sz="4" w:space="0" w:color="auto"/>
            </w:tcBorders>
            <w:vAlign w:val="center"/>
          </w:tcPr>
          <w:p w:rsidR="00FB11B3" w:rsidRPr="00CE1AC7" w:rsidRDefault="00FB11B3" w:rsidP="000A3A27">
            <w:pPr>
              <w:spacing w:line="276" w:lineRule="auto"/>
              <w:jc w:val="center"/>
              <w:rPr>
                <w:sz w:val="22"/>
                <w:szCs w:val="22"/>
              </w:rPr>
            </w:pPr>
          </w:p>
        </w:tc>
        <w:tc>
          <w:tcPr>
            <w:tcW w:w="5183" w:type="dxa"/>
            <w:vMerge/>
            <w:tcBorders>
              <w:left w:val="single" w:sz="4" w:space="0" w:color="auto"/>
              <w:bottom w:val="single" w:sz="4" w:space="0" w:color="auto"/>
              <w:right w:val="single" w:sz="4" w:space="0" w:color="auto"/>
            </w:tcBorders>
            <w:vAlign w:val="center"/>
          </w:tcPr>
          <w:p w:rsidR="00FB11B3" w:rsidRPr="00CE1AC7" w:rsidRDefault="00FB11B3" w:rsidP="000A3A27">
            <w:pPr>
              <w:spacing w:line="276" w:lineRule="auto"/>
              <w:rPr>
                <w:sz w:val="22"/>
                <w:szCs w:val="22"/>
              </w:rPr>
            </w:pPr>
          </w:p>
        </w:tc>
        <w:tc>
          <w:tcPr>
            <w:tcW w:w="2410" w:type="dxa"/>
            <w:vAlign w:val="center"/>
          </w:tcPr>
          <w:p w:rsidR="00FB11B3" w:rsidRPr="00CE1AC7" w:rsidRDefault="00FB11B3" w:rsidP="000A3A27">
            <w:pPr>
              <w:spacing w:line="276" w:lineRule="auto"/>
              <w:jc w:val="center"/>
              <w:rPr>
                <w:sz w:val="22"/>
                <w:szCs w:val="22"/>
              </w:rPr>
            </w:pPr>
            <w:r w:rsidRPr="00CE1AC7">
              <w:rPr>
                <w:sz w:val="22"/>
                <w:szCs w:val="22"/>
              </w:rPr>
              <w:t>τα επόμενα</w:t>
            </w:r>
            <w:r>
              <w:rPr>
                <w:sz w:val="22"/>
                <w:szCs w:val="22"/>
              </w:rPr>
              <w:t>: άνω των</w:t>
            </w:r>
            <w:r w:rsidRPr="00CE1AC7">
              <w:rPr>
                <w:sz w:val="22"/>
                <w:szCs w:val="22"/>
              </w:rPr>
              <w:t xml:space="preserve"> 100</w:t>
            </w:r>
            <w:r w:rsidR="00397EAC">
              <w:rPr>
                <w:sz w:val="22"/>
                <w:szCs w:val="22"/>
              </w:rPr>
              <w:t xml:space="preserve"> </w:t>
            </w:r>
            <w:proofErr w:type="spellStart"/>
            <w:r w:rsidR="00397EAC">
              <w:rPr>
                <w:sz w:val="22"/>
                <w:szCs w:val="22"/>
              </w:rPr>
              <w:t>τ.μ</w:t>
            </w:r>
            <w:proofErr w:type="spellEnd"/>
            <w:r w:rsidR="00397EAC">
              <w:rPr>
                <w:sz w:val="22"/>
                <w:szCs w:val="22"/>
              </w:rPr>
              <w:t>.</w:t>
            </w:r>
          </w:p>
        </w:tc>
        <w:tc>
          <w:tcPr>
            <w:tcW w:w="2126" w:type="dxa"/>
            <w:vAlign w:val="center"/>
          </w:tcPr>
          <w:p w:rsidR="00FB11B3" w:rsidRPr="00CE1AC7" w:rsidRDefault="00FB11B3" w:rsidP="000A3A27">
            <w:pPr>
              <w:spacing w:line="276" w:lineRule="auto"/>
              <w:jc w:val="center"/>
              <w:rPr>
                <w:sz w:val="22"/>
                <w:szCs w:val="22"/>
              </w:rPr>
            </w:pPr>
            <w:r w:rsidRPr="00CE1AC7">
              <w:rPr>
                <w:sz w:val="22"/>
                <w:szCs w:val="22"/>
              </w:rPr>
              <w:t>0,10 €</w:t>
            </w:r>
          </w:p>
        </w:tc>
      </w:tr>
      <w:tr w:rsidR="00FB11B3" w:rsidRPr="00CE1AC7" w:rsidTr="00C35572">
        <w:trPr>
          <w:trHeight w:val="456"/>
        </w:trPr>
        <w:tc>
          <w:tcPr>
            <w:tcW w:w="630" w:type="dxa"/>
            <w:vMerge w:val="restart"/>
            <w:tcBorders>
              <w:top w:val="single" w:sz="4" w:space="0" w:color="auto"/>
              <w:left w:val="single" w:sz="4" w:space="0" w:color="auto"/>
              <w:right w:val="single" w:sz="4" w:space="0" w:color="auto"/>
            </w:tcBorders>
            <w:vAlign w:val="center"/>
          </w:tcPr>
          <w:p w:rsidR="00FB11B3" w:rsidRPr="00CE1AC7" w:rsidRDefault="00FB11B3" w:rsidP="000A3A27">
            <w:pPr>
              <w:spacing w:line="276" w:lineRule="auto"/>
              <w:jc w:val="center"/>
              <w:rPr>
                <w:sz w:val="22"/>
                <w:szCs w:val="22"/>
              </w:rPr>
            </w:pPr>
            <w:r w:rsidRPr="00CE1AC7">
              <w:rPr>
                <w:sz w:val="22"/>
                <w:szCs w:val="22"/>
              </w:rPr>
              <w:t>3</w:t>
            </w:r>
          </w:p>
        </w:tc>
        <w:tc>
          <w:tcPr>
            <w:tcW w:w="5183" w:type="dxa"/>
            <w:vMerge w:val="restart"/>
            <w:tcBorders>
              <w:top w:val="single" w:sz="4" w:space="0" w:color="auto"/>
              <w:left w:val="single" w:sz="4" w:space="0" w:color="auto"/>
              <w:right w:val="single" w:sz="4" w:space="0" w:color="auto"/>
            </w:tcBorders>
            <w:vAlign w:val="center"/>
          </w:tcPr>
          <w:p w:rsidR="00FB11B3" w:rsidRPr="00CE1AC7" w:rsidRDefault="00FB11B3" w:rsidP="000A3A27">
            <w:pPr>
              <w:spacing w:line="276" w:lineRule="auto"/>
              <w:rPr>
                <w:sz w:val="22"/>
                <w:szCs w:val="22"/>
              </w:rPr>
            </w:pPr>
            <w:r w:rsidRPr="00CE1AC7">
              <w:rPr>
                <w:sz w:val="22"/>
                <w:szCs w:val="22"/>
              </w:rPr>
              <w:t xml:space="preserve">Εργασίες </w:t>
            </w:r>
            <w:proofErr w:type="spellStart"/>
            <w:r w:rsidRPr="00CE1AC7">
              <w:rPr>
                <w:sz w:val="22"/>
                <w:szCs w:val="22"/>
              </w:rPr>
              <w:t>φιδοαπώθησης</w:t>
            </w:r>
            <w:proofErr w:type="spellEnd"/>
            <w:r w:rsidRPr="00CE1AC7">
              <w:rPr>
                <w:sz w:val="22"/>
                <w:szCs w:val="22"/>
              </w:rPr>
              <w:t xml:space="preserve">, σε κτίρια, </w:t>
            </w:r>
            <w:proofErr w:type="spellStart"/>
            <w:r w:rsidRPr="00CE1AC7">
              <w:rPr>
                <w:sz w:val="22"/>
                <w:szCs w:val="22"/>
              </w:rPr>
              <w:t>περιβαλλοντες</w:t>
            </w:r>
            <w:proofErr w:type="spellEnd"/>
            <w:r w:rsidRPr="00CE1AC7">
              <w:rPr>
                <w:sz w:val="22"/>
                <w:szCs w:val="22"/>
              </w:rPr>
              <w:t xml:space="preserve"> χώρους κτιρίων και υπαίθριους χώρους του Δήμου Ξάνθης</w:t>
            </w:r>
            <w:r w:rsidR="00C35572">
              <w:rPr>
                <w:sz w:val="22"/>
                <w:szCs w:val="22"/>
              </w:rPr>
              <w:t>, συμπεριλαμβανομένων των αποθηκών του ΤΕΒΑ και των κτιρίων του Κέντρου Κοινότητας.</w:t>
            </w:r>
          </w:p>
        </w:tc>
        <w:tc>
          <w:tcPr>
            <w:tcW w:w="2410" w:type="dxa"/>
            <w:vAlign w:val="center"/>
          </w:tcPr>
          <w:p w:rsidR="00FB11B3" w:rsidRPr="00CE1AC7" w:rsidRDefault="00FB11B3" w:rsidP="000A3A27">
            <w:pPr>
              <w:spacing w:line="276" w:lineRule="auto"/>
              <w:jc w:val="center"/>
              <w:rPr>
                <w:sz w:val="22"/>
                <w:szCs w:val="22"/>
              </w:rPr>
            </w:pPr>
            <w:r w:rsidRPr="00CE1AC7">
              <w:rPr>
                <w:sz w:val="22"/>
                <w:szCs w:val="22"/>
              </w:rPr>
              <w:t>τα πρώτα</w:t>
            </w:r>
            <w:r>
              <w:rPr>
                <w:sz w:val="22"/>
                <w:szCs w:val="22"/>
              </w:rPr>
              <w:t>:</w:t>
            </w:r>
            <w:r w:rsidRPr="00CE1AC7">
              <w:rPr>
                <w:sz w:val="22"/>
                <w:szCs w:val="22"/>
              </w:rPr>
              <w:t xml:space="preserve"> 1-49 </w:t>
            </w:r>
            <w:proofErr w:type="spellStart"/>
            <w:r w:rsidRPr="00CE1AC7">
              <w:rPr>
                <w:sz w:val="22"/>
                <w:szCs w:val="22"/>
              </w:rPr>
              <w:t>τ.μ</w:t>
            </w:r>
            <w:proofErr w:type="spellEnd"/>
            <w:r w:rsidRPr="00CE1AC7">
              <w:rPr>
                <w:sz w:val="22"/>
                <w:szCs w:val="22"/>
              </w:rPr>
              <w:t>.</w:t>
            </w:r>
          </w:p>
        </w:tc>
        <w:tc>
          <w:tcPr>
            <w:tcW w:w="2126" w:type="dxa"/>
            <w:tcBorders>
              <w:top w:val="single" w:sz="4" w:space="0" w:color="auto"/>
              <w:left w:val="single" w:sz="4" w:space="0" w:color="auto"/>
              <w:bottom w:val="single" w:sz="4" w:space="0" w:color="auto"/>
              <w:right w:val="single" w:sz="4" w:space="0" w:color="auto"/>
            </w:tcBorders>
            <w:vAlign w:val="center"/>
          </w:tcPr>
          <w:p w:rsidR="00FB11B3" w:rsidRPr="00CE1AC7" w:rsidRDefault="00FB11B3" w:rsidP="000A3A27">
            <w:pPr>
              <w:spacing w:line="276" w:lineRule="auto"/>
              <w:jc w:val="center"/>
              <w:rPr>
                <w:sz w:val="22"/>
                <w:szCs w:val="22"/>
              </w:rPr>
            </w:pPr>
            <w:r w:rsidRPr="00CE1AC7">
              <w:rPr>
                <w:sz w:val="22"/>
                <w:szCs w:val="22"/>
              </w:rPr>
              <w:t>0,60 €</w:t>
            </w:r>
          </w:p>
        </w:tc>
      </w:tr>
      <w:tr w:rsidR="00FB11B3" w:rsidRPr="00CE1AC7" w:rsidTr="00C35572">
        <w:trPr>
          <w:trHeight w:val="420"/>
        </w:trPr>
        <w:tc>
          <w:tcPr>
            <w:tcW w:w="630" w:type="dxa"/>
            <w:vMerge/>
            <w:tcBorders>
              <w:left w:val="single" w:sz="4" w:space="0" w:color="auto"/>
              <w:right w:val="single" w:sz="4" w:space="0" w:color="auto"/>
            </w:tcBorders>
            <w:vAlign w:val="center"/>
          </w:tcPr>
          <w:p w:rsidR="00FB11B3" w:rsidRPr="00CE1AC7" w:rsidRDefault="00FB11B3" w:rsidP="000A3A27">
            <w:pPr>
              <w:spacing w:line="276" w:lineRule="auto"/>
              <w:rPr>
                <w:sz w:val="22"/>
                <w:szCs w:val="22"/>
              </w:rPr>
            </w:pPr>
          </w:p>
        </w:tc>
        <w:tc>
          <w:tcPr>
            <w:tcW w:w="5183" w:type="dxa"/>
            <w:vMerge/>
            <w:tcBorders>
              <w:left w:val="single" w:sz="4" w:space="0" w:color="auto"/>
              <w:right w:val="single" w:sz="4" w:space="0" w:color="auto"/>
            </w:tcBorders>
            <w:vAlign w:val="center"/>
          </w:tcPr>
          <w:p w:rsidR="00FB11B3" w:rsidRPr="00CE1AC7" w:rsidRDefault="00FB11B3" w:rsidP="000A3A27">
            <w:pPr>
              <w:spacing w:line="276" w:lineRule="auto"/>
              <w:rPr>
                <w:sz w:val="22"/>
                <w:szCs w:val="22"/>
              </w:rPr>
            </w:pPr>
          </w:p>
        </w:tc>
        <w:tc>
          <w:tcPr>
            <w:tcW w:w="2410" w:type="dxa"/>
            <w:vAlign w:val="center"/>
          </w:tcPr>
          <w:p w:rsidR="00FB11B3" w:rsidRPr="00CE1AC7" w:rsidRDefault="00FB11B3" w:rsidP="000A3A27">
            <w:pPr>
              <w:spacing w:line="276" w:lineRule="auto"/>
              <w:jc w:val="center"/>
              <w:rPr>
                <w:sz w:val="22"/>
                <w:szCs w:val="22"/>
              </w:rPr>
            </w:pPr>
            <w:r w:rsidRPr="00CE1AC7">
              <w:rPr>
                <w:sz w:val="22"/>
                <w:szCs w:val="22"/>
              </w:rPr>
              <w:t>τα επόμενα</w:t>
            </w:r>
            <w:r>
              <w:rPr>
                <w:sz w:val="22"/>
                <w:szCs w:val="22"/>
              </w:rPr>
              <w:t>:</w:t>
            </w:r>
            <w:r w:rsidRPr="00CE1AC7">
              <w:rPr>
                <w:sz w:val="22"/>
                <w:szCs w:val="22"/>
              </w:rPr>
              <w:t xml:space="preserve"> 50-99 </w:t>
            </w:r>
            <w:proofErr w:type="spellStart"/>
            <w:r w:rsidRPr="00CE1AC7">
              <w:rPr>
                <w:sz w:val="22"/>
                <w:szCs w:val="22"/>
              </w:rPr>
              <w:t>τ.μ</w:t>
            </w:r>
            <w:proofErr w:type="spellEnd"/>
            <w:r w:rsidRPr="00CE1AC7">
              <w:rPr>
                <w:sz w:val="22"/>
                <w:szCs w:val="22"/>
              </w:rPr>
              <w:t>.</w:t>
            </w:r>
          </w:p>
        </w:tc>
        <w:tc>
          <w:tcPr>
            <w:tcW w:w="2126" w:type="dxa"/>
            <w:vAlign w:val="center"/>
          </w:tcPr>
          <w:p w:rsidR="00FB11B3" w:rsidRPr="00CE1AC7" w:rsidRDefault="00FB11B3" w:rsidP="000A3A27">
            <w:pPr>
              <w:spacing w:line="276" w:lineRule="auto"/>
              <w:jc w:val="center"/>
              <w:rPr>
                <w:sz w:val="22"/>
                <w:szCs w:val="22"/>
              </w:rPr>
            </w:pPr>
            <w:r w:rsidRPr="00CE1AC7">
              <w:rPr>
                <w:sz w:val="22"/>
                <w:szCs w:val="22"/>
              </w:rPr>
              <w:t>0,20 €</w:t>
            </w:r>
          </w:p>
        </w:tc>
      </w:tr>
      <w:tr w:rsidR="00FB11B3" w:rsidRPr="00CE1AC7" w:rsidTr="00F82ACD">
        <w:trPr>
          <w:trHeight w:val="1327"/>
        </w:trPr>
        <w:tc>
          <w:tcPr>
            <w:tcW w:w="630" w:type="dxa"/>
            <w:vMerge/>
            <w:tcBorders>
              <w:left w:val="single" w:sz="4" w:space="0" w:color="auto"/>
              <w:right w:val="single" w:sz="4" w:space="0" w:color="auto"/>
            </w:tcBorders>
            <w:vAlign w:val="center"/>
          </w:tcPr>
          <w:p w:rsidR="00FB11B3" w:rsidRPr="00CE1AC7" w:rsidRDefault="00FB11B3" w:rsidP="000A3A27">
            <w:pPr>
              <w:spacing w:line="276" w:lineRule="auto"/>
              <w:rPr>
                <w:sz w:val="22"/>
                <w:szCs w:val="22"/>
              </w:rPr>
            </w:pPr>
          </w:p>
        </w:tc>
        <w:tc>
          <w:tcPr>
            <w:tcW w:w="5183" w:type="dxa"/>
            <w:vMerge/>
            <w:tcBorders>
              <w:left w:val="single" w:sz="4" w:space="0" w:color="auto"/>
              <w:right w:val="single" w:sz="4" w:space="0" w:color="auto"/>
            </w:tcBorders>
            <w:vAlign w:val="center"/>
          </w:tcPr>
          <w:p w:rsidR="00FB11B3" w:rsidRPr="00CE1AC7" w:rsidRDefault="00FB11B3" w:rsidP="000A3A27">
            <w:pPr>
              <w:spacing w:line="276" w:lineRule="auto"/>
              <w:rPr>
                <w:sz w:val="22"/>
                <w:szCs w:val="22"/>
              </w:rPr>
            </w:pPr>
          </w:p>
        </w:tc>
        <w:tc>
          <w:tcPr>
            <w:tcW w:w="2410" w:type="dxa"/>
            <w:vAlign w:val="center"/>
          </w:tcPr>
          <w:p w:rsidR="00FB11B3" w:rsidRPr="00CE1AC7" w:rsidRDefault="00FB11B3" w:rsidP="000A3A27">
            <w:pPr>
              <w:spacing w:line="276" w:lineRule="auto"/>
              <w:jc w:val="center"/>
              <w:rPr>
                <w:sz w:val="22"/>
                <w:szCs w:val="22"/>
              </w:rPr>
            </w:pPr>
            <w:r w:rsidRPr="00CE1AC7">
              <w:rPr>
                <w:sz w:val="22"/>
                <w:szCs w:val="22"/>
              </w:rPr>
              <w:t>τα επόμενα</w:t>
            </w:r>
            <w:r>
              <w:rPr>
                <w:sz w:val="22"/>
                <w:szCs w:val="22"/>
              </w:rPr>
              <w:t>: άνω των</w:t>
            </w:r>
            <w:r w:rsidRPr="00CE1AC7">
              <w:rPr>
                <w:sz w:val="22"/>
                <w:szCs w:val="22"/>
              </w:rPr>
              <w:t xml:space="preserve"> 100</w:t>
            </w:r>
            <w:r w:rsidR="00397EAC">
              <w:rPr>
                <w:sz w:val="22"/>
                <w:szCs w:val="22"/>
              </w:rPr>
              <w:t xml:space="preserve"> </w:t>
            </w:r>
            <w:proofErr w:type="spellStart"/>
            <w:r w:rsidR="00397EAC">
              <w:rPr>
                <w:sz w:val="22"/>
                <w:szCs w:val="22"/>
              </w:rPr>
              <w:t>τ.μ</w:t>
            </w:r>
            <w:proofErr w:type="spellEnd"/>
            <w:r w:rsidR="00397EAC">
              <w:rPr>
                <w:sz w:val="22"/>
                <w:szCs w:val="22"/>
              </w:rPr>
              <w:t>.</w:t>
            </w:r>
          </w:p>
        </w:tc>
        <w:tc>
          <w:tcPr>
            <w:tcW w:w="2126" w:type="dxa"/>
            <w:vAlign w:val="center"/>
          </w:tcPr>
          <w:p w:rsidR="00FB11B3" w:rsidRPr="00CE1AC7" w:rsidRDefault="00FB11B3" w:rsidP="000A3A27">
            <w:pPr>
              <w:spacing w:line="276" w:lineRule="auto"/>
              <w:jc w:val="center"/>
              <w:rPr>
                <w:sz w:val="22"/>
                <w:szCs w:val="22"/>
              </w:rPr>
            </w:pPr>
            <w:r w:rsidRPr="00CE1AC7">
              <w:rPr>
                <w:sz w:val="22"/>
                <w:szCs w:val="22"/>
              </w:rPr>
              <w:t>0,10 €</w:t>
            </w:r>
          </w:p>
        </w:tc>
      </w:tr>
    </w:tbl>
    <w:p w:rsidR="00F82ACD" w:rsidRDefault="00F82ACD" w:rsidP="000A3A27">
      <w:pPr>
        <w:spacing w:line="276" w:lineRule="auto"/>
      </w:pPr>
    </w:p>
    <w:p w:rsidR="00F82ACD" w:rsidRDefault="00F82ACD" w:rsidP="000A3A27">
      <w:pPr>
        <w:spacing w:line="276" w:lineRule="auto"/>
        <w:jc w:val="both"/>
        <w:rPr>
          <w:sz w:val="23"/>
          <w:szCs w:val="23"/>
        </w:rPr>
      </w:pPr>
      <w:r w:rsidRPr="00F82ACD">
        <w:rPr>
          <w:sz w:val="23"/>
          <w:szCs w:val="23"/>
        </w:rPr>
        <w:t xml:space="preserve">  </w:t>
      </w:r>
    </w:p>
    <w:p w:rsidR="00F82ACD" w:rsidRPr="00F82ACD" w:rsidRDefault="00F82ACD" w:rsidP="000A3A27">
      <w:pPr>
        <w:spacing w:line="276" w:lineRule="auto"/>
        <w:ind w:firstLine="720"/>
        <w:jc w:val="both"/>
        <w:rPr>
          <w:sz w:val="23"/>
          <w:szCs w:val="23"/>
        </w:rPr>
      </w:pPr>
      <w:r w:rsidRPr="00F82ACD">
        <w:rPr>
          <w:sz w:val="23"/>
          <w:szCs w:val="23"/>
        </w:rPr>
        <w:t xml:space="preserve">Στο κόστος περιλαμβάνεται η δαπάνη για το εντομοκτόνο, μυοκτόνο, μυοκτόνο υψηλής ασφαλείας ή σκεύασμα απολύμανσης, η κατασκευή και τοποθέτηση </w:t>
      </w:r>
      <w:proofErr w:type="spellStart"/>
      <w:r w:rsidRPr="00F82ACD">
        <w:rPr>
          <w:sz w:val="23"/>
          <w:szCs w:val="23"/>
        </w:rPr>
        <w:t>δολωματικών</w:t>
      </w:r>
      <w:proofErr w:type="spellEnd"/>
      <w:r w:rsidRPr="00F82ACD">
        <w:rPr>
          <w:sz w:val="23"/>
          <w:szCs w:val="23"/>
        </w:rPr>
        <w:t xml:space="preserve"> παγίδων καθώς και το κόστος μετακίνησης, το εργατοτεχνικό προσωπικό, τα εργαλεία που απαιτούνται για την εκτέλεση της εργασίας και τα προστατευτικά μέσα. Η αναφερόμενη τιμή μορφώθηκε μετά από έρευνα που έκανε το τμήμα στις τρέχουσες τιμές σε αντίστοιχο είδος υπηρεσίας.</w:t>
      </w:r>
    </w:p>
    <w:p w:rsidR="00F82ACD" w:rsidRPr="00F82ACD" w:rsidRDefault="00F82ACD" w:rsidP="000A3A27">
      <w:pPr>
        <w:spacing w:line="276" w:lineRule="auto"/>
        <w:rPr>
          <w:sz w:val="23"/>
          <w:szCs w:val="23"/>
        </w:rPr>
      </w:pPr>
    </w:p>
    <w:p w:rsidR="00AA12FF" w:rsidRPr="00CE1AC7" w:rsidRDefault="00811708" w:rsidP="000A3A27">
      <w:pPr>
        <w:spacing w:line="276" w:lineRule="auto"/>
        <w:rPr>
          <w:sz w:val="22"/>
          <w:szCs w:val="22"/>
        </w:rPr>
      </w:pPr>
      <w:r w:rsidRPr="00CE1AC7">
        <w:rPr>
          <w:sz w:val="22"/>
          <w:szCs w:val="22"/>
        </w:rPr>
        <w:t>Στις παραπάνω τιμές δεν συμπεριλαμβάνεται ο ΦΠΑ 24%.</w:t>
      </w:r>
    </w:p>
    <w:p w:rsidR="00811708" w:rsidRPr="00CE1AC7" w:rsidRDefault="00811708" w:rsidP="000A3A27">
      <w:pPr>
        <w:spacing w:line="276" w:lineRule="auto"/>
        <w:jc w:val="center"/>
        <w:rPr>
          <w:sz w:val="22"/>
          <w:szCs w:val="22"/>
          <w:u w:val="single"/>
        </w:rPr>
      </w:pPr>
    </w:p>
    <w:p w:rsidR="00FB11B3" w:rsidRDefault="00FB11B3" w:rsidP="000A3A27">
      <w:pPr>
        <w:spacing w:line="276" w:lineRule="auto"/>
        <w:rPr>
          <w:sz w:val="24"/>
          <w:szCs w:val="24"/>
        </w:rPr>
      </w:pPr>
    </w:p>
    <w:p w:rsidR="00FB11B3" w:rsidRPr="00CE1AC7" w:rsidRDefault="00FB11B3" w:rsidP="000A3A27">
      <w:pPr>
        <w:spacing w:line="276" w:lineRule="auto"/>
        <w:jc w:val="center"/>
        <w:rPr>
          <w:sz w:val="24"/>
          <w:szCs w:val="24"/>
          <w:u w:val="single"/>
        </w:rPr>
      </w:pPr>
      <w:r>
        <w:rPr>
          <w:sz w:val="24"/>
          <w:szCs w:val="24"/>
          <w:u w:val="single"/>
        </w:rPr>
        <w:t xml:space="preserve">Ξάνθη, </w:t>
      </w:r>
      <w:r w:rsidR="006C0BA6">
        <w:rPr>
          <w:sz w:val="24"/>
          <w:szCs w:val="24"/>
          <w:u w:val="single"/>
        </w:rPr>
        <w:t>1</w:t>
      </w:r>
      <w:r w:rsidR="0016013F">
        <w:rPr>
          <w:sz w:val="24"/>
          <w:szCs w:val="24"/>
          <w:u w:val="single"/>
        </w:rPr>
        <w:t>8</w:t>
      </w:r>
      <w:r w:rsidR="006C0BA6">
        <w:rPr>
          <w:sz w:val="24"/>
          <w:szCs w:val="24"/>
          <w:u w:val="single"/>
        </w:rPr>
        <w:t>-01-2019</w:t>
      </w:r>
    </w:p>
    <w:p w:rsidR="00FB11B3" w:rsidRDefault="00FB11B3" w:rsidP="000A3A27">
      <w:pPr>
        <w:spacing w:line="276" w:lineRule="auto"/>
        <w:jc w:val="both"/>
        <w:rPr>
          <w:sz w:val="24"/>
          <w:szCs w:val="24"/>
        </w:rPr>
      </w:pPr>
    </w:p>
    <w:p w:rsidR="00FB11B3" w:rsidRPr="006C0BA6" w:rsidRDefault="00FB11B3" w:rsidP="000A3A27">
      <w:pPr>
        <w:spacing w:line="276" w:lineRule="auto"/>
        <w:jc w:val="both"/>
        <w:rPr>
          <w:sz w:val="22"/>
        </w:rPr>
      </w:pPr>
      <w:r w:rsidRPr="006C0BA6">
        <w:rPr>
          <w:sz w:val="22"/>
        </w:rPr>
        <w:t xml:space="preserve">                   Ο ΣΥΝΤΑΞΑΣ </w:t>
      </w:r>
      <w:r w:rsidRPr="006C0BA6">
        <w:rPr>
          <w:sz w:val="22"/>
        </w:rPr>
        <w:tab/>
      </w:r>
      <w:r w:rsidRPr="006C0BA6">
        <w:rPr>
          <w:sz w:val="22"/>
        </w:rPr>
        <w:tab/>
      </w:r>
      <w:r w:rsidRPr="006C0BA6">
        <w:rPr>
          <w:sz w:val="22"/>
        </w:rPr>
        <w:tab/>
      </w:r>
      <w:r w:rsidRPr="006C0BA6">
        <w:rPr>
          <w:sz w:val="22"/>
        </w:rPr>
        <w:tab/>
      </w:r>
      <w:r w:rsidRPr="006C0BA6">
        <w:rPr>
          <w:sz w:val="22"/>
        </w:rPr>
        <w:tab/>
        <w:t xml:space="preserve">     ΕΛΕΓΘΗΚΕ </w:t>
      </w:r>
    </w:p>
    <w:p w:rsidR="00FB11B3" w:rsidRPr="006C0BA6" w:rsidRDefault="00FB11B3" w:rsidP="000A3A27">
      <w:pPr>
        <w:spacing w:line="276" w:lineRule="auto"/>
        <w:jc w:val="both"/>
        <w:rPr>
          <w:sz w:val="22"/>
        </w:rPr>
      </w:pPr>
      <w:r w:rsidRPr="006C0BA6">
        <w:rPr>
          <w:sz w:val="22"/>
        </w:rPr>
        <w:tab/>
      </w:r>
      <w:r w:rsidRPr="006C0BA6">
        <w:rPr>
          <w:sz w:val="22"/>
        </w:rPr>
        <w:tab/>
      </w:r>
      <w:r w:rsidRPr="006C0BA6">
        <w:rPr>
          <w:sz w:val="22"/>
        </w:rPr>
        <w:tab/>
      </w:r>
      <w:r w:rsidRPr="006C0BA6">
        <w:rPr>
          <w:sz w:val="22"/>
        </w:rPr>
        <w:tab/>
      </w:r>
      <w:r w:rsidRPr="006C0BA6">
        <w:rPr>
          <w:sz w:val="22"/>
        </w:rPr>
        <w:tab/>
      </w:r>
      <w:r w:rsidRPr="006C0BA6">
        <w:rPr>
          <w:sz w:val="22"/>
        </w:rPr>
        <w:tab/>
      </w:r>
      <w:r w:rsidRPr="006C0BA6">
        <w:rPr>
          <w:sz w:val="22"/>
        </w:rPr>
        <w:tab/>
        <w:t xml:space="preserve"> Ο ΑΝΑΠΛ. ΠΡΟΪΣΤΑΜΕΝΟΣ ΤΜΗΜΑΤΟΣ</w:t>
      </w:r>
    </w:p>
    <w:p w:rsidR="00FB11B3" w:rsidRPr="006C0BA6" w:rsidRDefault="00FB11B3" w:rsidP="000A3A27">
      <w:pPr>
        <w:spacing w:line="276" w:lineRule="auto"/>
        <w:jc w:val="both"/>
        <w:rPr>
          <w:sz w:val="22"/>
        </w:rPr>
      </w:pPr>
      <w:r w:rsidRPr="006C0BA6">
        <w:rPr>
          <w:sz w:val="22"/>
        </w:rPr>
        <w:tab/>
      </w:r>
      <w:r w:rsidRPr="006C0BA6">
        <w:rPr>
          <w:sz w:val="22"/>
        </w:rPr>
        <w:tab/>
      </w:r>
      <w:r w:rsidRPr="006C0BA6">
        <w:rPr>
          <w:sz w:val="22"/>
        </w:rPr>
        <w:tab/>
      </w:r>
      <w:r w:rsidRPr="006C0BA6">
        <w:rPr>
          <w:sz w:val="22"/>
        </w:rPr>
        <w:tab/>
      </w:r>
      <w:r w:rsidRPr="006C0BA6">
        <w:rPr>
          <w:sz w:val="22"/>
        </w:rPr>
        <w:tab/>
      </w:r>
      <w:r w:rsidRPr="006C0BA6">
        <w:rPr>
          <w:sz w:val="22"/>
        </w:rPr>
        <w:tab/>
      </w:r>
      <w:r w:rsidRPr="006C0BA6">
        <w:rPr>
          <w:sz w:val="22"/>
        </w:rPr>
        <w:tab/>
        <w:t xml:space="preserve">               ΔΙΟΙΚΗΤΙΚΩΝ ΥΠΗΡΕΣΙΩΝ</w:t>
      </w:r>
    </w:p>
    <w:p w:rsidR="00FB11B3" w:rsidRPr="006C0BA6" w:rsidRDefault="00FB11B3" w:rsidP="000A3A27">
      <w:pPr>
        <w:spacing w:line="276" w:lineRule="auto"/>
        <w:jc w:val="both"/>
        <w:rPr>
          <w:sz w:val="22"/>
        </w:rPr>
      </w:pPr>
    </w:p>
    <w:p w:rsidR="00FB11B3" w:rsidRPr="006C0BA6" w:rsidRDefault="00FB11B3" w:rsidP="000A3A27">
      <w:pPr>
        <w:spacing w:line="276" w:lineRule="auto"/>
        <w:jc w:val="both"/>
        <w:rPr>
          <w:sz w:val="22"/>
        </w:rPr>
      </w:pPr>
    </w:p>
    <w:p w:rsidR="00FB11B3" w:rsidRPr="006C0BA6" w:rsidRDefault="00FB11B3" w:rsidP="000A3A27">
      <w:pPr>
        <w:spacing w:line="276" w:lineRule="auto"/>
        <w:jc w:val="both"/>
        <w:rPr>
          <w:sz w:val="22"/>
        </w:rPr>
      </w:pPr>
      <w:r w:rsidRPr="006C0BA6">
        <w:rPr>
          <w:sz w:val="22"/>
        </w:rPr>
        <w:t xml:space="preserve">             ΚΡΑΣΟΥΛΗΣ ΗΛΙΑΣ</w:t>
      </w:r>
      <w:r w:rsidRPr="006C0BA6">
        <w:rPr>
          <w:sz w:val="22"/>
        </w:rPr>
        <w:tab/>
      </w:r>
      <w:r w:rsidRPr="006C0BA6">
        <w:rPr>
          <w:sz w:val="22"/>
        </w:rPr>
        <w:tab/>
      </w:r>
      <w:r w:rsidRPr="006C0BA6">
        <w:rPr>
          <w:sz w:val="22"/>
        </w:rPr>
        <w:tab/>
      </w:r>
      <w:r w:rsidRPr="006C0BA6">
        <w:rPr>
          <w:sz w:val="22"/>
        </w:rPr>
        <w:tab/>
        <w:t xml:space="preserve">                 ΚΡΑΣΟΥΛΗΣ ΗΛΙΑΣ</w:t>
      </w:r>
    </w:p>
    <w:p w:rsidR="00FB11B3" w:rsidRPr="006C0BA6" w:rsidRDefault="00FB11B3" w:rsidP="000A3A27">
      <w:pPr>
        <w:spacing w:line="276" w:lineRule="auto"/>
        <w:jc w:val="both"/>
        <w:rPr>
          <w:sz w:val="22"/>
        </w:rPr>
      </w:pPr>
    </w:p>
    <w:p w:rsidR="00FB11B3" w:rsidRPr="006C0BA6" w:rsidRDefault="00FB11B3" w:rsidP="000A3A27">
      <w:pPr>
        <w:spacing w:line="276" w:lineRule="auto"/>
        <w:jc w:val="both"/>
        <w:rPr>
          <w:sz w:val="22"/>
        </w:rPr>
      </w:pPr>
      <w:r w:rsidRPr="006C0BA6">
        <w:rPr>
          <w:sz w:val="22"/>
        </w:rPr>
        <w:tab/>
      </w:r>
      <w:r w:rsidRPr="006C0BA6">
        <w:rPr>
          <w:sz w:val="22"/>
        </w:rPr>
        <w:tab/>
      </w:r>
      <w:r w:rsidRPr="006C0BA6">
        <w:rPr>
          <w:sz w:val="22"/>
        </w:rPr>
        <w:tab/>
      </w:r>
      <w:r w:rsidRPr="006C0BA6">
        <w:rPr>
          <w:sz w:val="22"/>
        </w:rPr>
        <w:tab/>
        <w:t xml:space="preserve">                 ΘΕΩΡΗΘΗΚΕ</w:t>
      </w:r>
    </w:p>
    <w:p w:rsidR="00FB11B3" w:rsidRPr="006C0BA6" w:rsidRDefault="00FB11B3" w:rsidP="000A3A27">
      <w:pPr>
        <w:spacing w:line="276" w:lineRule="auto"/>
        <w:jc w:val="both"/>
        <w:rPr>
          <w:sz w:val="22"/>
        </w:rPr>
      </w:pPr>
      <w:r w:rsidRPr="006C0BA6">
        <w:rPr>
          <w:sz w:val="22"/>
        </w:rPr>
        <w:t xml:space="preserve">                                                          Η ΠΡΟΪΣΤΑΜΕΝΗ ΔΙΕΥΘΥΝΣΗΣ</w:t>
      </w:r>
    </w:p>
    <w:p w:rsidR="00FB11B3" w:rsidRPr="006C0BA6" w:rsidRDefault="00FB11B3" w:rsidP="000A3A27">
      <w:pPr>
        <w:spacing w:line="276" w:lineRule="auto"/>
        <w:jc w:val="both"/>
        <w:rPr>
          <w:sz w:val="22"/>
        </w:rPr>
      </w:pPr>
      <w:r w:rsidRPr="006C0BA6">
        <w:rPr>
          <w:sz w:val="22"/>
        </w:rPr>
        <w:tab/>
      </w:r>
      <w:r w:rsidRPr="006C0BA6">
        <w:rPr>
          <w:sz w:val="22"/>
        </w:rPr>
        <w:tab/>
        <w:t xml:space="preserve">                               ΔΙΟΙΚΗΤΙΚΩΝ ΥΠΗΡΕΣΙΩΝ</w:t>
      </w:r>
    </w:p>
    <w:p w:rsidR="00FB11B3" w:rsidRPr="006C0BA6" w:rsidRDefault="00FB11B3" w:rsidP="000A3A27">
      <w:pPr>
        <w:spacing w:line="276" w:lineRule="auto"/>
        <w:jc w:val="both"/>
        <w:rPr>
          <w:sz w:val="22"/>
        </w:rPr>
      </w:pPr>
    </w:p>
    <w:p w:rsidR="00FB11B3" w:rsidRPr="006C0BA6" w:rsidRDefault="00FB11B3" w:rsidP="000A3A27">
      <w:pPr>
        <w:spacing w:line="276" w:lineRule="auto"/>
        <w:jc w:val="both"/>
        <w:rPr>
          <w:sz w:val="22"/>
        </w:rPr>
      </w:pPr>
      <w:r w:rsidRPr="006C0BA6">
        <w:rPr>
          <w:sz w:val="22"/>
        </w:rPr>
        <w:tab/>
      </w:r>
      <w:r w:rsidRPr="006C0BA6">
        <w:rPr>
          <w:sz w:val="22"/>
        </w:rPr>
        <w:tab/>
      </w:r>
      <w:r w:rsidRPr="006C0BA6">
        <w:rPr>
          <w:sz w:val="22"/>
        </w:rPr>
        <w:tab/>
      </w:r>
      <w:r w:rsidRPr="006C0BA6">
        <w:rPr>
          <w:sz w:val="22"/>
        </w:rPr>
        <w:tab/>
      </w:r>
    </w:p>
    <w:p w:rsidR="00F82ACD" w:rsidRPr="006C0BA6" w:rsidRDefault="00F82ACD" w:rsidP="000A3A27">
      <w:pPr>
        <w:spacing w:line="276" w:lineRule="auto"/>
        <w:ind w:left="2160" w:firstLine="720"/>
        <w:jc w:val="both"/>
        <w:rPr>
          <w:sz w:val="22"/>
        </w:rPr>
      </w:pPr>
    </w:p>
    <w:p w:rsidR="00FB11B3" w:rsidRPr="006C0BA6" w:rsidRDefault="00FB11B3" w:rsidP="000A3A27">
      <w:pPr>
        <w:spacing w:line="276" w:lineRule="auto"/>
        <w:ind w:left="2160" w:firstLine="720"/>
        <w:jc w:val="both"/>
        <w:rPr>
          <w:sz w:val="22"/>
        </w:rPr>
      </w:pPr>
      <w:r w:rsidRPr="006C0BA6">
        <w:rPr>
          <w:sz w:val="22"/>
        </w:rPr>
        <w:t xml:space="preserve">       ΤΖΑΝΟΓΛΟΥ ΚΑΛΛΙΟΠΗ</w:t>
      </w:r>
    </w:p>
    <w:p w:rsidR="00FB11B3" w:rsidRPr="006C0BA6" w:rsidRDefault="00FB11B3" w:rsidP="000A3A27">
      <w:pPr>
        <w:spacing w:line="276" w:lineRule="auto"/>
        <w:jc w:val="both"/>
        <w:rPr>
          <w:sz w:val="28"/>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B809DD" w:rsidRDefault="00B809DD" w:rsidP="000A3A27">
      <w:pPr>
        <w:spacing w:line="276" w:lineRule="auto"/>
        <w:jc w:val="both"/>
        <w:rPr>
          <w:sz w:val="24"/>
          <w:szCs w:val="24"/>
        </w:rPr>
      </w:pPr>
    </w:p>
    <w:p w:rsidR="00B809DD" w:rsidRDefault="00B809DD" w:rsidP="000A3A27">
      <w:pPr>
        <w:spacing w:line="276" w:lineRule="auto"/>
        <w:jc w:val="both"/>
        <w:rPr>
          <w:sz w:val="24"/>
          <w:szCs w:val="24"/>
        </w:rPr>
      </w:pPr>
    </w:p>
    <w:p w:rsidR="00B809DD" w:rsidRDefault="00B809DD" w:rsidP="000A3A27">
      <w:pPr>
        <w:spacing w:line="276" w:lineRule="auto"/>
        <w:jc w:val="both"/>
        <w:rPr>
          <w:sz w:val="24"/>
          <w:szCs w:val="24"/>
        </w:rPr>
      </w:pPr>
    </w:p>
    <w:p w:rsidR="00B809DD" w:rsidRDefault="00B809DD" w:rsidP="000A3A27">
      <w:pPr>
        <w:spacing w:line="276" w:lineRule="auto"/>
        <w:jc w:val="both"/>
        <w:rPr>
          <w:sz w:val="24"/>
          <w:szCs w:val="24"/>
        </w:rPr>
      </w:pPr>
    </w:p>
    <w:p w:rsidR="00B809DD" w:rsidRDefault="00B809DD" w:rsidP="000A3A27">
      <w:pPr>
        <w:spacing w:line="276" w:lineRule="auto"/>
        <w:jc w:val="both"/>
        <w:rPr>
          <w:sz w:val="24"/>
          <w:szCs w:val="24"/>
        </w:rPr>
      </w:pPr>
    </w:p>
    <w:p w:rsidR="00B809DD" w:rsidRDefault="00B809DD" w:rsidP="000A3A27">
      <w:pPr>
        <w:spacing w:line="276" w:lineRule="auto"/>
        <w:jc w:val="both"/>
        <w:rPr>
          <w:sz w:val="24"/>
          <w:szCs w:val="24"/>
        </w:rPr>
      </w:pPr>
    </w:p>
    <w:p w:rsidR="00B809DD" w:rsidRDefault="00B809D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F82ACD" w:rsidRDefault="00F82ACD" w:rsidP="000A3A27">
      <w:pPr>
        <w:spacing w:line="276" w:lineRule="auto"/>
        <w:jc w:val="both"/>
        <w:rPr>
          <w:sz w:val="24"/>
          <w:szCs w:val="24"/>
        </w:rPr>
      </w:pPr>
    </w:p>
    <w:p w:rsidR="00966375" w:rsidRPr="00966375" w:rsidRDefault="00966375" w:rsidP="000A3A27">
      <w:pPr>
        <w:spacing w:line="276" w:lineRule="auto"/>
        <w:rPr>
          <w:sz w:val="24"/>
          <w:szCs w:val="24"/>
        </w:rPr>
      </w:pPr>
      <w:r w:rsidRPr="00966375">
        <w:rPr>
          <w:sz w:val="24"/>
          <w:szCs w:val="24"/>
        </w:rPr>
        <w:lastRenderedPageBreak/>
        <w:t xml:space="preserve">   </w:t>
      </w:r>
      <w:r w:rsidR="004E57DD">
        <w:rPr>
          <w:noProof/>
          <w:sz w:val="24"/>
          <w:szCs w:val="24"/>
        </w:rPr>
        <w:drawing>
          <wp:inline distT="0" distB="0" distL="0" distR="0">
            <wp:extent cx="611505" cy="599440"/>
            <wp:effectExtent l="19050" t="0" r="0" b="0"/>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cstate="print"/>
                    <a:srcRect/>
                    <a:stretch>
                      <a:fillRect/>
                    </a:stretch>
                  </pic:blipFill>
                  <pic:spPr bwMode="auto">
                    <a:xfrm>
                      <a:off x="0" y="0"/>
                      <a:ext cx="611505" cy="599440"/>
                    </a:xfrm>
                    <a:prstGeom prst="rect">
                      <a:avLst/>
                    </a:prstGeom>
                    <a:noFill/>
                  </pic:spPr>
                </pic:pic>
              </a:graphicData>
            </a:graphic>
          </wp:inline>
        </w:drawing>
      </w:r>
    </w:p>
    <w:tbl>
      <w:tblPr>
        <w:tblW w:w="10469" w:type="dxa"/>
        <w:tblLook w:val="04A0"/>
      </w:tblPr>
      <w:tblGrid>
        <w:gridCol w:w="10247"/>
        <w:gridCol w:w="222"/>
      </w:tblGrid>
      <w:tr w:rsidR="00966375" w:rsidRPr="00966375" w:rsidTr="005E4DAD">
        <w:tc>
          <w:tcPr>
            <w:tcW w:w="10247" w:type="dxa"/>
          </w:tcPr>
          <w:tbl>
            <w:tblPr>
              <w:tblW w:w="10031" w:type="dxa"/>
              <w:tblLook w:val="04A0"/>
            </w:tblPr>
            <w:tblGrid>
              <w:gridCol w:w="4786"/>
              <w:gridCol w:w="5245"/>
            </w:tblGrid>
            <w:tr w:rsidR="00036EF0" w:rsidRPr="00966375" w:rsidTr="005E4DAD">
              <w:tc>
                <w:tcPr>
                  <w:tcW w:w="4786" w:type="dxa"/>
                </w:tcPr>
                <w:p w:rsidR="00036EF0" w:rsidRPr="00397EAC" w:rsidRDefault="00036EF0" w:rsidP="000A3A27">
                  <w:pPr>
                    <w:spacing w:line="276" w:lineRule="auto"/>
                    <w:rPr>
                      <w:sz w:val="24"/>
                      <w:szCs w:val="24"/>
                    </w:rPr>
                  </w:pPr>
                  <w:r w:rsidRPr="00397EAC">
                    <w:rPr>
                      <w:sz w:val="24"/>
                      <w:szCs w:val="24"/>
                    </w:rPr>
                    <w:t>ΕΛΛΗΝΙΚΗ ΔΗΜΟΚΡΑΤΙΑ</w:t>
                  </w:r>
                </w:p>
                <w:p w:rsidR="00036EF0" w:rsidRPr="00397EAC" w:rsidRDefault="00036EF0" w:rsidP="000A3A27">
                  <w:pPr>
                    <w:spacing w:line="276" w:lineRule="auto"/>
                    <w:rPr>
                      <w:sz w:val="24"/>
                      <w:szCs w:val="24"/>
                    </w:rPr>
                  </w:pPr>
                  <w:r w:rsidRPr="00397EAC">
                    <w:rPr>
                      <w:sz w:val="24"/>
                      <w:szCs w:val="24"/>
                    </w:rPr>
                    <w:t>ΝΟΜΟΣ ΞΑΝΘΗΣ</w:t>
                  </w:r>
                </w:p>
                <w:p w:rsidR="00036EF0" w:rsidRPr="00397EAC" w:rsidRDefault="00036EF0" w:rsidP="000A3A27">
                  <w:pPr>
                    <w:spacing w:line="276" w:lineRule="auto"/>
                    <w:rPr>
                      <w:sz w:val="24"/>
                      <w:szCs w:val="24"/>
                    </w:rPr>
                  </w:pPr>
                  <w:r w:rsidRPr="00397EAC">
                    <w:rPr>
                      <w:sz w:val="24"/>
                      <w:szCs w:val="24"/>
                    </w:rPr>
                    <w:t xml:space="preserve">ΔΗΜΟΣ ΞΑΝΘΗΣ </w:t>
                  </w:r>
                </w:p>
                <w:p w:rsidR="00036EF0" w:rsidRPr="00397EAC" w:rsidRDefault="00036EF0" w:rsidP="000A3A27">
                  <w:pPr>
                    <w:spacing w:line="276" w:lineRule="auto"/>
                    <w:rPr>
                      <w:sz w:val="24"/>
                      <w:szCs w:val="24"/>
                    </w:rPr>
                  </w:pPr>
                  <w:r w:rsidRPr="00397EAC">
                    <w:rPr>
                      <w:sz w:val="24"/>
                      <w:szCs w:val="24"/>
                    </w:rPr>
                    <w:t>ΔΙΕΥΘΥΝΣΗ ΔΙΟΙΚΗΤΙΚΩΝ ΥΠΗΡΕΣΙΩΝ</w:t>
                  </w:r>
                </w:p>
                <w:p w:rsidR="00036EF0" w:rsidRPr="00397EAC" w:rsidRDefault="00036EF0" w:rsidP="000A3A27">
                  <w:pPr>
                    <w:spacing w:line="276" w:lineRule="auto"/>
                    <w:rPr>
                      <w:sz w:val="24"/>
                      <w:szCs w:val="24"/>
                    </w:rPr>
                  </w:pPr>
                  <w:r w:rsidRPr="00397EAC">
                    <w:rPr>
                      <w:sz w:val="24"/>
                      <w:szCs w:val="24"/>
                    </w:rPr>
                    <w:t>ΤΜΗΜΑ ΔΙΟΙΚΗΤΙΚΩΝ ΥΠΗΡΕΣΙΩΝ</w:t>
                  </w:r>
                </w:p>
                <w:p w:rsidR="00036EF0" w:rsidRPr="00397EAC" w:rsidRDefault="00036EF0" w:rsidP="00C143A1">
                  <w:pPr>
                    <w:spacing w:line="276" w:lineRule="auto"/>
                    <w:rPr>
                      <w:sz w:val="24"/>
                      <w:szCs w:val="24"/>
                    </w:rPr>
                  </w:pPr>
                  <w:r w:rsidRPr="00397EAC">
                    <w:rPr>
                      <w:sz w:val="24"/>
                      <w:szCs w:val="24"/>
                    </w:rPr>
                    <w:t xml:space="preserve">ΑΡΙΘ. ΜΕΛΕΤΗΣ: </w:t>
                  </w:r>
                  <w:r w:rsidR="0016013F">
                    <w:rPr>
                      <w:sz w:val="24"/>
                      <w:szCs w:val="24"/>
                    </w:rPr>
                    <w:t xml:space="preserve"> </w:t>
                  </w:r>
                  <w:r w:rsidR="00C143A1">
                    <w:rPr>
                      <w:sz w:val="24"/>
                      <w:szCs w:val="24"/>
                    </w:rPr>
                    <w:t>6</w:t>
                  </w:r>
                  <w:r w:rsidR="0016013F">
                    <w:rPr>
                      <w:sz w:val="24"/>
                      <w:szCs w:val="24"/>
                    </w:rPr>
                    <w:t>/2019</w:t>
                  </w:r>
                </w:p>
              </w:tc>
              <w:tc>
                <w:tcPr>
                  <w:tcW w:w="5245" w:type="dxa"/>
                </w:tcPr>
                <w:p w:rsidR="00036EF0" w:rsidRPr="00397EAC" w:rsidRDefault="00036EF0" w:rsidP="000A3A27">
                  <w:pPr>
                    <w:spacing w:line="276" w:lineRule="auto"/>
                    <w:rPr>
                      <w:sz w:val="24"/>
                      <w:szCs w:val="24"/>
                    </w:rPr>
                  </w:pPr>
                  <w:r w:rsidRPr="00397EAC">
                    <w:rPr>
                      <w:sz w:val="24"/>
                      <w:szCs w:val="24"/>
                    </w:rPr>
                    <w:t>ΠΑΡΟΧΗ ΥΠΗΡΕΣΙΩΝ ΑΠΕΝΤΟΜΩΣΗΣ, ΜΥΟΚΤΟΝΙΑΣ ΚΑΙ ΦΙΔΟΑΠΩΘΗΣΗΣ ΣΕ ΚΤΙΡΙΑ ΚΑΙ ΠΕΡΙΒΑΛΛΟΝΤΕΣ ΧΩΡΟΥΣ ΚΤΙΡΙΩΝ ΤΟΥ ΔΗΜΟΥ ΞΑΝΘΗΣ</w:t>
                  </w:r>
                </w:p>
                <w:p w:rsidR="00036EF0" w:rsidRPr="00397EAC" w:rsidRDefault="00036EF0" w:rsidP="000A3A27">
                  <w:pPr>
                    <w:spacing w:line="276" w:lineRule="auto"/>
                    <w:rPr>
                      <w:sz w:val="24"/>
                      <w:szCs w:val="24"/>
                    </w:rPr>
                  </w:pPr>
                </w:p>
                <w:p w:rsidR="006C0BA6" w:rsidRPr="006C0BA6" w:rsidRDefault="006C0BA6" w:rsidP="000A3A27">
                  <w:pPr>
                    <w:spacing w:line="276" w:lineRule="auto"/>
                    <w:rPr>
                      <w:sz w:val="24"/>
                      <w:szCs w:val="24"/>
                    </w:rPr>
                  </w:pPr>
                  <w:r w:rsidRPr="006C0BA6">
                    <w:rPr>
                      <w:sz w:val="24"/>
                      <w:szCs w:val="24"/>
                    </w:rPr>
                    <w:t xml:space="preserve">Κ.Α.Ε. : </w:t>
                  </w:r>
                  <w:r w:rsidR="009F3EB1" w:rsidRPr="009F3EB1">
                    <w:rPr>
                      <w:sz w:val="24"/>
                      <w:szCs w:val="24"/>
                    </w:rPr>
                    <w:t>02.00.6495 - 02.15.6274 - 02.40.6274 - 02.15.6474.02 –02.60.6473.01</w:t>
                  </w:r>
                </w:p>
                <w:p w:rsidR="00036EF0" w:rsidRPr="00AC143E" w:rsidRDefault="006C0BA6" w:rsidP="000A3A27">
                  <w:pPr>
                    <w:spacing w:line="276" w:lineRule="auto"/>
                    <w:rPr>
                      <w:sz w:val="24"/>
                      <w:szCs w:val="24"/>
                    </w:rPr>
                  </w:pPr>
                  <w:r w:rsidRPr="006C0BA6">
                    <w:rPr>
                      <w:sz w:val="24"/>
                      <w:szCs w:val="24"/>
                    </w:rPr>
                    <w:t>ΠΡΟΫΠΟΛΟΓΙΣΜΟΣ : 3.100,00 € (ΜΕ Φ.Π.Α.)</w:t>
                  </w:r>
                </w:p>
              </w:tc>
            </w:tr>
          </w:tbl>
          <w:p w:rsidR="00966375" w:rsidRPr="00966375" w:rsidRDefault="00966375" w:rsidP="000A3A27">
            <w:pPr>
              <w:spacing w:line="276" w:lineRule="auto"/>
              <w:rPr>
                <w:sz w:val="24"/>
                <w:szCs w:val="24"/>
              </w:rPr>
            </w:pPr>
          </w:p>
        </w:tc>
        <w:tc>
          <w:tcPr>
            <w:tcW w:w="222" w:type="dxa"/>
          </w:tcPr>
          <w:p w:rsidR="00966375" w:rsidRPr="00966375" w:rsidRDefault="00966375" w:rsidP="000A3A27">
            <w:pPr>
              <w:spacing w:line="276" w:lineRule="auto"/>
              <w:rPr>
                <w:sz w:val="24"/>
                <w:szCs w:val="24"/>
              </w:rPr>
            </w:pPr>
          </w:p>
        </w:tc>
      </w:tr>
    </w:tbl>
    <w:p w:rsidR="001B0E0C" w:rsidRDefault="001B0E0C" w:rsidP="000A3A27">
      <w:pPr>
        <w:spacing w:line="276" w:lineRule="auto"/>
        <w:jc w:val="center"/>
        <w:rPr>
          <w:b/>
          <w:sz w:val="24"/>
          <w:szCs w:val="24"/>
          <w:u w:val="single"/>
        </w:rPr>
      </w:pPr>
    </w:p>
    <w:p w:rsidR="0016013F" w:rsidRDefault="0016013F" w:rsidP="000A3A27">
      <w:pPr>
        <w:spacing w:line="276" w:lineRule="auto"/>
        <w:jc w:val="center"/>
        <w:rPr>
          <w:b/>
          <w:sz w:val="24"/>
          <w:szCs w:val="24"/>
          <w:u w:val="single"/>
        </w:rPr>
      </w:pPr>
    </w:p>
    <w:p w:rsidR="00966375" w:rsidRDefault="001B0E0C" w:rsidP="000A3A27">
      <w:pPr>
        <w:spacing w:line="276" w:lineRule="auto"/>
        <w:jc w:val="center"/>
        <w:rPr>
          <w:b/>
          <w:sz w:val="24"/>
          <w:szCs w:val="24"/>
          <w:u w:val="single"/>
        </w:rPr>
      </w:pPr>
      <w:r>
        <w:rPr>
          <w:b/>
          <w:sz w:val="24"/>
          <w:szCs w:val="24"/>
          <w:u w:val="single"/>
        </w:rPr>
        <w:t>ΤΙΜΟΛΟΓΙΟ</w:t>
      </w:r>
      <w:r w:rsidR="00966375" w:rsidRPr="00966375">
        <w:rPr>
          <w:b/>
          <w:sz w:val="24"/>
          <w:szCs w:val="24"/>
          <w:u w:val="single"/>
        </w:rPr>
        <w:t xml:space="preserve"> </w:t>
      </w:r>
      <w:r w:rsidR="0016013F">
        <w:rPr>
          <w:b/>
          <w:sz w:val="24"/>
          <w:szCs w:val="24"/>
          <w:u w:val="single"/>
        </w:rPr>
        <w:t>Π</w:t>
      </w:r>
      <w:r w:rsidR="00966375" w:rsidRPr="00966375">
        <w:rPr>
          <w:b/>
          <w:sz w:val="24"/>
          <w:szCs w:val="24"/>
          <w:u w:val="single"/>
        </w:rPr>
        <w:t>ΡΟΣΦΟΡΑΣ</w:t>
      </w:r>
    </w:p>
    <w:p w:rsidR="00966375" w:rsidRPr="00966375" w:rsidRDefault="00966375" w:rsidP="000A3A27">
      <w:pPr>
        <w:spacing w:line="276" w:lineRule="auto"/>
        <w:rPr>
          <w:sz w:val="24"/>
          <w:szCs w:val="24"/>
        </w:rPr>
      </w:pPr>
    </w:p>
    <w:tbl>
      <w:tblPr>
        <w:tblW w:w="822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96"/>
        <w:gridCol w:w="234"/>
        <w:gridCol w:w="3697"/>
        <w:gridCol w:w="1371"/>
        <w:gridCol w:w="115"/>
        <w:gridCol w:w="1221"/>
        <w:gridCol w:w="1189"/>
      </w:tblGrid>
      <w:tr w:rsidR="00B809DD" w:rsidRPr="00966375" w:rsidTr="00B809DD">
        <w:trPr>
          <w:trHeight w:val="599"/>
        </w:trPr>
        <w:tc>
          <w:tcPr>
            <w:tcW w:w="630" w:type="dxa"/>
            <w:gridSpan w:val="2"/>
            <w:vAlign w:val="center"/>
          </w:tcPr>
          <w:p w:rsidR="00B809DD" w:rsidRPr="00CE1AC7" w:rsidRDefault="00B809DD" w:rsidP="000A3A27">
            <w:pPr>
              <w:spacing w:line="276" w:lineRule="auto"/>
              <w:jc w:val="center"/>
              <w:rPr>
                <w:b/>
                <w:sz w:val="22"/>
                <w:szCs w:val="22"/>
              </w:rPr>
            </w:pPr>
            <w:r w:rsidRPr="00CE1AC7">
              <w:rPr>
                <w:b/>
                <w:sz w:val="22"/>
                <w:szCs w:val="22"/>
              </w:rPr>
              <w:t>Α/Α</w:t>
            </w:r>
          </w:p>
        </w:tc>
        <w:tc>
          <w:tcPr>
            <w:tcW w:w="5183" w:type="dxa"/>
            <w:gridSpan w:val="3"/>
            <w:vAlign w:val="center"/>
          </w:tcPr>
          <w:p w:rsidR="00B809DD" w:rsidRPr="00CE1AC7" w:rsidRDefault="00B809DD" w:rsidP="000A3A27">
            <w:pPr>
              <w:spacing w:line="276" w:lineRule="auto"/>
              <w:jc w:val="center"/>
              <w:rPr>
                <w:b/>
                <w:sz w:val="22"/>
                <w:szCs w:val="22"/>
              </w:rPr>
            </w:pPr>
            <w:r w:rsidRPr="00CE1AC7">
              <w:rPr>
                <w:b/>
                <w:sz w:val="22"/>
                <w:szCs w:val="22"/>
              </w:rPr>
              <w:t>ΠΕΡΙΓΡΑΦΗ ΥΠΗΡΕΣΙΑΣ</w:t>
            </w:r>
          </w:p>
        </w:tc>
        <w:tc>
          <w:tcPr>
            <w:tcW w:w="2410" w:type="dxa"/>
            <w:gridSpan w:val="2"/>
            <w:vAlign w:val="center"/>
          </w:tcPr>
          <w:p w:rsidR="00B809DD" w:rsidRPr="00CE1AC7" w:rsidRDefault="00B809DD" w:rsidP="000A3A27">
            <w:pPr>
              <w:spacing w:line="276" w:lineRule="auto"/>
              <w:jc w:val="center"/>
              <w:rPr>
                <w:b/>
                <w:sz w:val="22"/>
                <w:szCs w:val="22"/>
              </w:rPr>
            </w:pPr>
            <w:r w:rsidRPr="00CE1AC7">
              <w:rPr>
                <w:b/>
                <w:sz w:val="22"/>
                <w:szCs w:val="22"/>
              </w:rPr>
              <w:t>ΕΜΒΑΔΟ  ΚΤΙΡΙΟΥ (Τ.Μ.)</w:t>
            </w:r>
          </w:p>
        </w:tc>
      </w:tr>
      <w:tr w:rsidR="00B809DD" w:rsidRPr="00966375" w:rsidTr="00B809DD">
        <w:trPr>
          <w:trHeight w:val="322"/>
        </w:trPr>
        <w:tc>
          <w:tcPr>
            <w:tcW w:w="630" w:type="dxa"/>
            <w:gridSpan w:val="2"/>
            <w:vMerge w:val="restart"/>
            <w:vAlign w:val="center"/>
          </w:tcPr>
          <w:p w:rsidR="00B809DD" w:rsidRPr="00CE1AC7" w:rsidRDefault="00B809DD" w:rsidP="000A3A27">
            <w:pPr>
              <w:spacing w:line="276" w:lineRule="auto"/>
              <w:jc w:val="center"/>
              <w:rPr>
                <w:sz w:val="22"/>
                <w:szCs w:val="22"/>
              </w:rPr>
            </w:pPr>
            <w:r w:rsidRPr="00CE1AC7">
              <w:rPr>
                <w:sz w:val="22"/>
                <w:szCs w:val="22"/>
              </w:rPr>
              <w:t>1</w:t>
            </w:r>
          </w:p>
        </w:tc>
        <w:tc>
          <w:tcPr>
            <w:tcW w:w="5183" w:type="dxa"/>
            <w:gridSpan w:val="3"/>
            <w:vMerge w:val="restart"/>
            <w:vAlign w:val="center"/>
          </w:tcPr>
          <w:p w:rsidR="00B809DD" w:rsidRPr="00CE1AC7" w:rsidRDefault="00B809DD" w:rsidP="000A3A27">
            <w:pPr>
              <w:spacing w:line="276" w:lineRule="auto"/>
              <w:rPr>
                <w:sz w:val="22"/>
                <w:szCs w:val="22"/>
              </w:rPr>
            </w:pPr>
            <w:r w:rsidRPr="00CE1AC7">
              <w:rPr>
                <w:sz w:val="22"/>
                <w:szCs w:val="22"/>
              </w:rPr>
              <w:t>Εργασίε</w:t>
            </w:r>
            <w:r>
              <w:rPr>
                <w:sz w:val="22"/>
                <w:szCs w:val="22"/>
              </w:rPr>
              <w:t>ς απεντόμωσης, σε κτίρια, περιβά</w:t>
            </w:r>
            <w:r w:rsidRPr="00CE1AC7">
              <w:rPr>
                <w:sz w:val="22"/>
                <w:szCs w:val="22"/>
              </w:rPr>
              <w:t>λλοντες χώρους κτιρίων και υπα</w:t>
            </w:r>
            <w:r>
              <w:rPr>
                <w:sz w:val="22"/>
                <w:szCs w:val="22"/>
              </w:rPr>
              <w:t>ίθριους χώρους του Δήμου Ξάνθης, συμπεριλαμβανομένων των αποθηκών του ΤΕΒΑ και των κτιρίων του Κέντρου Κοινότητας.</w:t>
            </w:r>
          </w:p>
        </w:tc>
        <w:tc>
          <w:tcPr>
            <w:tcW w:w="2410" w:type="dxa"/>
            <w:gridSpan w:val="2"/>
            <w:vAlign w:val="bottom"/>
          </w:tcPr>
          <w:p w:rsidR="00B809DD" w:rsidRPr="00CE1AC7" w:rsidRDefault="00B809DD" w:rsidP="000A3A27">
            <w:pPr>
              <w:spacing w:line="276" w:lineRule="auto"/>
              <w:jc w:val="center"/>
              <w:rPr>
                <w:sz w:val="22"/>
                <w:szCs w:val="22"/>
              </w:rPr>
            </w:pPr>
            <w:r w:rsidRPr="00CE1AC7">
              <w:rPr>
                <w:sz w:val="22"/>
                <w:szCs w:val="22"/>
              </w:rPr>
              <w:t>τα πρώτα</w:t>
            </w:r>
            <w:r>
              <w:rPr>
                <w:sz w:val="22"/>
                <w:szCs w:val="22"/>
              </w:rPr>
              <w:t>:</w:t>
            </w:r>
            <w:r w:rsidRPr="00CE1AC7">
              <w:rPr>
                <w:sz w:val="22"/>
                <w:szCs w:val="22"/>
              </w:rPr>
              <w:t xml:space="preserve"> 1-49 </w:t>
            </w:r>
            <w:proofErr w:type="spellStart"/>
            <w:r w:rsidRPr="00CE1AC7">
              <w:rPr>
                <w:sz w:val="22"/>
                <w:szCs w:val="22"/>
              </w:rPr>
              <w:t>τ.μ</w:t>
            </w:r>
            <w:proofErr w:type="spellEnd"/>
            <w:r w:rsidRPr="00CE1AC7">
              <w:rPr>
                <w:sz w:val="22"/>
                <w:szCs w:val="22"/>
              </w:rPr>
              <w:t>.</w:t>
            </w:r>
          </w:p>
        </w:tc>
      </w:tr>
      <w:tr w:rsidR="00B809DD" w:rsidRPr="00966375" w:rsidTr="00B809DD">
        <w:trPr>
          <w:trHeight w:val="330"/>
        </w:trPr>
        <w:tc>
          <w:tcPr>
            <w:tcW w:w="630" w:type="dxa"/>
            <w:gridSpan w:val="2"/>
            <w:vMerge/>
            <w:vAlign w:val="center"/>
          </w:tcPr>
          <w:p w:rsidR="00B809DD" w:rsidRPr="00966375" w:rsidRDefault="00B809DD" w:rsidP="000A3A27">
            <w:pPr>
              <w:spacing w:line="276" w:lineRule="auto"/>
              <w:jc w:val="center"/>
              <w:rPr>
                <w:sz w:val="24"/>
                <w:szCs w:val="24"/>
              </w:rPr>
            </w:pPr>
          </w:p>
        </w:tc>
        <w:tc>
          <w:tcPr>
            <w:tcW w:w="5183" w:type="dxa"/>
            <w:gridSpan w:val="3"/>
            <w:vMerge/>
            <w:vAlign w:val="center"/>
          </w:tcPr>
          <w:p w:rsidR="00B809DD" w:rsidRPr="00966375" w:rsidRDefault="00B809DD" w:rsidP="000A3A27">
            <w:pPr>
              <w:spacing w:line="276" w:lineRule="auto"/>
              <w:rPr>
                <w:sz w:val="24"/>
                <w:szCs w:val="24"/>
              </w:rPr>
            </w:pPr>
          </w:p>
        </w:tc>
        <w:tc>
          <w:tcPr>
            <w:tcW w:w="2410" w:type="dxa"/>
            <w:gridSpan w:val="2"/>
            <w:vAlign w:val="center"/>
          </w:tcPr>
          <w:p w:rsidR="00B809DD" w:rsidRPr="00966375" w:rsidRDefault="00B809DD" w:rsidP="000A3A27">
            <w:pPr>
              <w:spacing w:line="276" w:lineRule="auto"/>
              <w:jc w:val="center"/>
              <w:rPr>
                <w:sz w:val="24"/>
                <w:szCs w:val="24"/>
              </w:rPr>
            </w:pPr>
            <w:r w:rsidRPr="00CE1AC7">
              <w:rPr>
                <w:sz w:val="22"/>
                <w:szCs w:val="22"/>
              </w:rPr>
              <w:t>τα επόμενα</w:t>
            </w:r>
            <w:r>
              <w:rPr>
                <w:sz w:val="22"/>
                <w:szCs w:val="22"/>
              </w:rPr>
              <w:t>:</w:t>
            </w:r>
            <w:r w:rsidRPr="00CE1AC7">
              <w:rPr>
                <w:sz w:val="22"/>
                <w:szCs w:val="22"/>
              </w:rPr>
              <w:t xml:space="preserve"> 50-99 </w:t>
            </w:r>
            <w:proofErr w:type="spellStart"/>
            <w:r w:rsidRPr="00CE1AC7">
              <w:rPr>
                <w:sz w:val="22"/>
                <w:szCs w:val="22"/>
              </w:rPr>
              <w:t>τ.μ</w:t>
            </w:r>
            <w:proofErr w:type="spellEnd"/>
            <w:r w:rsidRPr="00CE1AC7">
              <w:rPr>
                <w:sz w:val="22"/>
                <w:szCs w:val="22"/>
              </w:rPr>
              <w:t>.</w:t>
            </w:r>
          </w:p>
        </w:tc>
      </w:tr>
      <w:tr w:rsidR="00B809DD" w:rsidRPr="00966375" w:rsidTr="00B809DD">
        <w:trPr>
          <w:trHeight w:val="263"/>
        </w:trPr>
        <w:tc>
          <w:tcPr>
            <w:tcW w:w="630" w:type="dxa"/>
            <w:gridSpan w:val="2"/>
            <w:vMerge/>
            <w:vAlign w:val="center"/>
          </w:tcPr>
          <w:p w:rsidR="00B809DD" w:rsidRPr="00966375" w:rsidRDefault="00B809DD" w:rsidP="000A3A27">
            <w:pPr>
              <w:spacing w:line="276" w:lineRule="auto"/>
              <w:jc w:val="center"/>
              <w:rPr>
                <w:sz w:val="24"/>
                <w:szCs w:val="24"/>
              </w:rPr>
            </w:pPr>
          </w:p>
        </w:tc>
        <w:tc>
          <w:tcPr>
            <w:tcW w:w="5183" w:type="dxa"/>
            <w:gridSpan w:val="3"/>
            <w:vMerge/>
            <w:vAlign w:val="center"/>
          </w:tcPr>
          <w:p w:rsidR="00B809DD" w:rsidRPr="00966375" w:rsidRDefault="00B809DD" w:rsidP="000A3A27">
            <w:pPr>
              <w:spacing w:line="276" w:lineRule="auto"/>
              <w:rPr>
                <w:sz w:val="24"/>
                <w:szCs w:val="24"/>
              </w:rPr>
            </w:pPr>
          </w:p>
        </w:tc>
        <w:tc>
          <w:tcPr>
            <w:tcW w:w="2410" w:type="dxa"/>
            <w:gridSpan w:val="2"/>
            <w:vAlign w:val="center"/>
          </w:tcPr>
          <w:p w:rsidR="00B809DD" w:rsidRPr="00966375" w:rsidRDefault="00B809DD" w:rsidP="000A3A27">
            <w:pPr>
              <w:spacing w:line="276" w:lineRule="auto"/>
              <w:jc w:val="center"/>
              <w:rPr>
                <w:sz w:val="24"/>
                <w:szCs w:val="24"/>
              </w:rPr>
            </w:pPr>
            <w:r w:rsidRPr="00CE1AC7">
              <w:rPr>
                <w:sz w:val="22"/>
                <w:szCs w:val="22"/>
              </w:rPr>
              <w:t>τα επόμενα</w:t>
            </w:r>
            <w:r>
              <w:rPr>
                <w:sz w:val="22"/>
                <w:szCs w:val="22"/>
              </w:rPr>
              <w:t>: άνω των</w:t>
            </w:r>
            <w:r w:rsidRPr="00CE1AC7">
              <w:rPr>
                <w:sz w:val="22"/>
                <w:szCs w:val="22"/>
              </w:rPr>
              <w:t xml:space="preserve"> 100</w:t>
            </w:r>
            <w:r>
              <w:rPr>
                <w:sz w:val="22"/>
                <w:szCs w:val="22"/>
              </w:rPr>
              <w:t xml:space="preserve"> </w:t>
            </w:r>
            <w:proofErr w:type="spellStart"/>
            <w:r>
              <w:rPr>
                <w:sz w:val="22"/>
                <w:szCs w:val="22"/>
              </w:rPr>
              <w:t>τ.μ</w:t>
            </w:r>
            <w:proofErr w:type="spellEnd"/>
            <w:r>
              <w:rPr>
                <w:sz w:val="22"/>
                <w:szCs w:val="22"/>
              </w:rPr>
              <w:t>.</w:t>
            </w:r>
          </w:p>
        </w:tc>
      </w:tr>
      <w:tr w:rsidR="00B809DD" w:rsidRPr="00966375" w:rsidTr="00B809DD">
        <w:trPr>
          <w:trHeight w:val="621"/>
        </w:trPr>
        <w:tc>
          <w:tcPr>
            <w:tcW w:w="630" w:type="dxa"/>
            <w:gridSpan w:val="2"/>
            <w:vMerge w:val="restart"/>
            <w:tcBorders>
              <w:top w:val="single" w:sz="4" w:space="0" w:color="auto"/>
              <w:left w:val="single" w:sz="4" w:space="0" w:color="auto"/>
              <w:right w:val="single" w:sz="4" w:space="0" w:color="auto"/>
            </w:tcBorders>
            <w:vAlign w:val="center"/>
          </w:tcPr>
          <w:p w:rsidR="00B809DD" w:rsidRPr="00CE1AC7" w:rsidRDefault="00B809DD" w:rsidP="000A3A27">
            <w:pPr>
              <w:spacing w:line="276" w:lineRule="auto"/>
              <w:jc w:val="center"/>
              <w:rPr>
                <w:sz w:val="22"/>
                <w:szCs w:val="22"/>
              </w:rPr>
            </w:pPr>
            <w:r w:rsidRPr="00CE1AC7">
              <w:rPr>
                <w:sz w:val="22"/>
                <w:szCs w:val="22"/>
              </w:rPr>
              <w:t>2</w:t>
            </w:r>
          </w:p>
        </w:tc>
        <w:tc>
          <w:tcPr>
            <w:tcW w:w="5183" w:type="dxa"/>
            <w:gridSpan w:val="3"/>
            <w:vMerge w:val="restart"/>
            <w:tcBorders>
              <w:top w:val="single" w:sz="4" w:space="0" w:color="auto"/>
              <w:left w:val="single" w:sz="4" w:space="0" w:color="auto"/>
              <w:right w:val="single" w:sz="4" w:space="0" w:color="auto"/>
            </w:tcBorders>
            <w:vAlign w:val="center"/>
          </w:tcPr>
          <w:p w:rsidR="00B809DD" w:rsidRPr="00CE1AC7" w:rsidRDefault="00B809DD" w:rsidP="000A3A27">
            <w:pPr>
              <w:spacing w:line="276" w:lineRule="auto"/>
              <w:rPr>
                <w:sz w:val="22"/>
                <w:szCs w:val="22"/>
              </w:rPr>
            </w:pPr>
            <w:r w:rsidRPr="00CE1AC7">
              <w:rPr>
                <w:sz w:val="22"/>
                <w:szCs w:val="22"/>
              </w:rPr>
              <w:t xml:space="preserve">Εργασίες μυοκτονίας, σε κτίρια (υπόγεια, κλπ), </w:t>
            </w:r>
            <w:proofErr w:type="spellStart"/>
            <w:r w:rsidRPr="00CE1AC7">
              <w:rPr>
                <w:sz w:val="22"/>
                <w:szCs w:val="22"/>
              </w:rPr>
              <w:t>περιβαλλοντες</w:t>
            </w:r>
            <w:proofErr w:type="spellEnd"/>
            <w:r w:rsidRPr="00CE1AC7">
              <w:rPr>
                <w:sz w:val="22"/>
                <w:szCs w:val="22"/>
              </w:rPr>
              <w:t xml:space="preserve"> χώρους κτιρίων και υπαίθριους χώρους του Δήμου Ξάνθης</w:t>
            </w:r>
            <w:r>
              <w:rPr>
                <w:sz w:val="22"/>
                <w:szCs w:val="22"/>
              </w:rPr>
              <w:t>, συμπεριλαμβανομένων των αποθηκών του ΤΕΒΑ και των κτιρίων του Κέντρου Κοινότητας.</w:t>
            </w:r>
          </w:p>
          <w:p w:rsidR="00B809DD" w:rsidRPr="00CE1AC7" w:rsidRDefault="00B809DD" w:rsidP="000A3A27">
            <w:pPr>
              <w:spacing w:line="276" w:lineRule="auto"/>
              <w:rPr>
                <w:sz w:val="22"/>
                <w:szCs w:val="22"/>
              </w:rPr>
            </w:pPr>
            <w:r w:rsidRPr="00CE1AC7">
              <w:rPr>
                <w:sz w:val="22"/>
                <w:szCs w:val="22"/>
              </w:rPr>
              <w:t xml:space="preserve">(Στην περίπτωση που δεν είναι εγκατεστημένοι </w:t>
            </w:r>
            <w:proofErr w:type="spellStart"/>
            <w:r w:rsidRPr="00CE1AC7">
              <w:rPr>
                <w:sz w:val="22"/>
                <w:szCs w:val="22"/>
              </w:rPr>
              <w:t>δολωματικοί</w:t>
            </w:r>
            <w:proofErr w:type="spellEnd"/>
            <w:r w:rsidRPr="00CE1AC7">
              <w:rPr>
                <w:sz w:val="22"/>
                <w:szCs w:val="22"/>
              </w:rPr>
              <w:t xml:space="preserve"> σταθμοί από προηγούμενη εφαρμογή μυοκτονίας θα τοποθετηθούν καινούργιοι με κόστος 5€ έκαστος) </w:t>
            </w:r>
          </w:p>
        </w:tc>
        <w:tc>
          <w:tcPr>
            <w:tcW w:w="2410" w:type="dxa"/>
            <w:gridSpan w:val="2"/>
            <w:vAlign w:val="center"/>
          </w:tcPr>
          <w:p w:rsidR="00B809DD" w:rsidRPr="00CE1AC7" w:rsidRDefault="00B809DD" w:rsidP="000A3A27">
            <w:pPr>
              <w:spacing w:line="276" w:lineRule="auto"/>
              <w:jc w:val="center"/>
              <w:rPr>
                <w:sz w:val="22"/>
                <w:szCs w:val="22"/>
              </w:rPr>
            </w:pPr>
            <w:r w:rsidRPr="00CE1AC7">
              <w:rPr>
                <w:sz w:val="22"/>
                <w:szCs w:val="22"/>
              </w:rPr>
              <w:t>τα πρώτα</w:t>
            </w:r>
            <w:r>
              <w:rPr>
                <w:sz w:val="22"/>
                <w:szCs w:val="22"/>
              </w:rPr>
              <w:t>:</w:t>
            </w:r>
            <w:r w:rsidRPr="00CE1AC7">
              <w:rPr>
                <w:sz w:val="22"/>
                <w:szCs w:val="22"/>
              </w:rPr>
              <w:t xml:space="preserve"> 1-49 </w:t>
            </w:r>
            <w:proofErr w:type="spellStart"/>
            <w:r w:rsidRPr="00CE1AC7">
              <w:rPr>
                <w:sz w:val="22"/>
                <w:szCs w:val="22"/>
              </w:rPr>
              <w:t>τ.μ</w:t>
            </w:r>
            <w:proofErr w:type="spellEnd"/>
            <w:r w:rsidRPr="00CE1AC7">
              <w:rPr>
                <w:sz w:val="22"/>
                <w:szCs w:val="22"/>
              </w:rPr>
              <w:t>.</w:t>
            </w:r>
          </w:p>
        </w:tc>
      </w:tr>
      <w:tr w:rsidR="00B809DD" w:rsidRPr="00966375" w:rsidTr="00B809DD">
        <w:trPr>
          <w:trHeight w:val="547"/>
        </w:trPr>
        <w:tc>
          <w:tcPr>
            <w:tcW w:w="630" w:type="dxa"/>
            <w:gridSpan w:val="2"/>
            <w:vMerge/>
            <w:tcBorders>
              <w:left w:val="single" w:sz="4" w:space="0" w:color="auto"/>
              <w:right w:val="single" w:sz="4" w:space="0" w:color="auto"/>
            </w:tcBorders>
            <w:vAlign w:val="center"/>
          </w:tcPr>
          <w:p w:rsidR="00B809DD" w:rsidRPr="00966375" w:rsidRDefault="00B809DD" w:rsidP="000A3A27">
            <w:pPr>
              <w:spacing w:line="276" w:lineRule="auto"/>
              <w:jc w:val="center"/>
              <w:rPr>
                <w:sz w:val="24"/>
                <w:szCs w:val="24"/>
              </w:rPr>
            </w:pPr>
          </w:p>
        </w:tc>
        <w:tc>
          <w:tcPr>
            <w:tcW w:w="5183" w:type="dxa"/>
            <w:gridSpan w:val="3"/>
            <w:vMerge/>
            <w:tcBorders>
              <w:left w:val="single" w:sz="4" w:space="0" w:color="auto"/>
              <w:right w:val="single" w:sz="4" w:space="0" w:color="auto"/>
            </w:tcBorders>
            <w:vAlign w:val="center"/>
          </w:tcPr>
          <w:p w:rsidR="00B809DD" w:rsidRPr="00966375" w:rsidRDefault="00B809DD" w:rsidP="000A3A27">
            <w:pPr>
              <w:spacing w:line="276" w:lineRule="auto"/>
              <w:rPr>
                <w:sz w:val="24"/>
                <w:szCs w:val="24"/>
              </w:rPr>
            </w:pPr>
          </w:p>
        </w:tc>
        <w:tc>
          <w:tcPr>
            <w:tcW w:w="2410" w:type="dxa"/>
            <w:gridSpan w:val="2"/>
            <w:vAlign w:val="center"/>
          </w:tcPr>
          <w:p w:rsidR="00B809DD" w:rsidRPr="00966375" w:rsidRDefault="00B809DD" w:rsidP="000A3A27">
            <w:pPr>
              <w:spacing w:line="276" w:lineRule="auto"/>
              <w:jc w:val="center"/>
              <w:rPr>
                <w:sz w:val="24"/>
                <w:szCs w:val="24"/>
              </w:rPr>
            </w:pPr>
            <w:r w:rsidRPr="00CE1AC7">
              <w:rPr>
                <w:sz w:val="22"/>
                <w:szCs w:val="22"/>
              </w:rPr>
              <w:t>τα επόμενα</w:t>
            </w:r>
            <w:r>
              <w:rPr>
                <w:sz w:val="22"/>
                <w:szCs w:val="22"/>
              </w:rPr>
              <w:t>:</w:t>
            </w:r>
            <w:r w:rsidRPr="00CE1AC7">
              <w:rPr>
                <w:sz w:val="22"/>
                <w:szCs w:val="22"/>
              </w:rPr>
              <w:t xml:space="preserve"> 50-99 </w:t>
            </w:r>
            <w:proofErr w:type="spellStart"/>
            <w:r w:rsidRPr="00CE1AC7">
              <w:rPr>
                <w:sz w:val="22"/>
                <w:szCs w:val="22"/>
              </w:rPr>
              <w:t>τ.μ</w:t>
            </w:r>
            <w:proofErr w:type="spellEnd"/>
            <w:r w:rsidRPr="00CE1AC7">
              <w:rPr>
                <w:sz w:val="22"/>
                <w:szCs w:val="22"/>
              </w:rPr>
              <w:t>.</w:t>
            </w:r>
          </w:p>
        </w:tc>
      </w:tr>
      <w:tr w:rsidR="00B809DD" w:rsidRPr="00966375" w:rsidTr="00B809DD">
        <w:trPr>
          <w:trHeight w:val="262"/>
        </w:trPr>
        <w:tc>
          <w:tcPr>
            <w:tcW w:w="630" w:type="dxa"/>
            <w:gridSpan w:val="2"/>
            <w:vMerge/>
            <w:tcBorders>
              <w:left w:val="single" w:sz="4" w:space="0" w:color="auto"/>
              <w:bottom w:val="single" w:sz="4" w:space="0" w:color="auto"/>
              <w:right w:val="single" w:sz="4" w:space="0" w:color="auto"/>
            </w:tcBorders>
            <w:vAlign w:val="center"/>
          </w:tcPr>
          <w:p w:rsidR="00B809DD" w:rsidRPr="00966375" w:rsidRDefault="00B809DD" w:rsidP="000A3A27">
            <w:pPr>
              <w:spacing w:line="276" w:lineRule="auto"/>
              <w:jc w:val="center"/>
              <w:rPr>
                <w:sz w:val="24"/>
                <w:szCs w:val="24"/>
              </w:rPr>
            </w:pPr>
          </w:p>
        </w:tc>
        <w:tc>
          <w:tcPr>
            <w:tcW w:w="5183" w:type="dxa"/>
            <w:gridSpan w:val="3"/>
            <w:vMerge/>
            <w:tcBorders>
              <w:left w:val="single" w:sz="4" w:space="0" w:color="auto"/>
              <w:bottom w:val="single" w:sz="4" w:space="0" w:color="auto"/>
              <w:right w:val="single" w:sz="4" w:space="0" w:color="auto"/>
            </w:tcBorders>
            <w:vAlign w:val="center"/>
          </w:tcPr>
          <w:p w:rsidR="00B809DD" w:rsidRPr="00966375" w:rsidRDefault="00B809DD" w:rsidP="000A3A27">
            <w:pPr>
              <w:spacing w:line="276" w:lineRule="auto"/>
              <w:rPr>
                <w:sz w:val="24"/>
                <w:szCs w:val="24"/>
              </w:rPr>
            </w:pPr>
          </w:p>
        </w:tc>
        <w:tc>
          <w:tcPr>
            <w:tcW w:w="2410" w:type="dxa"/>
            <w:gridSpan w:val="2"/>
            <w:vAlign w:val="center"/>
          </w:tcPr>
          <w:p w:rsidR="00B809DD" w:rsidRPr="00966375" w:rsidRDefault="00B809DD" w:rsidP="000A3A27">
            <w:pPr>
              <w:spacing w:line="276" w:lineRule="auto"/>
              <w:jc w:val="center"/>
              <w:rPr>
                <w:sz w:val="24"/>
                <w:szCs w:val="24"/>
              </w:rPr>
            </w:pPr>
            <w:r w:rsidRPr="00CE1AC7">
              <w:rPr>
                <w:sz w:val="22"/>
                <w:szCs w:val="22"/>
              </w:rPr>
              <w:t>τα επόμενα</w:t>
            </w:r>
            <w:r>
              <w:rPr>
                <w:sz w:val="22"/>
                <w:szCs w:val="22"/>
              </w:rPr>
              <w:t>: άνω των</w:t>
            </w:r>
            <w:r w:rsidRPr="00CE1AC7">
              <w:rPr>
                <w:sz w:val="22"/>
                <w:szCs w:val="22"/>
              </w:rPr>
              <w:t xml:space="preserve"> 100</w:t>
            </w:r>
            <w:r>
              <w:rPr>
                <w:sz w:val="22"/>
                <w:szCs w:val="22"/>
              </w:rPr>
              <w:t xml:space="preserve"> </w:t>
            </w:r>
            <w:proofErr w:type="spellStart"/>
            <w:r>
              <w:rPr>
                <w:sz w:val="22"/>
                <w:szCs w:val="22"/>
              </w:rPr>
              <w:t>τ.μ</w:t>
            </w:r>
            <w:proofErr w:type="spellEnd"/>
            <w:r>
              <w:rPr>
                <w:sz w:val="22"/>
                <w:szCs w:val="22"/>
              </w:rPr>
              <w:t>.</w:t>
            </w:r>
          </w:p>
        </w:tc>
      </w:tr>
      <w:tr w:rsidR="00B809DD" w:rsidRPr="00966375" w:rsidTr="00B809DD">
        <w:trPr>
          <w:trHeight w:val="238"/>
        </w:trPr>
        <w:tc>
          <w:tcPr>
            <w:tcW w:w="630" w:type="dxa"/>
            <w:gridSpan w:val="2"/>
            <w:vMerge w:val="restart"/>
            <w:tcBorders>
              <w:top w:val="single" w:sz="4" w:space="0" w:color="auto"/>
              <w:left w:val="single" w:sz="4" w:space="0" w:color="auto"/>
              <w:right w:val="single" w:sz="4" w:space="0" w:color="auto"/>
            </w:tcBorders>
            <w:vAlign w:val="center"/>
          </w:tcPr>
          <w:p w:rsidR="00B809DD" w:rsidRPr="00CE1AC7" w:rsidRDefault="00B809DD" w:rsidP="000A3A27">
            <w:pPr>
              <w:spacing w:line="276" w:lineRule="auto"/>
              <w:jc w:val="center"/>
              <w:rPr>
                <w:sz w:val="22"/>
                <w:szCs w:val="22"/>
              </w:rPr>
            </w:pPr>
            <w:r w:rsidRPr="00CE1AC7">
              <w:rPr>
                <w:sz w:val="22"/>
                <w:szCs w:val="22"/>
              </w:rPr>
              <w:t>3</w:t>
            </w:r>
          </w:p>
        </w:tc>
        <w:tc>
          <w:tcPr>
            <w:tcW w:w="5183" w:type="dxa"/>
            <w:gridSpan w:val="3"/>
            <w:vMerge w:val="restart"/>
            <w:tcBorders>
              <w:top w:val="single" w:sz="4" w:space="0" w:color="auto"/>
              <w:left w:val="single" w:sz="4" w:space="0" w:color="auto"/>
              <w:right w:val="single" w:sz="4" w:space="0" w:color="auto"/>
            </w:tcBorders>
            <w:vAlign w:val="center"/>
          </w:tcPr>
          <w:p w:rsidR="00B809DD" w:rsidRPr="00CE1AC7" w:rsidRDefault="00B809DD" w:rsidP="000A3A27">
            <w:pPr>
              <w:spacing w:line="276" w:lineRule="auto"/>
              <w:rPr>
                <w:sz w:val="22"/>
                <w:szCs w:val="22"/>
              </w:rPr>
            </w:pPr>
            <w:r w:rsidRPr="00CE1AC7">
              <w:rPr>
                <w:sz w:val="22"/>
                <w:szCs w:val="22"/>
              </w:rPr>
              <w:t xml:space="preserve">Εργασίες </w:t>
            </w:r>
            <w:proofErr w:type="spellStart"/>
            <w:r w:rsidRPr="00CE1AC7">
              <w:rPr>
                <w:sz w:val="22"/>
                <w:szCs w:val="22"/>
              </w:rPr>
              <w:t>φιδοαπώθησης</w:t>
            </w:r>
            <w:proofErr w:type="spellEnd"/>
            <w:r w:rsidRPr="00CE1AC7">
              <w:rPr>
                <w:sz w:val="22"/>
                <w:szCs w:val="22"/>
              </w:rPr>
              <w:t xml:space="preserve">, σε κτίρια, </w:t>
            </w:r>
            <w:proofErr w:type="spellStart"/>
            <w:r w:rsidRPr="00CE1AC7">
              <w:rPr>
                <w:sz w:val="22"/>
                <w:szCs w:val="22"/>
              </w:rPr>
              <w:t>περιβαλλοντες</w:t>
            </w:r>
            <w:proofErr w:type="spellEnd"/>
            <w:r w:rsidRPr="00CE1AC7">
              <w:rPr>
                <w:sz w:val="22"/>
                <w:szCs w:val="22"/>
              </w:rPr>
              <w:t xml:space="preserve"> χώρους κτιρίων και υπαίθριους χώρους του Δήμου Ξάνθης</w:t>
            </w:r>
            <w:r>
              <w:rPr>
                <w:sz w:val="22"/>
                <w:szCs w:val="22"/>
              </w:rPr>
              <w:t>, συμπεριλαμβανομένων των αποθηκών του ΤΕΒΑ και των κτιρίων του Κέντρου Κοινότητας.</w:t>
            </w:r>
          </w:p>
        </w:tc>
        <w:tc>
          <w:tcPr>
            <w:tcW w:w="2410" w:type="dxa"/>
            <w:gridSpan w:val="2"/>
            <w:vAlign w:val="center"/>
          </w:tcPr>
          <w:p w:rsidR="00B809DD" w:rsidRPr="00CE1AC7" w:rsidRDefault="00B809DD" w:rsidP="000A3A27">
            <w:pPr>
              <w:spacing w:line="276" w:lineRule="auto"/>
              <w:jc w:val="center"/>
              <w:rPr>
                <w:sz w:val="22"/>
                <w:szCs w:val="22"/>
              </w:rPr>
            </w:pPr>
            <w:r w:rsidRPr="00CE1AC7">
              <w:rPr>
                <w:sz w:val="22"/>
                <w:szCs w:val="22"/>
              </w:rPr>
              <w:t>τα πρώτα</w:t>
            </w:r>
            <w:r>
              <w:rPr>
                <w:sz w:val="22"/>
                <w:szCs w:val="22"/>
              </w:rPr>
              <w:t>:</w:t>
            </w:r>
            <w:r w:rsidRPr="00CE1AC7">
              <w:rPr>
                <w:sz w:val="22"/>
                <w:szCs w:val="22"/>
              </w:rPr>
              <w:t xml:space="preserve"> 1-49 </w:t>
            </w:r>
            <w:proofErr w:type="spellStart"/>
            <w:r w:rsidRPr="00CE1AC7">
              <w:rPr>
                <w:sz w:val="22"/>
                <w:szCs w:val="22"/>
              </w:rPr>
              <w:t>τ.μ</w:t>
            </w:r>
            <w:proofErr w:type="spellEnd"/>
            <w:r w:rsidRPr="00CE1AC7">
              <w:rPr>
                <w:sz w:val="22"/>
                <w:szCs w:val="22"/>
              </w:rPr>
              <w:t>.</w:t>
            </w:r>
          </w:p>
        </w:tc>
      </w:tr>
      <w:tr w:rsidR="00B809DD" w:rsidRPr="00966375" w:rsidTr="00B809DD">
        <w:trPr>
          <w:trHeight w:val="370"/>
        </w:trPr>
        <w:tc>
          <w:tcPr>
            <w:tcW w:w="630" w:type="dxa"/>
            <w:gridSpan w:val="2"/>
            <w:vMerge/>
            <w:tcBorders>
              <w:left w:val="single" w:sz="4" w:space="0" w:color="auto"/>
              <w:right w:val="single" w:sz="4" w:space="0" w:color="auto"/>
            </w:tcBorders>
            <w:vAlign w:val="center"/>
          </w:tcPr>
          <w:p w:rsidR="00B809DD" w:rsidRPr="00966375" w:rsidRDefault="00B809DD" w:rsidP="000A3A27">
            <w:pPr>
              <w:spacing w:line="276" w:lineRule="auto"/>
              <w:rPr>
                <w:sz w:val="24"/>
                <w:szCs w:val="24"/>
              </w:rPr>
            </w:pPr>
          </w:p>
        </w:tc>
        <w:tc>
          <w:tcPr>
            <w:tcW w:w="5183" w:type="dxa"/>
            <w:gridSpan w:val="3"/>
            <w:vMerge/>
            <w:tcBorders>
              <w:left w:val="single" w:sz="4" w:space="0" w:color="auto"/>
              <w:right w:val="single" w:sz="4" w:space="0" w:color="auto"/>
            </w:tcBorders>
            <w:vAlign w:val="center"/>
          </w:tcPr>
          <w:p w:rsidR="00B809DD" w:rsidRPr="00966375" w:rsidRDefault="00B809DD" w:rsidP="000A3A27">
            <w:pPr>
              <w:spacing w:line="276" w:lineRule="auto"/>
              <w:rPr>
                <w:sz w:val="24"/>
                <w:szCs w:val="24"/>
              </w:rPr>
            </w:pPr>
          </w:p>
        </w:tc>
        <w:tc>
          <w:tcPr>
            <w:tcW w:w="2410" w:type="dxa"/>
            <w:gridSpan w:val="2"/>
            <w:vAlign w:val="center"/>
          </w:tcPr>
          <w:p w:rsidR="00B809DD" w:rsidRPr="00966375" w:rsidRDefault="00B809DD" w:rsidP="000A3A27">
            <w:pPr>
              <w:spacing w:line="276" w:lineRule="auto"/>
              <w:jc w:val="center"/>
              <w:rPr>
                <w:sz w:val="24"/>
                <w:szCs w:val="24"/>
              </w:rPr>
            </w:pPr>
            <w:r w:rsidRPr="00CE1AC7">
              <w:rPr>
                <w:sz w:val="22"/>
                <w:szCs w:val="22"/>
              </w:rPr>
              <w:t>τα επόμενα</w:t>
            </w:r>
            <w:r>
              <w:rPr>
                <w:sz w:val="22"/>
                <w:szCs w:val="22"/>
              </w:rPr>
              <w:t>:</w:t>
            </w:r>
            <w:r w:rsidRPr="00CE1AC7">
              <w:rPr>
                <w:sz w:val="22"/>
                <w:szCs w:val="22"/>
              </w:rPr>
              <w:t xml:space="preserve"> 50-99 </w:t>
            </w:r>
            <w:proofErr w:type="spellStart"/>
            <w:r w:rsidRPr="00CE1AC7">
              <w:rPr>
                <w:sz w:val="22"/>
                <w:szCs w:val="22"/>
              </w:rPr>
              <w:t>τ.μ</w:t>
            </w:r>
            <w:proofErr w:type="spellEnd"/>
            <w:r w:rsidRPr="00CE1AC7">
              <w:rPr>
                <w:sz w:val="22"/>
                <w:szCs w:val="22"/>
              </w:rPr>
              <w:t>.</w:t>
            </w:r>
          </w:p>
        </w:tc>
      </w:tr>
      <w:tr w:rsidR="00B809DD" w:rsidRPr="00966375" w:rsidTr="00B809DD">
        <w:trPr>
          <w:trHeight w:val="275"/>
        </w:trPr>
        <w:tc>
          <w:tcPr>
            <w:tcW w:w="630" w:type="dxa"/>
            <w:gridSpan w:val="2"/>
            <w:vMerge/>
            <w:tcBorders>
              <w:left w:val="single" w:sz="4" w:space="0" w:color="auto"/>
              <w:right w:val="single" w:sz="4" w:space="0" w:color="auto"/>
            </w:tcBorders>
            <w:vAlign w:val="center"/>
          </w:tcPr>
          <w:p w:rsidR="00B809DD" w:rsidRPr="00966375" w:rsidRDefault="00B809DD" w:rsidP="000A3A27">
            <w:pPr>
              <w:spacing w:line="276" w:lineRule="auto"/>
              <w:rPr>
                <w:sz w:val="24"/>
                <w:szCs w:val="24"/>
              </w:rPr>
            </w:pPr>
          </w:p>
        </w:tc>
        <w:tc>
          <w:tcPr>
            <w:tcW w:w="5183" w:type="dxa"/>
            <w:gridSpan w:val="3"/>
            <w:vMerge/>
            <w:tcBorders>
              <w:left w:val="single" w:sz="4" w:space="0" w:color="auto"/>
              <w:right w:val="single" w:sz="4" w:space="0" w:color="auto"/>
            </w:tcBorders>
            <w:vAlign w:val="center"/>
          </w:tcPr>
          <w:p w:rsidR="00B809DD" w:rsidRPr="00966375" w:rsidRDefault="00B809DD" w:rsidP="000A3A27">
            <w:pPr>
              <w:spacing w:line="276" w:lineRule="auto"/>
              <w:rPr>
                <w:sz w:val="24"/>
                <w:szCs w:val="24"/>
              </w:rPr>
            </w:pPr>
          </w:p>
        </w:tc>
        <w:tc>
          <w:tcPr>
            <w:tcW w:w="2410" w:type="dxa"/>
            <w:gridSpan w:val="2"/>
            <w:vAlign w:val="center"/>
          </w:tcPr>
          <w:p w:rsidR="00B809DD" w:rsidRPr="00966375" w:rsidRDefault="00B809DD" w:rsidP="000A3A27">
            <w:pPr>
              <w:spacing w:line="276" w:lineRule="auto"/>
              <w:jc w:val="center"/>
              <w:rPr>
                <w:sz w:val="24"/>
                <w:szCs w:val="24"/>
              </w:rPr>
            </w:pPr>
            <w:r w:rsidRPr="00CE1AC7">
              <w:rPr>
                <w:sz w:val="22"/>
                <w:szCs w:val="22"/>
              </w:rPr>
              <w:t>τα επόμενα</w:t>
            </w:r>
            <w:r>
              <w:rPr>
                <w:sz w:val="22"/>
                <w:szCs w:val="22"/>
              </w:rPr>
              <w:t>: άνω των</w:t>
            </w:r>
            <w:r w:rsidRPr="00CE1AC7">
              <w:rPr>
                <w:sz w:val="22"/>
                <w:szCs w:val="22"/>
              </w:rPr>
              <w:t xml:space="preserve"> 100</w:t>
            </w:r>
            <w:r>
              <w:rPr>
                <w:sz w:val="22"/>
                <w:szCs w:val="22"/>
              </w:rPr>
              <w:t xml:space="preserve"> </w:t>
            </w:r>
            <w:proofErr w:type="spellStart"/>
            <w:r>
              <w:rPr>
                <w:sz w:val="22"/>
                <w:szCs w:val="22"/>
              </w:rPr>
              <w:t>τ.μ</w:t>
            </w:r>
            <w:proofErr w:type="spellEnd"/>
            <w:r>
              <w:rPr>
                <w:sz w:val="22"/>
                <w:szCs w:val="22"/>
              </w:rPr>
              <w:t>.</w:t>
            </w:r>
          </w:p>
        </w:tc>
      </w:tr>
      <w:tr w:rsidR="00B809DD" w:rsidRPr="00966375" w:rsidTr="00B809DD">
        <w:trPr>
          <w:trHeight w:val="275"/>
        </w:trPr>
        <w:tc>
          <w:tcPr>
            <w:tcW w:w="630" w:type="dxa"/>
            <w:gridSpan w:val="2"/>
            <w:tcBorders>
              <w:left w:val="single" w:sz="4" w:space="0" w:color="auto"/>
              <w:right w:val="single" w:sz="4" w:space="0" w:color="auto"/>
            </w:tcBorders>
            <w:vAlign w:val="center"/>
          </w:tcPr>
          <w:p w:rsidR="00B809DD" w:rsidRPr="00966375" w:rsidRDefault="00B809DD" w:rsidP="000A3A27">
            <w:pPr>
              <w:spacing w:line="276" w:lineRule="auto"/>
              <w:rPr>
                <w:sz w:val="24"/>
                <w:szCs w:val="24"/>
              </w:rPr>
            </w:pPr>
          </w:p>
        </w:tc>
        <w:tc>
          <w:tcPr>
            <w:tcW w:w="5183" w:type="dxa"/>
            <w:gridSpan w:val="3"/>
            <w:tcBorders>
              <w:left w:val="single" w:sz="4" w:space="0" w:color="auto"/>
              <w:right w:val="single" w:sz="4" w:space="0" w:color="auto"/>
            </w:tcBorders>
            <w:vAlign w:val="center"/>
          </w:tcPr>
          <w:p w:rsidR="00B809DD" w:rsidRPr="00966375" w:rsidRDefault="00B809DD" w:rsidP="000A3A27">
            <w:pPr>
              <w:spacing w:line="276" w:lineRule="auto"/>
              <w:rPr>
                <w:sz w:val="24"/>
                <w:szCs w:val="24"/>
              </w:rPr>
            </w:pPr>
          </w:p>
        </w:tc>
        <w:tc>
          <w:tcPr>
            <w:tcW w:w="2410" w:type="dxa"/>
            <w:gridSpan w:val="2"/>
            <w:vAlign w:val="center"/>
          </w:tcPr>
          <w:p w:rsidR="00B809DD" w:rsidRPr="00CE1AC7" w:rsidRDefault="00B809DD" w:rsidP="000A3A27">
            <w:pPr>
              <w:spacing w:line="276" w:lineRule="auto"/>
              <w:jc w:val="center"/>
              <w:rPr>
                <w:sz w:val="22"/>
                <w:szCs w:val="22"/>
              </w:rPr>
            </w:pPr>
          </w:p>
        </w:tc>
      </w:tr>
      <w:tr w:rsidR="00B809DD" w:rsidRPr="00B809DD" w:rsidTr="00B80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tblPrEx>
        <w:trPr>
          <w:gridBefore w:val="1"/>
          <w:gridAfter w:val="1"/>
          <w:wBefore w:w="396" w:type="dxa"/>
          <w:wAfter w:w="1189" w:type="dxa"/>
          <w:trHeight w:val="305"/>
        </w:trPr>
        <w:tc>
          <w:tcPr>
            <w:tcW w:w="5302" w:type="dxa"/>
            <w:gridSpan w:val="3"/>
          </w:tcPr>
          <w:p w:rsidR="00B809DD" w:rsidRDefault="00B809DD" w:rsidP="00B809DD">
            <w:pPr>
              <w:autoSpaceDE w:val="0"/>
              <w:autoSpaceDN w:val="0"/>
              <w:adjustRightInd w:val="0"/>
              <w:rPr>
                <w:rFonts w:ascii="Arial" w:eastAsia="Calibri" w:hAnsi="Arial" w:cs="Arial"/>
                <w:b/>
                <w:bCs/>
                <w:color w:val="000000"/>
              </w:rPr>
            </w:pPr>
          </w:p>
          <w:p w:rsidR="00B809DD" w:rsidRPr="00B809DD" w:rsidRDefault="00B809DD" w:rsidP="00B809DD">
            <w:pPr>
              <w:autoSpaceDE w:val="0"/>
              <w:autoSpaceDN w:val="0"/>
              <w:adjustRightInd w:val="0"/>
              <w:rPr>
                <w:rFonts w:ascii="Arial" w:eastAsia="Calibri" w:hAnsi="Arial" w:cs="Arial"/>
                <w:b/>
                <w:bCs/>
                <w:color w:val="000000"/>
              </w:rPr>
            </w:pPr>
            <w:r w:rsidRPr="00B809DD">
              <w:rPr>
                <w:rFonts w:ascii="Arial" w:eastAsia="Calibri" w:hAnsi="Arial" w:cs="Arial"/>
                <w:b/>
                <w:bCs/>
                <w:color w:val="000000"/>
              </w:rPr>
              <w:t>ΕΝΙΑΙΟ ΠΟΣΟΣΤΟ ΕΚΠΤΩΣΗΣ ΕΠΙ ΤΟΙΣ ΕΚΑΤΟ:</w:t>
            </w:r>
          </w:p>
        </w:tc>
        <w:tc>
          <w:tcPr>
            <w:tcW w:w="1336" w:type="dxa"/>
            <w:gridSpan w:val="2"/>
          </w:tcPr>
          <w:p w:rsidR="00B809DD" w:rsidRPr="00B809DD" w:rsidRDefault="00B809DD" w:rsidP="00B809DD">
            <w:pPr>
              <w:autoSpaceDE w:val="0"/>
              <w:autoSpaceDN w:val="0"/>
              <w:adjustRightInd w:val="0"/>
              <w:rPr>
                <w:rFonts w:ascii="Arial" w:eastAsia="Calibri" w:hAnsi="Arial" w:cs="Arial"/>
                <w:b/>
                <w:bCs/>
                <w:color w:val="000000"/>
              </w:rPr>
            </w:pPr>
          </w:p>
        </w:tc>
      </w:tr>
      <w:tr w:rsidR="00B809DD" w:rsidRPr="00B809DD" w:rsidTr="00B80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tblPrEx>
        <w:trPr>
          <w:gridBefore w:val="1"/>
          <w:gridAfter w:val="1"/>
          <w:wBefore w:w="396" w:type="dxa"/>
          <w:wAfter w:w="1189" w:type="dxa"/>
          <w:trHeight w:val="230"/>
        </w:trPr>
        <w:tc>
          <w:tcPr>
            <w:tcW w:w="3931" w:type="dxa"/>
            <w:gridSpan w:val="2"/>
          </w:tcPr>
          <w:p w:rsidR="00B809DD" w:rsidRPr="00B809DD" w:rsidRDefault="00B809DD" w:rsidP="00B809DD">
            <w:pPr>
              <w:autoSpaceDE w:val="0"/>
              <w:autoSpaceDN w:val="0"/>
              <w:adjustRightInd w:val="0"/>
              <w:rPr>
                <w:rFonts w:ascii="Arial" w:eastAsia="Calibri" w:hAnsi="Arial" w:cs="Arial"/>
                <w:b/>
                <w:bCs/>
                <w:color w:val="000000"/>
              </w:rPr>
            </w:pPr>
          </w:p>
        </w:tc>
        <w:tc>
          <w:tcPr>
            <w:tcW w:w="1371" w:type="dxa"/>
          </w:tcPr>
          <w:p w:rsidR="00B809DD" w:rsidRPr="00B809DD" w:rsidRDefault="00B809DD" w:rsidP="00B809DD">
            <w:pPr>
              <w:autoSpaceDE w:val="0"/>
              <w:autoSpaceDN w:val="0"/>
              <w:adjustRightInd w:val="0"/>
              <w:jc w:val="right"/>
              <w:rPr>
                <w:rFonts w:ascii="Arial" w:eastAsia="Calibri" w:hAnsi="Arial" w:cs="Arial"/>
                <w:color w:val="000000"/>
              </w:rPr>
            </w:pPr>
          </w:p>
        </w:tc>
        <w:tc>
          <w:tcPr>
            <w:tcW w:w="1336" w:type="dxa"/>
            <w:gridSpan w:val="2"/>
          </w:tcPr>
          <w:p w:rsidR="00B809DD" w:rsidRPr="00B809DD" w:rsidRDefault="00B809DD" w:rsidP="00B809DD">
            <w:pPr>
              <w:autoSpaceDE w:val="0"/>
              <w:autoSpaceDN w:val="0"/>
              <w:adjustRightInd w:val="0"/>
              <w:jc w:val="right"/>
              <w:rPr>
                <w:rFonts w:ascii="Arial" w:eastAsia="Calibri" w:hAnsi="Arial" w:cs="Arial"/>
                <w:color w:val="000000"/>
              </w:rPr>
            </w:pPr>
          </w:p>
        </w:tc>
      </w:tr>
      <w:tr w:rsidR="00B809DD" w:rsidRPr="00B809DD" w:rsidTr="00B80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tblPrEx>
        <w:trPr>
          <w:gridBefore w:val="1"/>
          <w:gridAfter w:val="1"/>
          <w:wBefore w:w="396" w:type="dxa"/>
          <w:wAfter w:w="1189" w:type="dxa"/>
          <w:trHeight w:val="290"/>
        </w:trPr>
        <w:tc>
          <w:tcPr>
            <w:tcW w:w="5302" w:type="dxa"/>
            <w:gridSpan w:val="3"/>
          </w:tcPr>
          <w:p w:rsidR="00B809DD" w:rsidRPr="00B809DD" w:rsidRDefault="00B809DD" w:rsidP="00B809DD">
            <w:pPr>
              <w:autoSpaceDE w:val="0"/>
              <w:autoSpaceDN w:val="0"/>
              <w:adjustRightInd w:val="0"/>
              <w:rPr>
                <w:rFonts w:ascii="Arial" w:eastAsia="Calibri" w:hAnsi="Arial" w:cs="Arial"/>
                <w:b/>
                <w:bCs/>
                <w:color w:val="000000"/>
              </w:rPr>
            </w:pPr>
            <w:r w:rsidRPr="00B809DD">
              <w:rPr>
                <w:rFonts w:ascii="Arial" w:eastAsia="Calibri" w:hAnsi="Arial" w:cs="Arial"/>
                <w:b/>
                <w:bCs/>
                <w:color w:val="000000"/>
              </w:rPr>
              <w:t>ΑΡΙΘΜΗΤΙΚΩΣ:…………………………………………….</w:t>
            </w:r>
          </w:p>
        </w:tc>
        <w:tc>
          <w:tcPr>
            <w:tcW w:w="1336" w:type="dxa"/>
            <w:gridSpan w:val="2"/>
          </w:tcPr>
          <w:p w:rsidR="00B809DD" w:rsidRPr="00B809DD" w:rsidRDefault="00B809DD" w:rsidP="00B809DD">
            <w:pPr>
              <w:autoSpaceDE w:val="0"/>
              <w:autoSpaceDN w:val="0"/>
              <w:adjustRightInd w:val="0"/>
              <w:rPr>
                <w:rFonts w:ascii="Arial" w:eastAsia="Calibri" w:hAnsi="Arial" w:cs="Arial"/>
                <w:b/>
                <w:bCs/>
                <w:color w:val="000000"/>
              </w:rPr>
            </w:pPr>
          </w:p>
        </w:tc>
      </w:tr>
      <w:tr w:rsidR="00B809DD" w:rsidRPr="00B809DD" w:rsidTr="00B80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tblPrEx>
        <w:trPr>
          <w:gridBefore w:val="1"/>
          <w:gridAfter w:val="1"/>
          <w:wBefore w:w="396" w:type="dxa"/>
          <w:wAfter w:w="1189" w:type="dxa"/>
          <w:trHeight w:val="187"/>
        </w:trPr>
        <w:tc>
          <w:tcPr>
            <w:tcW w:w="3931" w:type="dxa"/>
            <w:gridSpan w:val="2"/>
          </w:tcPr>
          <w:p w:rsidR="00B809DD" w:rsidRPr="00B809DD" w:rsidRDefault="00B809DD" w:rsidP="00B809DD">
            <w:pPr>
              <w:autoSpaceDE w:val="0"/>
              <w:autoSpaceDN w:val="0"/>
              <w:adjustRightInd w:val="0"/>
              <w:rPr>
                <w:rFonts w:ascii="Arial" w:eastAsia="Calibri" w:hAnsi="Arial" w:cs="Arial"/>
                <w:b/>
                <w:bCs/>
                <w:color w:val="000000"/>
              </w:rPr>
            </w:pPr>
          </w:p>
        </w:tc>
        <w:tc>
          <w:tcPr>
            <w:tcW w:w="1371" w:type="dxa"/>
          </w:tcPr>
          <w:p w:rsidR="00B809DD" w:rsidRPr="00B809DD" w:rsidRDefault="00B809DD" w:rsidP="00B809DD">
            <w:pPr>
              <w:autoSpaceDE w:val="0"/>
              <w:autoSpaceDN w:val="0"/>
              <w:adjustRightInd w:val="0"/>
              <w:rPr>
                <w:rFonts w:ascii="Arial" w:eastAsia="Calibri" w:hAnsi="Arial" w:cs="Arial"/>
                <w:b/>
                <w:bCs/>
                <w:color w:val="000000"/>
              </w:rPr>
            </w:pPr>
          </w:p>
        </w:tc>
        <w:tc>
          <w:tcPr>
            <w:tcW w:w="1336" w:type="dxa"/>
            <w:gridSpan w:val="2"/>
          </w:tcPr>
          <w:p w:rsidR="00B809DD" w:rsidRPr="00B809DD" w:rsidRDefault="00B809DD" w:rsidP="00B809DD">
            <w:pPr>
              <w:autoSpaceDE w:val="0"/>
              <w:autoSpaceDN w:val="0"/>
              <w:adjustRightInd w:val="0"/>
              <w:rPr>
                <w:rFonts w:ascii="Arial" w:eastAsia="Calibri" w:hAnsi="Arial" w:cs="Arial"/>
                <w:b/>
                <w:bCs/>
                <w:color w:val="000000"/>
              </w:rPr>
            </w:pPr>
          </w:p>
        </w:tc>
      </w:tr>
      <w:tr w:rsidR="00B809DD" w:rsidRPr="00B809DD" w:rsidTr="00B809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Look w:val="0000"/>
        </w:tblPrEx>
        <w:trPr>
          <w:gridBefore w:val="1"/>
          <w:gridAfter w:val="1"/>
          <w:wBefore w:w="396" w:type="dxa"/>
          <w:wAfter w:w="1189" w:type="dxa"/>
          <w:trHeight w:val="290"/>
        </w:trPr>
        <w:tc>
          <w:tcPr>
            <w:tcW w:w="5302" w:type="dxa"/>
            <w:gridSpan w:val="3"/>
          </w:tcPr>
          <w:p w:rsidR="00B809DD" w:rsidRPr="00B809DD" w:rsidRDefault="00B809DD" w:rsidP="00B809DD">
            <w:pPr>
              <w:autoSpaceDE w:val="0"/>
              <w:autoSpaceDN w:val="0"/>
              <w:adjustRightInd w:val="0"/>
              <w:rPr>
                <w:rFonts w:ascii="Arial" w:eastAsia="Calibri" w:hAnsi="Arial" w:cs="Arial"/>
                <w:b/>
                <w:bCs/>
                <w:color w:val="000000"/>
              </w:rPr>
            </w:pPr>
            <w:r w:rsidRPr="00B809DD">
              <w:rPr>
                <w:rFonts w:ascii="Arial" w:eastAsia="Calibri" w:hAnsi="Arial" w:cs="Arial"/>
                <w:b/>
                <w:bCs/>
                <w:color w:val="000000"/>
              </w:rPr>
              <w:t>ΟΛΟΓΡΑΦΟΣ:…………………………………………….</w:t>
            </w:r>
          </w:p>
        </w:tc>
        <w:tc>
          <w:tcPr>
            <w:tcW w:w="1336" w:type="dxa"/>
            <w:gridSpan w:val="2"/>
          </w:tcPr>
          <w:p w:rsidR="00B809DD" w:rsidRPr="00B809DD" w:rsidRDefault="00B809DD" w:rsidP="00B809DD">
            <w:pPr>
              <w:autoSpaceDE w:val="0"/>
              <w:autoSpaceDN w:val="0"/>
              <w:adjustRightInd w:val="0"/>
              <w:rPr>
                <w:rFonts w:ascii="Arial" w:eastAsia="Calibri" w:hAnsi="Arial" w:cs="Arial"/>
                <w:b/>
                <w:bCs/>
                <w:color w:val="000000"/>
              </w:rPr>
            </w:pPr>
          </w:p>
        </w:tc>
      </w:tr>
    </w:tbl>
    <w:p w:rsidR="00966375" w:rsidRPr="00036EF0" w:rsidRDefault="00966375" w:rsidP="000A3A27">
      <w:pPr>
        <w:spacing w:line="276" w:lineRule="auto"/>
        <w:rPr>
          <w:sz w:val="22"/>
          <w:szCs w:val="24"/>
        </w:rPr>
      </w:pPr>
    </w:p>
    <w:p w:rsidR="001B0E0C" w:rsidRPr="00966375" w:rsidRDefault="001B0E0C" w:rsidP="000A3A27">
      <w:pPr>
        <w:spacing w:line="276" w:lineRule="auto"/>
        <w:rPr>
          <w:sz w:val="24"/>
          <w:szCs w:val="24"/>
        </w:rPr>
      </w:pPr>
    </w:p>
    <w:p w:rsidR="00966375" w:rsidRPr="00966375" w:rsidRDefault="001B0E0C" w:rsidP="000A3A27">
      <w:pPr>
        <w:overflowPunct w:val="0"/>
        <w:autoSpaceDE w:val="0"/>
        <w:autoSpaceDN w:val="0"/>
        <w:adjustRightInd w:val="0"/>
        <w:spacing w:line="276" w:lineRule="auto"/>
        <w:jc w:val="center"/>
        <w:textAlignment w:val="baseline"/>
        <w:rPr>
          <w:sz w:val="24"/>
          <w:szCs w:val="24"/>
        </w:rPr>
      </w:pPr>
      <w:r>
        <w:rPr>
          <w:sz w:val="24"/>
          <w:szCs w:val="24"/>
        </w:rPr>
        <w:t xml:space="preserve">                                                                                                               </w:t>
      </w:r>
      <w:r w:rsidR="00966375" w:rsidRPr="00966375">
        <w:rPr>
          <w:sz w:val="24"/>
          <w:szCs w:val="24"/>
        </w:rPr>
        <w:t xml:space="preserve">Ο ΠΡΟΣΦΕΡΩΝ </w:t>
      </w:r>
    </w:p>
    <w:p w:rsidR="00966375" w:rsidRPr="00966375" w:rsidRDefault="00966375" w:rsidP="00B809DD">
      <w:pPr>
        <w:overflowPunct w:val="0"/>
        <w:autoSpaceDE w:val="0"/>
        <w:autoSpaceDN w:val="0"/>
        <w:adjustRightInd w:val="0"/>
        <w:spacing w:line="276" w:lineRule="auto"/>
        <w:jc w:val="center"/>
        <w:textAlignment w:val="baseline"/>
      </w:pPr>
    </w:p>
    <w:p w:rsidR="00966375" w:rsidRPr="00966375" w:rsidRDefault="00966375" w:rsidP="000A3A27">
      <w:pPr>
        <w:overflowPunct w:val="0"/>
        <w:autoSpaceDE w:val="0"/>
        <w:autoSpaceDN w:val="0"/>
        <w:adjustRightInd w:val="0"/>
        <w:spacing w:line="276" w:lineRule="auto"/>
        <w:jc w:val="right"/>
        <w:textAlignment w:val="baseline"/>
      </w:pPr>
      <w:r w:rsidRPr="00966375">
        <w:t>-------------------------------------</w:t>
      </w:r>
    </w:p>
    <w:p w:rsidR="00966375" w:rsidRPr="00966375" w:rsidRDefault="00966375" w:rsidP="000A3A27">
      <w:pPr>
        <w:overflowPunct w:val="0"/>
        <w:autoSpaceDE w:val="0"/>
        <w:autoSpaceDN w:val="0"/>
        <w:adjustRightInd w:val="0"/>
        <w:spacing w:line="276" w:lineRule="auto"/>
        <w:jc w:val="right"/>
        <w:textAlignment w:val="baseline"/>
      </w:pPr>
      <w:r w:rsidRPr="00966375">
        <w:t>(ΣΦΡΑΓΙΔΑ –ΥΠΟΓΡΑΦΗ)</w:t>
      </w:r>
    </w:p>
    <w:p w:rsidR="00966375" w:rsidRPr="00966375" w:rsidRDefault="00966375" w:rsidP="000A3A27">
      <w:pPr>
        <w:overflowPunct w:val="0"/>
        <w:autoSpaceDE w:val="0"/>
        <w:autoSpaceDN w:val="0"/>
        <w:adjustRightInd w:val="0"/>
        <w:spacing w:line="276" w:lineRule="auto"/>
        <w:jc w:val="right"/>
        <w:textAlignment w:val="baseline"/>
      </w:pPr>
    </w:p>
    <w:p w:rsidR="00966375" w:rsidRPr="00966375" w:rsidRDefault="00966375" w:rsidP="000A3A27">
      <w:pPr>
        <w:overflowPunct w:val="0"/>
        <w:autoSpaceDE w:val="0"/>
        <w:autoSpaceDN w:val="0"/>
        <w:adjustRightInd w:val="0"/>
        <w:spacing w:line="276" w:lineRule="auto"/>
        <w:textAlignment w:val="baseline"/>
      </w:pPr>
      <w:r w:rsidRPr="00966375">
        <w:t>Τηλέφωνο Επικοινωνίας ........................</w:t>
      </w:r>
    </w:p>
    <w:p w:rsidR="00966375" w:rsidRPr="00966375" w:rsidRDefault="00966375" w:rsidP="000A3A27">
      <w:pPr>
        <w:overflowPunct w:val="0"/>
        <w:autoSpaceDE w:val="0"/>
        <w:autoSpaceDN w:val="0"/>
        <w:adjustRightInd w:val="0"/>
        <w:spacing w:line="276" w:lineRule="auto"/>
        <w:textAlignment w:val="baseline"/>
      </w:pPr>
    </w:p>
    <w:p w:rsidR="00966375" w:rsidRDefault="00966375" w:rsidP="000A3A27">
      <w:pPr>
        <w:overflowPunct w:val="0"/>
        <w:autoSpaceDE w:val="0"/>
        <w:autoSpaceDN w:val="0"/>
        <w:adjustRightInd w:val="0"/>
        <w:spacing w:line="276" w:lineRule="auto"/>
        <w:textAlignment w:val="baseline"/>
      </w:pPr>
      <w:r w:rsidRPr="00966375">
        <w:t>ΦΑΞ........................................................</w:t>
      </w:r>
    </w:p>
    <w:p w:rsidR="002D6A04" w:rsidRDefault="004E57DD" w:rsidP="000A3A27">
      <w:pPr>
        <w:keepNext/>
        <w:spacing w:before="240" w:after="60" w:line="276" w:lineRule="auto"/>
        <w:outlineLvl w:val="0"/>
        <w:rPr>
          <w:sz w:val="24"/>
          <w:szCs w:val="24"/>
        </w:rPr>
      </w:pPr>
      <w:r>
        <w:rPr>
          <w:noProof/>
          <w:sz w:val="24"/>
          <w:szCs w:val="24"/>
        </w:rPr>
        <w:lastRenderedPageBreak/>
        <w:drawing>
          <wp:inline distT="0" distB="0" distL="0" distR="0">
            <wp:extent cx="476250" cy="466725"/>
            <wp:effectExtent l="19050" t="0" r="0" b="0"/>
            <wp:docPr id="11" name="Εικόνα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cstate="print"/>
                    <a:srcRect/>
                    <a:stretch>
                      <a:fillRect/>
                    </a:stretch>
                  </pic:blipFill>
                  <pic:spPr bwMode="auto">
                    <a:xfrm>
                      <a:off x="0" y="0"/>
                      <a:ext cx="476250" cy="466725"/>
                    </a:xfrm>
                    <a:prstGeom prst="rect">
                      <a:avLst/>
                    </a:prstGeom>
                    <a:noFill/>
                  </pic:spPr>
                </pic:pic>
              </a:graphicData>
            </a:graphic>
          </wp:inline>
        </w:drawing>
      </w:r>
    </w:p>
    <w:p w:rsidR="006965B9" w:rsidRDefault="006965B9" w:rsidP="000A3A27">
      <w:pPr>
        <w:keepNext/>
        <w:spacing w:before="240" w:after="60" w:line="276" w:lineRule="auto"/>
        <w:outlineLvl w:val="0"/>
        <w:rPr>
          <w:rFonts w:eastAsia="SimSun"/>
          <w:bCs/>
          <w:snapToGrid w:val="0"/>
          <w:color w:val="00000A"/>
          <w:spacing w:val="30"/>
          <w:kern w:val="32"/>
          <w:sz w:val="24"/>
          <w:szCs w:val="24"/>
          <w:u w:val="single"/>
          <w:lang w:eastAsia="zh-CN"/>
        </w:rPr>
      </w:pPr>
    </w:p>
    <w:tbl>
      <w:tblPr>
        <w:tblW w:w="10031" w:type="dxa"/>
        <w:tblLook w:val="04A0"/>
      </w:tblPr>
      <w:tblGrid>
        <w:gridCol w:w="4786"/>
        <w:gridCol w:w="5245"/>
      </w:tblGrid>
      <w:tr w:rsidR="006965B9" w:rsidRPr="00966375" w:rsidTr="00C13284">
        <w:tc>
          <w:tcPr>
            <w:tcW w:w="4786" w:type="dxa"/>
          </w:tcPr>
          <w:p w:rsidR="006965B9" w:rsidRPr="00397EAC" w:rsidRDefault="006965B9" w:rsidP="000A3A27">
            <w:pPr>
              <w:spacing w:line="276" w:lineRule="auto"/>
              <w:rPr>
                <w:sz w:val="24"/>
                <w:szCs w:val="24"/>
              </w:rPr>
            </w:pPr>
            <w:r w:rsidRPr="00397EAC">
              <w:rPr>
                <w:sz w:val="24"/>
                <w:szCs w:val="24"/>
              </w:rPr>
              <w:t>ΕΛΛΗΝΙΚΗ ΔΗΜΟΚΡΑΤΙΑ</w:t>
            </w:r>
          </w:p>
          <w:p w:rsidR="006965B9" w:rsidRPr="00397EAC" w:rsidRDefault="006965B9" w:rsidP="000A3A27">
            <w:pPr>
              <w:spacing w:line="276" w:lineRule="auto"/>
              <w:rPr>
                <w:sz w:val="24"/>
                <w:szCs w:val="24"/>
              </w:rPr>
            </w:pPr>
            <w:r w:rsidRPr="00397EAC">
              <w:rPr>
                <w:sz w:val="24"/>
                <w:szCs w:val="24"/>
              </w:rPr>
              <w:t>ΝΟΜΟΣ ΞΑΝΘΗΣ</w:t>
            </w:r>
          </w:p>
          <w:p w:rsidR="006965B9" w:rsidRPr="00397EAC" w:rsidRDefault="006965B9" w:rsidP="000A3A27">
            <w:pPr>
              <w:spacing w:line="276" w:lineRule="auto"/>
              <w:rPr>
                <w:sz w:val="24"/>
                <w:szCs w:val="24"/>
              </w:rPr>
            </w:pPr>
            <w:r w:rsidRPr="00397EAC">
              <w:rPr>
                <w:sz w:val="24"/>
                <w:szCs w:val="24"/>
              </w:rPr>
              <w:t xml:space="preserve">ΔΗΜΟΣ ΞΑΝΘΗΣ </w:t>
            </w:r>
          </w:p>
          <w:p w:rsidR="006965B9" w:rsidRPr="00397EAC" w:rsidRDefault="006965B9" w:rsidP="000A3A27">
            <w:pPr>
              <w:spacing w:line="276" w:lineRule="auto"/>
              <w:rPr>
                <w:sz w:val="24"/>
                <w:szCs w:val="24"/>
              </w:rPr>
            </w:pPr>
            <w:r w:rsidRPr="00397EAC">
              <w:rPr>
                <w:sz w:val="24"/>
                <w:szCs w:val="24"/>
              </w:rPr>
              <w:t>ΔΙΕΥΘΥΝΣΗ ΔΙΟΙΚΗΤΙΚΩΝ ΥΠΗΡΕΣΙΩΝ</w:t>
            </w:r>
          </w:p>
          <w:p w:rsidR="006965B9" w:rsidRPr="00397EAC" w:rsidRDefault="006965B9" w:rsidP="000A3A27">
            <w:pPr>
              <w:spacing w:line="276" w:lineRule="auto"/>
              <w:rPr>
                <w:sz w:val="24"/>
                <w:szCs w:val="24"/>
              </w:rPr>
            </w:pPr>
            <w:r w:rsidRPr="00397EAC">
              <w:rPr>
                <w:sz w:val="24"/>
                <w:szCs w:val="24"/>
              </w:rPr>
              <w:t>ΤΜΗΜΑ ΔΙΟΙΚΗΤΙΚΩΝ ΥΠΗΡΕΣΙΩΝ</w:t>
            </w:r>
          </w:p>
          <w:p w:rsidR="006965B9" w:rsidRPr="00397EAC" w:rsidRDefault="006965B9" w:rsidP="00C143A1">
            <w:pPr>
              <w:spacing w:line="276" w:lineRule="auto"/>
              <w:rPr>
                <w:sz w:val="24"/>
                <w:szCs w:val="24"/>
              </w:rPr>
            </w:pPr>
            <w:r w:rsidRPr="00397EAC">
              <w:rPr>
                <w:sz w:val="24"/>
                <w:szCs w:val="24"/>
              </w:rPr>
              <w:t xml:space="preserve">ΑΡΙΘ. ΜΕΛΕΤΗΣ: </w:t>
            </w:r>
            <w:r w:rsidR="00C143A1">
              <w:rPr>
                <w:sz w:val="24"/>
                <w:szCs w:val="24"/>
              </w:rPr>
              <w:t>6</w:t>
            </w:r>
            <w:r w:rsidR="00454A11">
              <w:rPr>
                <w:sz w:val="24"/>
                <w:szCs w:val="24"/>
              </w:rPr>
              <w:t>/2019</w:t>
            </w:r>
          </w:p>
        </w:tc>
        <w:tc>
          <w:tcPr>
            <w:tcW w:w="5245" w:type="dxa"/>
          </w:tcPr>
          <w:p w:rsidR="006965B9" w:rsidRPr="00397EAC" w:rsidRDefault="006965B9" w:rsidP="000A3A27">
            <w:pPr>
              <w:spacing w:line="276" w:lineRule="auto"/>
              <w:rPr>
                <w:sz w:val="24"/>
                <w:szCs w:val="24"/>
              </w:rPr>
            </w:pPr>
            <w:r w:rsidRPr="00397EAC">
              <w:rPr>
                <w:sz w:val="24"/>
                <w:szCs w:val="24"/>
              </w:rPr>
              <w:t>ΠΑΡΟΧΗ ΥΠΗΡΕΣΙΩΝ ΑΠΕΝΤΟΜΩΣΗΣ, ΜΥΟΚΤΟΝΙΑΣ ΚΑΙ ΦΙΔΟΑΠΩΘΗΣΗΣ ΣΕ ΚΤΙΡΙΑ ΚΑΙ ΠΕΡΙΒΑΛΛΟΝΤΕΣ ΧΩΡΟΥΣ ΚΤΙΡΙΩΝ ΤΟΥ ΔΗΜΟΥ ΞΑΝΘΗΣ</w:t>
            </w:r>
          </w:p>
          <w:p w:rsidR="006965B9" w:rsidRPr="00397EAC" w:rsidRDefault="006965B9" w:rsidP="000A3A27">
            <w:pPr>
              <w:spacing w:line="276" w:lineRule="auto"/>
              <w:rPr>
                <w:sz w:val="24"/>
                <w:szCs w:val="24"/>
              </w:rPr>
            </w:pPr>
          </w:p>
          <w:p w:rsidR="006C0BA6" w:rsidRPr="006C0BA6" w:rsidRDefault="006C0BA6" w:rsidP="000A3A27">
            <w:pPr>
              <w:spacing w:line="276" w:lineRule="auto"/>
              <w:rPr>
                <w:sz w:val="24"/>
                <w:szCs w:val="24"/>
              </w:rPr>
            </w:pPr>
            <w:r w:rsidRPr="006C0BA6">
              <w:rPr>
                <w:sz w:val="24"/>
                <w:szCs w:val="24"/>
              </w:rPr>
              <w:t xml:space="preserve">Κ.Α.Ε. : </w:t>
            </w:r>
            <w:r w:rsidR="005F3EC7" w:rsidRPr="005F3EC7">
              <w:rPr>
                <w:sz w:val="24"/>
                <w:szCs w:val="24"/>
              </w:rPr>
              <w:t>02.00.6495 - 02.15.6274 - 02.40.6274 - 02.15.6474.02 –02.60.6473.01</w:t>
            </w:r>
          </w:p>
          <w:p w:rsidR="006965B9" w:rsidRPr="00AC143E" w:rsidRDefault="006C0BA6" w:rsidP="000A3A27">
            <w:pPr>
              <w:spacing w:line="276" w:lineRule="auto"/>
              <w:rPr>
                <w:sz w:val="24"/>
                <w:szCs w:val="24"/>
              </w:rPr>
            </w:pPr>
            <w:r w:rsidRPr="006C0BA6">
              <w:rPr>
                <w:sz w:val="24"/>
                <w:szCs w:val="24"/>
              </w:rPr>
              <w:t>ΠΡΟΫΠΟΛΟΓΙΣΜΟΣ : 3.100,00 € (ΜΕ Φ.Π.Α.)</w:t>
            </w:r>
          </w:p>
        </w:tc>
      </w:tr>
    </w:tbl>
    <w:p w:rsidR="002D6A04" w:rsidRDefault="002D6A04" w:rsidP="000A3A27">
      <w:pPr>
        <w:keepNext/>
        <w:spacing w:before="240" w:after="60" w:line="276" w:lineRule="auto"/>
        <w:jc w:val="center"/>
        <w:outlineLvl w:val="0"/>
        <w:rPr>
          <w:rFonts w:eastAsia="SimSun"/>
          <w:bCs/>
          <w:snapToGrid w:val="0"/>
          <w:color w:val="00000A"/>
          <w:spacing w:val="30"/>
          <w:kern w:val="32"/>
          <w:sz w:val="24"/>
          <w:szCs w:val="24"/>
          <w:u w:val="single"/>
          <w:lang w:eastAsia="zh-CN"/>
        </w:rPr>
      </w:pPr>
    </w:p>
    <w:p w:rsidR="002D6A04" w:rsidRDefault="002D6A04" w:rsidP="000A3A27">
      <w:pPr>
        <w:keepNext/>
        <w:spacing w:before="240" w:after="60" w:line="276" w:lineRule="auto"/>
        <w:jc w:val="center"/>
        <w:outlineLvl w:val="0"/>
        <w:rPr>
          <w:rFonts w:eastAsia="SimSun"/>
          <w:bCs/>
          <w:snapToGrid w:val="0"/>
          <w:color w:val="00000A"/>
          <w:spacing w:val="30"/>
          <w:kern w:val="32"/>
          <w:sz w:val="24"/>
          <w:szCs w:val="24"/>
          <w:u w:val="single"/>
          <w:lang w:eastAsia="zh-CN"/>
        </w:rPr>
      </w:pPr>
    </w:p>
    <w:p w:rsidR="002D6A04" w:rsidRPr="002D6A04" w:rsidRDefault="002D6A04" w:rsidP="000A3A27">
      <w:pPr>
        <w:keepNext/>
        <w:spacing w:before="240" w:after="60" w:line="276" w:lineRule="auto"/>
        <w:jc w:val="center"/>
        <w:outlineLvl w:val="0"/>
        <w:rPr>
          <w:rFonts w:eastAsia="SimSun"/>
          <w:bCs/>
          <w:snapToGrid w:val="0"/>
          <w:color w:val="00000A"/>
          <w:spacing w:val="30"/>
          <w:kern w:val="32"/>
          <w:sz w:val="24"/>
          <w:szCs w:val="24"/>
          <w:u w:val="single"/>
          <w:lang w:eastAsia="zh-CN"/>
        </w:rPr>
      </w:pPr>
      <w:r w:rsidRPr="002D6A04">
        <w:rPr>
          <w:rFonts w:eastAsia="SimSun"/>
          <w:bCs/>
          <w:snapToGrid w:val="0"/>
          <w:color w:val="00000A"/>
          <w:spacing w:val="30"/>
          <w:kern w:val="32"/>
          <w:sz w:val="24"/>
          <w:szCs w:val="24"/>
          <w:u w:val="single"/>
          <w:lang w:eastAsia="zh-CN"/>
        </w:rPr>
        <w:t>ΕΙΔΙΚΗ ΣΥΓΓΡΑΦΗ ΥΠΟΧΡΕΩΣΕΩΝ</w:t>
      </w:r>
    </w:p>
    <w:p w:rsidR="002D6A04" w:rsidRPr="002D6A04" w:rsidRDefault="002D6A04" w:rsidP="000A3A27">
      <w:pPr>
        <w:spacing w:line="276" w:lineRule="auto"/>
        <w:jc w:val="center"/>
        <w:rPr>
          <w:rFonts w:eastAsia="SimSun"/>
          <w:b/>
          <w:bCs/>
          <w:snapToGrid w:val="0"/>
          <w:sz w:val="24"/>
          <w:szCs w:val="24"/>
          <w:u w:val="single"/>
          <w:lang w:eastAsia="zh-CN"/>
        </w:rPr>
      </w:pPr>
    </w:p>
    <w:p w:rsidR="002D6A04" w:rsidRPr="002D6A04" w:rsidRDefault="002D6A04" w:rsidP="000A3A27">
      <w:pPr>
        <w:spacing w:line="276" w:lineRule="auto"/>
        <w:jc w:val="center"/>
        <w:rPr>
          <w:rFonts w:eastAsia="SimSun"/>
          <w:b/>
          <w:bCs/>
          <w:snapToGrid w:val="0"/>
          <w:sz w:val="24"/>
          <w:szCs w:val="24"/>
          <w:u w:val="single"/>
          <w:lang w:eastAsia="zh-CN"/>
        </w:rPr>
      </w:pPr>
    </w:p>
    <w:p w:rsidR="002D6A04" w:rsidRPr="001B61F0" w:rsidRDefault="002D6A04" w:rsidP="000A3A27">
      <w:pPr>
        <w:spacing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1</w:t>
      </w:r>
      <w:r w:rsidRPr="001B61F0">
        <w:rPr>
          <w:rFonts w:eastAsia="SimSun"/>
          <w:bCs/>
          <w:snapToGrid w:val="0"/>
          <w:color w:val="000000"/>
          <w:sz w:val="24"/>
          <w:szCs w:val="24"/>
          <w:u w:val="single"/>
          <w:vertAlign w:val="superscript"/>
          <w:lang w:eastAsia="zh-CN"/>
        </w:rPr>
        <w:t>ο</w:t>
      </w:r>
      <w:r w:rsidRPr="001B61F0">
        <w:rPr>
          <w:rFonts w:eastAsia="SimSun"/>
          <w:bCs/>
          <w:snapToGrid w:val="0"/>
          <w:color w:val="000000"/>
          <w:sz w:val="24"/>
          <w:szCs w:val="24"/>
          <w:u w:val="single"/>
          <w:lang w:eastAsia="zh-CN"/>
        </w:rPr>
        <w:t>: Αντικείμενο υπηρεσίας.</w:t>
      </w:r>
    </w:p>
    <w:p w:rsidR="002D6A04" w:rsidRPr="001B61F0" w:rsidRDefault="002D6A04" w:rsidP="00454A11">
      <w:pPr>
        <w:spacing w:before="8" w:line="276" w:lineRule="auto"/>
        <w:ind w:firstLine="720"/>
        <w:jc w:val="both"/>
        <w:rPr>
          <w:rFonts w:eastAsia="SimSun"/>
          <w:bCs/>
          <w:snapToGrid w:val="0"/>
          <w:color w:val="00000A"/>
          <w:sz w:val="24"/>
          <w:szCs w:val="24"/>
          <w:u w:val="single"/>
          <w:lang w:eastAsia="zh-CN"/>
        </w:rPr>
      </w:pPr>
      <w:r w:rsidRPr="001B61F0">
        <w:rPr>
          <w:rFonts w:eastAsia="SimSun"/>
          <w:bCs/>
          <w:snapToGrid w:val="0"/>
          <w:color w:val="00000A"/>
          <w:sz w:val="24"/>
          <w:szCs w:val="24"/>
          <w:lang w:eastAsia="zh-CN"/>
        </w:rPr>
        <w:t>Η παρούσα μελέτη συντάσσεται από την Διεύθυνση Διοικητικών του Δήμου Ξάνθης με σκοπό την παροχή υπηρεσιών για την εκτέλεση εργασιών,</w:t>
      </w:r>
      <w:r w:rsidRPr="001B61F0">
        <w:rPr>
          <w:rFonts w:ascii="Arial" w:eastAsia="SimSun" w:hAnsi="Arial" w:cs="Arial"/>
          <w:snapToGrid w:val="0"/>
          <w:sz w:val="22"/>
          <w:szCs w:val="22"/>
          <w:lang w:eastAsia="zh-CN"/>
        </w:rPr>
        <w:t xml:space="preserve"> </w:t>
      </w:r>
      <w:r w:rsidRPr="001B61F0">
        <w:rPr>
          <w:rFonts w:eastAsia="SimSun"/>
          <w:snapToGrid w:val="0"/>
          <w:sz w:val="24"/>
          <w:szCs w:val="24"/>
          <w:lang w:eastAsia="zh-CN"/>
        </w:rPr>
        <w:t xml:space="preserve">απεντόμωσης μυοκτονίας και </w:t>
      </w:r>
      <w:proofErr w:type="spellStart"/>
      <w:r w:rsidRPr="001B61F0">
        <w:rPr>
          <w:rFonts w:eastAsia="SimSun"/>
          <w:snapToGrid w:val="0"/>
          <w:sz w:val="24"/>
          <w:szCs w:val="24"/>
          <w:lang w:eastAsia="zh-CN"/>
        </w:rPr>
        <w:t>φιδοαπώθησεις</w:t>
      </w:r>
      <w:proofErr w:type="spellEnd"/>
      <w:r w:rsidRPr="001B61F0">
        <w:rPr>
          <w:rFonts w:eastAsia="SimSun"/>
          <w:snapToGrid w:val="0"/>
          <w:sz w:val="24"/>
          <w:szCs w:val="24"/>
          <w:lang w:eastAsia="zh-CN"/>
        </w:rPr>
        <w:t xml:space="preserve"> στα Δημοτικά Κτίρια</w:t>
      </w:r>
      <w:r w:rsidR="00454A11" w:rsidRPr="001B61F0">
        <w:t xml:space="preserve"> </w:t>
      </w:r>
      <w:r w:rsidR="00454A11" w:rsidRPr="001B61F0">
        <w:rPr>
          <w:rFonts w:eastAsia="SimSun"/>
          <w:snapToGrid w:val="0"/>
          <w:sz w:val="24"/>
          <w:szCs w:val="24"/>
          <w:lang w:eastAsia="zh-CN"/>
        </w:rPr>
        <w:t>συμπεριλαμβανομένων των αποθηκών του ΤΕΒΑ και των κτιρίων του Κέντρου Κοινότητας</w:t>
      </w:r>
      <w:r w:rsidRPr="001B61F0">
        <w:rPr>
          <w:rFonts w:eastAsia="SimSun"/>
          <w:snapToGrid w:val="0"/>
          <w:sz w:val="24"/>
          <w:szCs w:val="24"/>
          <w:lang w:eastAsia="zh-CN"/>
        </w:rPr>
        <w:t xml:space="preserve">, </w:t>
      </w:r>
      <w:r w:rsidR="00454A11" w:rsidRPr="001B61F0">
        <w:rPr>
          <w:rFonts w:eastAsia="SimSun"/>
          <w:snapToGrid w:val="0"/>
          <w:sz w:val="24"/>
          <w:szCs w:val="24"/>
          <w:lang w:eastAsia="zh-CN"/>
        </w:rPr>
        <w:t xml:space="preserve">για το </w:t>
      </w:r>
      <w:r w:rsidRPr="001B61F0">
        <w:rPr>
          <w:rFonts w:eastAsia="SimSun"/>
          <w:snapToGrid w:val="0"/>
          <w:sz w:val="24"/>
          <w:szCs w:val="24"/>
          <w:lang w:eastAsia="zh-CN"/>
        </w:rPr>
        <w:t>έ</w:t>
      </w:r>
      <w:r w:rsidRPr="001B61F0">
        <w:rPr>
          <w:rFonts w:eastAsia="SimSun"/>
          <w:bCs/>
          <w:snapToGrid w:val="0"/>
          <w:color w:val="00000A"/>
          <w:sz w:val="24"/>
          <w:szCs w:val="24"/>
          <w:lang w:eastAsia="zh-CN"/>
        </w:rPr>
        <w:t>τος 201</w:t>
      </w:r>
      <w:r w:rsidR="006C0BA6" w:rsidRPr="001B61F0">
        <w:rPr>
          <w:rFonts w:eastAsia="SimSun"/>
          <w:bCs/>
          <w:snapToGrid w:val="0"/>
          <w:color w:val="00000A"/>
          <w:sz w:val="24"/>
          <w:szCs w:val="24"/>
          <w:lang w:eastAsia="zh-CN"/>
        </w:rPr>
        <w:t>9</w:t>
      </w:r>
      <w:r w:rsidRPr="001B61F0">
        <w:rPr>
          <w:rFonts w:eastAsia="SimSun"/>
          <w:bCs/>
          <w:snapToGrid w:val="0"/>
          <w:color w:val="00000A"/>
          <w:sz w:val="24"/>
          <w:szCs w:val="24"/>
          <w:lang w:eastAsia="zh-CN"/>
        </w:rPr>
        <w:t>.</w:t>
      </w:r>
    </w:p>
    <w:p w:rsidR="002D6A04" w:rsidRPr="001B61F0" w:rsidRDefault="002D6A04" w:rsidP="000A3A27">
      <w:pPr>
        <w:spacing w:before="120" w:after="120" w:line="276" w:lineRule="auto"/>
        <w:jc w:val="both"/>
        <w:rPr>
          <w:rFonts w:eastAsia="SimSun"/>
          <w:bCs/>
          <w:snapToGrid w:val="0"/>
          <w:color w:val="000000"/>
          <w:sz w:val="24"/>
          <w:szCs w:val="24"/>
          <w:u w:val="single"/>
          <w:lang w:eastAsia="zh-CN"/>
        </w:rPr>
      </w:pPr>
    </w:p>
    <w:p w:rsidR="002D6A04" w:rsidRPr="001B61F0" w:rsidRDefault="002D6A0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2</w:t>
      </w:r>
      <w:r w:rsidRPr="001B61F0">
        <w:rPr>
          <w:rFonts w:eastAsia="SimSun"/>
          <w:bCs/>
          <w:snapToGrid w:val="0"/>
          <w:color w:val="000000"/>
          <w:sz w:val="24"/>
          <w:szCs w:val="24"/>
          <w:u w:val="single"/>
          <w:vertAlign w:val="superscript"/>
          <w:lang w:eastAsia="zh-CN"/>
        </w:rPr>
        <w:t>ο</w:t>
      </w:r>
      <w:r w:rsidRPr="001B61F0">
        <w:rPr>
          <w:rFonts w:eastAsia="SimSun"/>
          <w:bCs/>
          <w:snapToGrid w:val="0"/>
          <w:color w:val="000000"/>
          <w:sz w:val="24"/>
          <w:szCs w:val="24"/>
          <w:u w:val="single"/>
          <w:lang w:eastAsia="zh-CN"/>
        </w:rPr>
        <w:t>: Ισχύουσες διατάξεις.</w:t>
      </w:r>
    </w:p>
    <w:p w:rsidR="002D6A04" w:rsidRPr="001B61F0" w:rsidRDefault="002D6A04" w:rsidP="000A3A27">
      <w:pPr>
        <w:spacing w:line="276" w:lineRule="auto"/>
        <w:ind w:firstLine="540"/>
        <w:jc w:val="both"/>
        <w:rPr>
          <w:rFonts w:eastAsia="SimSun"/>
          <w:bCs/>
          <w:snapToGrid w:val="0"/>
          <w:color w:val="000000"/>
          <w:sz w:val="24"/>
          <w:szCs w:val="24"/>
          <w:lang w:eastAsia="zh-CN"/>
        </w:rPr>
      </w:pPr>
      <w:r w:rsidRPr="001B61F0">
        <w:rPr>
          <w:rFonts w:eastAsia="SimSun"/>
          <w:bCs/>
          <w:snapToGrid w:val="0"/>
          <w:color w:val="000000"/>
          <w:sz w:val="24"/>
          <w:szCs w:val="24"/>
          <w:lang w:eastAsia="zh-CN"/>
        </w:rPr>
        <w:t>Η εκτέλεση της υπηρεσίας διέπεται από τις παρακάτω διατάξεις :</w:t>
      </w:r>
    </w:p>
    <w:p w:rsidR="002D6A04" w:rsidRPr="001B61F0" w:rsidRDefault="002D6A04" w:rsidP="000A3A27">
      <w:pPr>
        <w:numPr>
          <w:ilvl w:val="0"/>
          <w:numId w:val="1"/>
        </w:numPr>
        <w:spacing w:line="276" w:lineRule="auto"/>
        <w:ind w:left="284" w:right="-150" w:hanging="284"/>
        <w:jc w:val="both"/>
        <w:rPr>
          <w:rFonts w:eastAsia="SimSun"/>
          <w:snapToGrid w:val="0"/>
          <w:sz w:val="24"/>
          <w:szCs w:val="24"/>
          <w:lang w:eastAsia="zh-CN"/>
        </w:rPr>
      </w:pPr>
      <w:r w:rsidRPr="001B61F0">
        <w:rPr>
          <w:rFonts w:eastAsia="SimSun"/>
          <w:snapToGrid w:val="0"/>
          <w:sz w:val="24"/>
          <w:szCs w:val="24"/>
          <w:lang w:eastAsia="zh-CN"/>
        </w:rPr>
        <w:t>Οι διατάξεις του Ν.4412/2016 «Δημόσιες Συμβάσεις Έργων, προμηθειών και υπηρεσιών» και ειδικότερα το άρθρο 117 «Περί διαδικασίας Συνοπτικού Διαγωνισμού».</w:t>
      </w:r>
    </w:p>
    <w:p w:rsidR="002D6A04" w:rsidRPr="001B61F0" w:rsidRDefault="002D6A04" w:rsidP="000A3A27">
      <w:pPr>
        <w:numPr>
          <w:ilvl w:val="0"/>
          <w:numId w:val="1"/>
        </w:numPr>
        <w:spacing w:line="276" w:lineRule="auto"/>
        <w:ind w:left="284" w:right="-150" w:hanging="284"/>
        <w:jc w:val="both"/>
        <w:rPr>
          <w:rFonts w:eastAsia="SimSun"/>
          <w:snapToGrid w:val="0"/>
          <w:sz w:val="24"/>
          <w:szCs w:val="24"/>
          <w:lang w:eastAsia="zh-CN"/>
        </w:rPr>
      </w:pPr>
      <w:r w:rsidRPr="001B61F0">
        <w:rPr>
          <w:rFonts w:eastAsia="SimSun"/>
          <w:snapToGrid w:val="0"/>
          <w:spacing w:val="-2"/>
          <w:sz w:val="24"/>
          <w:szCs w:val="24"/>
          <w:lang w:eastAsia="zh-CN"/>
        </w:rPr>
        <w:t>Οι διατάξεις του Ν.3463/2006 (Φ.Ε.Κ. 114 Α’/08-6-2006) «Κύρωση του Κώδικα Δήμων και Κοινοτήτων» και ειδικότερα την παρ. 4 και την παρ. 9 του άρθρου 209 του Ν. 3463/2006 όπως αναδιατυπώθηκε με την παρ. 3 του άρθρου 22 του Ν. 3536/2007.</w:t>
      </w:r>
    </w:p>
    <w:p w:rsidR="002D6A04" w:rsidRPr="001B61F0" w:rsidRDefault="002D6A04" w:rsidP="000A3A27">
      <w:pPr>
        <w:numPr>
          <w:ilvl w:val="0"/>
          <w:numId w:val="1"/>
        </w:numPr>
        <w:spacing w:line="276" w:lineRule="auto"/>
        <w:ind w:left="284" w:right="-150" w:hanging="284"/>
        <w:jc w:val="both"/>
        <w:rPr>
          <w:rFonts w:eastAsia="SimSun"/>
          <w:snapToGrid w:val="0"/>
          <w:sz w:val="24"/>
          <w:szCs w:val="24"/>
          <w:lang w:eastAsia="zh-CN"/>
        </w:rPr>
      </w:pPr>
      <w:r w:rsidRPr="001B61F0">
        <w:rPr>
          <w:rFonts w:eastAsia="SimSun"/>
          <w:snapToGrid w:val="0"/>
          <w:sz w:val="24"/>
          <w:szCs w:val="24"/>
          <w:lang w:eastAsia="zh-CN"/>
        </w:rPr>
        <w:t>Οι διατάξεις του Ν.3852/2010,  «Νέα  Αρχιτεκτονική της Αυτοδιοίκησης και της Αποκεντρωμένης</w:t>
      </w:r>
      <w:r w:rsidRPr="001B61F0">
        <w:rPr>
          <w:rFonts w:eastAsia="SimSun"/>
          <w:snapToGrid w:val="0"/>
          <w:sz w:val="24"/>
          <w:szCs w:val="24"/>
          <w:lang w:eastAsia="en-US"/>
        </w:rPr>
        <w:t xml:space="preserve">  </w:t>
      </w:r>
      <w:r w:rsidRPr="001B61F0">
        <w:rPr>
          <w:rFonts w:eastAsia="SimSun"/>
          <w:snapToGrid w:val="0"/>
          <w:sz w:val="24"/>
          <w:szCs w:val="24"/>
          <w:lang w:eastAsia="zh-CN"/>
        </w:rPr>
        <w:t>Διοίκησης – Πρόγραμμα Καλλικράτης» και ειδικότερα τα άρθρα 58 «Αρμοδιότητες Δημάρχου», 65 παρ.1 «Αρμοδιότητες Δημοτικού Συμβουλίου» και παρ. δ και ε του άρθρου72 «Οικονομική Επιτροπή - Αρμοδιότητες».</w:t>
      </w:r>
    </w:p>
    <w:p w:rsidR="002D6A04" w:rsidRPr="001B61F0" w:rsidRDefault="002D6A04" w:rsidP="000A3A27">
      <w:pPr>
        <w:numPr>
          <w:ilvl w:val="0"/>
          <w:numId w:val="1"/>
        </w:numPr>
        <w:spacing w:line="276" w:lineRule="auto"/>
        <w:ind w:left="284" w:right="-150" w:hanging="284"/>
        <w:jc w:val="both"/>
        <w:rPr>
          <w:rFonts w:eastAsia="SimSun"/>
          <w:snapToGrid w:val="0"/>
          <w:sz w:val="24"/>
          <w:szCs w:val="24"/>
          <w:lang w:eastAsia="zh-CN"/>
        </w:rPr>
      </w:pPr>
      <w:r w:rsidRPr="001B61F0">
        <w:rPr>
          <w:rFonts w:eastAsia="SimSun"/>
          <w:snapToGrid w:val="0"/>
          <w:sz w:val="24"/>
          <w:szCs w:val="24"/>
          <w:lang w:eastAsia="zh-CN"/>
        </w:rPr>
        <w:t>Οι διατάξεις του Ν.3861/2010 Φ.Ε.Κ. 112</w:t>
      </w:r>
      <w:r w:rsidRPr="001B61F0">
        <w:rPr>
          <w:rFonts w:eastAsia="SimSun"/>
          <w:snapToGrid w:val="0"/>
          <w:sz w:val="24"/>
          <w:szCs w:val="24"/>
          <w:vertAlign w:val="superscript"/>
          <w:lang w:eastAsia="zh-CN"/>
        </w:rPr>
        <w:t>Α</w:t>
      </w:r>
      <w:r w:rsidRPr="001B61F0">
        <w:rPr>
          <w:rFonts w:eastAsia="SimSun"/>
          <w:snapToGrid w:val="0"/>
          <w:sz w:val="24"/>
          <w:szCs w:val="24"/>
          <w:lang w:eastAsia="zh-CN"/>
        </w:rPr>
        <w:t xml:space="preserve">/13-7-2010: Ενίσχυση της διαφάνειας με την υποχρεωτική ανάρτηση νόμων και πράξεων των κυβερνητικών, διοικητικών και </w:t>
      </w:r>
      <w:proofErr w:type="spellStart"/>
      <w:r w:rsidRPr="001B61F0">
        <w:rPr>
          <w:rFonts w:eastAsia="SimSun"/>
          <w:snapToGrid w:val="0"/>
          <w:sz w:val="24"/>
          <w:szCs w:val="24"/>
          <w:lang w:eastAsia="zh-CN"/>
        </w:rPr>
        <w:t>αυτοδιοικητικών</w:t>
      </w:r>
      <w:proofErr w:type="spellEnd"/>
      <w:r w:rsidRPr="001B61F0">
        <w:rPr>
          <w:rFonts w:eastAsia="SimSun"/>
          <w:snapToGrid w:val="0"/>
          <w:sz w:val="24"/>
          <w:szCs w:val="24"/>
          <w:lang w:eastAsia="zh-CN"/>
        </w:rPr>
        <w:t xml:space="preserve"> οργάνων στο διαδίκτυο «Πρόγραμμα Διαύγεια» και άλλες διατάξεις όπως τυχόν έχουν τροποποιηθεί και ισχύουν.</w:t>
      </w:r>
    </w:p>
    <w:p w:rsidR="002D6A04" w:rsidRPr="001B61F0" w:rsidRDefault="002D6A04" w:rsidP="000A3A27">
      <w:pPr>
        <w:numPr>
          <w:ilvl w:val="0"/>
          <w:numId w:val="1"/>
        </w:numPr>
        <w:spacing w:line="276" w:lineRule="auto"/>
        <w:ind w:left="284" w:right="-150" w:hanging="284"/>
        <w:jc w:val="both"/>
        <w:rPr>
          <w:rFonts w:eastAsia="SimSun"/>
          <w:snapToGrid w:val="0"/>
          <w:sz w:val="24"/>
          <w:szCs w:val="24"/>
          <w:lang w:eastAsia="zh-CN"/>
        </w:rPr>
      </w:pPr>
      <w:r w:rsidRPr="001B61F0">
        <w:rPr>
          <w:rFonts w:eastAsia="SimSun"/>
          <w:snapToGrid w:val="0"/>
          <w:sz w:val="24"/>
          <w:szCs w:val="24"/>
          <w:lang w:eastAsia="zh-CN"/>
        </w:rPr>
        <w:t>Οι διατάξεις του Ν.4013/2011 (Φ.Ε.Κ. 204 Α/15-9-2011) «Σύσταση ενιαίας Ανεξάρτητης Αρχής Δημοσίων Συμβάσεων και Κεντρικού Ηλεκτρονικού Μητρώου Δημοσίων Συμβάσεων.» όπως τροποποιήθηκε και ισχύει σήμερα (αντικαταστάθηκε από το 7</w:t>
      </w:r>
      <w:r w:rsidRPr="001B61F0">
        <w:rPr>
          <w:rFonts w:eastAsia="SimSun"/>
          <w:snapToGrid w:val="0"/>
          <w:sz w:val="24"/>
          <w:szCs w:val="24"/>
          <w:vertAlign w:val="superscript"/>
          <w:lang w:eastAsia="zh-CN"/>
        </w:rPr>
        <w:t>ο</w:t>
      </w:r>
      <w:r w:rsidRPr="001B61F0">
        <w:rPr>
          <w:rFonts w:eastAsia="SimSun"/>
          <w:snapToGrid w:val="0"/>
          <w:sz w:val="24"/>
          <w:szCs w:val="24"/>
          <w:lang w:eastAsia="zh-CN"/>
        </w:rPr>
        <w:t xml:space="preserve"> εδάφιο της παρ. 3 του άρθρου 4 με την παρ. 7 του άρθρου 375 του Ν.4412/16, κράτηση ύψους 0,06% στις συμβάσεις </w:t>
      </w:r>
      <w:r w:rsidRPr="001B61F0">
        <w:rPr>
          <w:rFonts w:eastAsia="SimSun"/>
          <w:snapToGrid w:val="0"/>
          <w:sz w:val="24"/>
          <w:szCs w:val="24"/>
          <w:lang w:eastAsia="zh-CN"/>
        </w:rPr>
        <w:lastRenderedPageBreak/>
        <w:t>που υπάγονται στον παρόντα νόμο, ύψους μεγαλύτερου ή ίσου των δύο χιλιάδων πεντακοσίων (2.500€) ευρώ και ανεξαρτήτως πηγής προέλευσης χρηματοδότησης.</w:t>
      </w:r>
    </w:p>
    <w:p w:rsidR="002D6A04" w:rsidRPr="001B61F0" w:rsidRDefault="002D6A04" w:rsidP="000A3A27">
      <w:pPr>
        <w:numPr>
          <w:ilvl w:val="0"/>
          <w:numId w:val="1"/>
        </w:numPr>
        <w:spacing w:line="276" w:lineRule="auto"/>
        <w:ind w:left="284" w:right="-150" w:hanging="284"/>
        <w:jc w:val="both"/>
        <w:rPr>
          <w:rFonts w:eastAsia="SimSun"/>
          <w:snapToGrid w:val="0"/>
          <w:sz w:val="24"/>
          <w:szCs w:val="24"/>
          <w:lang w:eastAsia="zh-CN"/>
        </w:rPr>
      </w:pPr>
      <w:r w:rsidRPr="001B61F0">
        <w:rPr>
          <w:rFonts w:eastAsia="SimSun"/>
          <w:snapToGrid w:val="0"/>
          <w:sz w:val="24"/>
          <w:szCs w:val="24"/>
          <w:lang w:eastAsia="zh-CN"/>
        </w:rPr>
        <w:t>Το Π.Δ. 80/2016 (ΦΕΚ 145</w:t>
      </w:r>
      <w:r w:rsidRPr="001B61F0">
        <w:rPr>
          <w:rFonts w:eastAsia="SimSun"/>
          <w:snapToGrid w:val="0"/>
          <w:sz w:val="24"/>
          <w:szCs w:val="24"/>
          <w:vertAlign w:val="superscript"/>
          <w:lang w:eastAsia="zh-CN"/>
        </w:rPr>
        <w:t>Α</w:t>
      </w:r>
      <w:r w:rsidRPr="001B61F0">
        <w:rPr>
          <w:rFonts w:eastAsia="SimSun"/>
          <w:snapToGrid w:val="0"/>
          <w:sz w:val="24"/>
          <w:szCs w:val="24"/>
          <w:lang w:eastAsia="zh-CN"/>
        </w:rPr>
        <w:t xml:space="preserve">/2016) «Ανάληψη υποχρεώσεων από τους </w:t>
      </w:r>
      <w:proofErr w:type="spellStart"/>
      <w:r w:rsidRPr="001B61F0">
        <w:rPr>
          <w:rFonts w:eastAsia="SimSun"/>
          <w:snapToGrid w:val="0"/>
          <w:sz w:val="24"/>
          <w:szCs w:val="24"/>
          <w:lang w:eastAsia="zh-CN"/>
        </w:rPr>
        <w:t>διατάκτες</w:t>
      </w:r>
      <w:proofErr w:type="spellEnd"/>
      <w:r w:rsidRPr="001B61F0">
        <w:rPr>
          <w:rFonts w:eastAsia="SimSun"/>
          <w:snapToGrid w:val="0"/>
          <w:sz w:val="24"/>
          <w:szCs w:val="24"/>
          <w:lang w:eastAsia="zh-CN"/>
        </w:rPr>
        <w:t xml:space="preserve">» </w:t>
      </w:r>
    </w:p>
    <w:p w:rsidR="006965B9" w:rsidRPr="001B61F0" w:rsidRDefault="006965B9" w:rsidP="000A3A27">
      <w:pPr>
        <w:numPr>
          <w:ilvl w:val="0"/>
          <w:numId w:val="1"/>
        </w:numPr>
        <w:spacing w:line="276" w:lineRule="auto"/>
        <w:ind w:left="284" w:right="-150" w:hanging="284"/>
        <w:jc w:val="both"/>
        <w:rPr>
          <w:rFonts w:eastAsia="SimSun"/>
          <w:snapToGrid w:val="0"/>
          <w:sz w:val="24"/>
          <w:szCs w:val="24"/>
          <w:lang w:eastAsia="zh-CN"/>
        </w:rPr>
      </w:pPr>
      <w:r w:rsidRPr="001B61F0">
        <w:rPr>
          <w:rFonts w:eastAsia="SimSun"/>
          <w:snapToGrid w:val="0"/>
          <w:sz w:val="24"/>
          <w:szCs w:val="24"/>
          <w:lang w:eastAsia="zh-CN"/>
        </w:rPr>
        <w:t>Τις διατάξεις του Ν. 4555/18</w:t>
      </w:r>
    </w:p>
    <w:p w:rsidR="002D6A04" w:rsidRPr="001B61F0" w:rsidRDefault="002D6A0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3</w:t>
      </w:r>
      <w:r w:rsidRPr="001B61F0">
        <w:rPr>
          <w:rFonts w:eastAsia="SimSun"/>
          <w:bCs/>
          <w:snapToGrid w:val="0"/>
          <w:color w:val="000000"/>
          <w:sz w:val="24"/>
          <w:szCs w:val="24"/>
          <w:u w:val="single"/>
          <w:vertAlign w:val="superscript"/>
          <w:lang w:eastAsia="zh-CN"/>
        </w:rPr>
        <w:t>ο</w:t>
      </w:r>
      <w:r w:rsidRPr="001B61F0">
        <w:rPr>
          <w:rFonts w:eastAsia="SimSun"/>
          <w:bCs/>
          <w:snapToGrid w:val="0"/>
          <w:color w:val="000000"/>
          <w:sz w:val="24"/>
          <w:szCs w:val="24"/>
          <w:u w:val="single"/>
          <w:lang w:eastAsia="zh-CN"/>
        </w:rPr>
        <w:t>: Συμβατικά στοιχεία.</w:t>
      </w:r>
    </w:p>
    <w:p w:rsidR="002D6A04" w:rsidRPr="001B61F0" w:rsidRDefault="002D6A04" w:rsidP="001B61F0">
      <w:pPr>
        <w:spacing w:line="276" w:lineRule="auto"/>
        <w:ind w:firstLine="426"/>
        <w:jc w:val="both"/>
        <w:rPr>
          <w:rFonts w:eastAsia="SimSun"/>
          <w:snapToGrid w:val="0"/>
          <w:color w:val="00000A"/>
          <w:sz w:val="24"/>
          <w:szCs w:val="24"/>
          <w:lang w:eastAsia="zh-CN"/>
        </w:rPr>
      </w:pPr>
      <w:r w:rsidRPr="001B61F0">
        <w:rPr>
          <w:rFonts w:eastAsia="SimSun"/>
          <w:snapToGrid w:val="0"/>
          <w:color w:val="00000A"/>
          <w:sz w:val="24"/>
          <w:szCs w:val="24"/>
          <w:lang w:eastAsia="zh-CN"/>
        </w:rPr>
        <w:t>Τα συμβατικά στοιχεία της μελέτης είναι :</w:t>
      </w:r>
    </w:p>
    <w:p w:rsidR="002D6A04" w:rsidRPr="001B61F0" w:rsidRDefault="002D6A04" w:rsidP="001B61F0">
      <w:pPr>
        <w:numPr>
          <w:ilvl w:val="0"/>
          <w:numId w:val="2"/>
        </w:numPr>
        <w:spacing w:line="276" w:lineRule="auto"/>
        <w:ind w:left="714" w:hanging="357"/>
        <w:jc w:val="both"/>
        <w:rPr>
          <w:rFonts w:eastAsia="SimSun"/>
          <w:snapToGrid w:val="0"/>
          <w:color w:val="00000A"/>
          <w:sz w:val="24"/>
          <w:szCs w:val="24"/>
          <w:lang w:eastAsia="zh-CN"/>
        </w:rPr>
      </w:pPr>
      <w:r w:rsidRPr="001B61F0">
        <w:rPr>
          <w:rFonts w:eastAsia="SimSun"/>
          <w:snapToGrid w:val="0"/>
          <w:color w:val="00000A"/>
          <w:sz w:val="24"/>
          <w:szCs w:val="24"/>
          <w:lang w:eastAsia="zh-CN"/>
        </w:rPr>
        <w:t>Τεχνική Έκθεση</w:t>
      </w:r>
    </w:p>
    <w:p w:rsidR="002D6A04" w:rsidRPr="001B61F0" w:rsidRDefault="002D6A04" w:rsidP="001B61F0">
      <w:pPr>
        <w:numPr>
          <w:ilvl w:val="0"/>
          <w:numId w:val="2"/>
        </w:numPr>
        <w:spacing w:line="276" w:lineRule="auto"/>
        <w:jc w:val="both"/>
        <w:rPr>
          <w:rFonts w:eastAsia="SimSun"/>
          <w:snapToGrid w:val="0"/>
          <w:color w:val="00000A"/>
          <w:sz w:val="24"/>
          <w:szCs w:val="24"/>
          <w:lang w:eastAsia="zh-CN"/>
        </w:rPr>
      </w:pPr>
      <w:r w:rsidRPr="001B61F0">
        <w:rPr>
          <w:rFonts w:eastAsia="SimSun"/>
          <w:snapToGrid w:val="0"/>
          <w:color w:val="00000A"/>
          <w:sz w:val="24"/>
          <w:szCs w:val="24"/>
          <w:lang w:eastAsia="zh-CN"/>
        </w:rPr>
        <w:t>Τεχνικές Προδιαγραφές</w:t>
      </w:r>
    </w:p>
    <w:p w:rsidR="002D6A04" w:rsidRPr="001B61F0" w:rsidRDefault="002D6A04" w:rsidP="001B61F0">
      <w:pPr>
        <w:numPr>
          <w:ilvl w:val="0"/>
          <w:numId w:val="2"/>
        </w:numPr>
        <w:spacing w:line="276" w:lineRule="auto"/>
        <w:jc w:val="both"/>
        <w:rPr>
          <w:rFonts w:eastAsia="SimSun"/>
          <w:snapToGrid w:val="0"/>
          <w:color w:val="00000A"/>
          <w:sz w:val="24"/>
          <w:szCs w:val="24"/>
          <w:lang w:eastAsia="zh-CN"/>
        </w:rPr>
      </w:pPr>
      <w:r w:rsidRPr="001B61F0">
        <w:rPr>
          <w:rFonts w:eastAsia="SimSun"/>
          <w:snapToGrid w:val="0"/>
          <w:color w:val="00000A"/>
          <w:sz w:val="24"/>
          <w:szCs w:val="24"/>
          <w:lang w:eastAsia="zh-CN"/>
        </w:rPr>
        <w:t>Έντυπο Προσφοράς</w:t>
      </w:r>
    </w:p>
    <w:p w:rsidR="002D6A04" w:rsidRPr="001B61F0" w:rsidRDefault="002D6A04" w:rsidP="001B61F0">
      <w:pPr>
        <w:numPr>
          <w:ilvl w:val="0"/>
          <w:numId w:val="2"/>
        </w:numPr>
        <w:spacing w:line="276" w:lineRule="auto"/>
        <w:jc w:val="both"/>
        <w:rPr>
          <w:rFonts w:eastAsia="SimSun"/>
          <w:snapToGrid w:val="0"/>
          <w:color w:val="00000A"/>
          <w:sz w:val="24"/>
          <w:szCs w:val="24"/>
          <w:lang w:eastAsia="zh-CN"/>
        </w:rPr>
      </w:pPr>
      <w:r w:rsidRPr="001B61F0">
        <w:rPr>
          <w:rFonts w:eastAsia="SimSun"/>
          <w:snapToGrid w:val="0"/>
          <w:color w:val="00000A"/>
          <w:sz w:val="24"/>
          <w:szCs w:val="24"/>
          <w:lang w:eastAsia="zh-CN"/>
        </w:rPr>
        <w:t>Συγγραφή Υποχρεώσεων</w:t>
      </w:r>
    </w:p>
    <w:p w:rsidR="002D6A04" w:rsidRPr="001B61F0" w:rsidRDefault="002D6A04" w:rsidP="000A3A27">
      <w:pPr>
        <w:spacing w:line="276" w:lineRule="auto"/>
        <w:ind w:left="360"/>
        <w:jc w:val="both"/>
        <w:rPr>
          <w:rFonts w:eastAsia="SimSun"/>
          <w:snapToGrid w:val="0"/>
          <w:color w:val="00000A"/>
          <w:sz w:val="24"/>
          <w:szCs w:val="24"/>
          <w:lang w:eastAsia="zh-CN"/>
        </w:rPr>
      </w:pPr>
    </w:p>
    <w:p w:rsidR="002D6A04" w:rsidRPr="001B61F0" w:rsidRDefault="002D6A0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4</w:t>
      </w:r>
      <w:r w:rsidRPr="001B61F0">
        <w:rPr>
          <w:rFonts w:eastAsia="SimSun"/>
          <w:bCs/>
          <w:snapToGrid w:val="0"/>
          <w:color w:val="000000"/>
          <w:sz w:val="24"/>
          <w:szCs w:val="24"/>
          <w:u w:val="single"/>
          <w:vertAlign w:val="superscript"/>
          <w:lang w:eastAsia="zh-CN"/>
        </w:rPr>
        <w:t>ο</w:t>
      </w:r>
      <w:r w:rsidRPr="001B61F0">
        <w:rPr>
          <w:rFonts w:eastAsia="SimSun"/>
          <w:bCs/>
          <w:snapToGrid w:val="0"/>
          <w:color w:val="000000"/>
          <w:sz w:val="24"/>
          <w:szCs w:val="24"/>
          <w:u w:val="single"/>
          <w:lang w:eastAsia="zh-CN"/>
        </w:rPr>
        <w:t>: Τρόπος εκτέλεσης της υπηρεσίας – Κριτήρια κατακύρωσης.</w:t>
      </w:r>
    </w:p>
    <w:p w:rsidR="002D6A04" w:rsidRPr="001B61F0" w:rsidRDefault="002D6A04" w:rsidP="000A3A27">
      <w:pPr>
        <w:spacing w:after="120" w:line="276" w:lineRule="auto"/>
        <w:ind w:firstLine="540"/>
        <w:jc w:val="both"/>
        <w:rPr>
          <w:rFonts w:eastAsia="SimSun"/>
          <w:bCs/>
          <w:snapToGrid w:val="0"/>
          <w:color w:val="00000A"/>
          <w:sz w:val="24"/>
          <w:szCs w:val="24"/>
          <w:lang w:eastAsia="zh-CN"/>
        </w:rPr>
      </w:pPr>
      <w:r w:rsidRPr="001B61F0">
        <w:rPr>
          <w:rFonts w:eastAsia="SimSun"/>
          <w:bCs/>
          <w:snapToGrid w:val="0"/>
          <w:color w:val="00000A"/>
          <w:sz w:val="24"/>
          <w:szCs w:val="24"/>
          <w:lang w:eastAsia="zh-CN"/>
        </w:rPr>
        <w:t xml:space="preserve">Η εκτέλεση της υπηρεσίας αυτής θα πραγματοποιηθεί, σύμφωνα με τις ισχύουσες διατάξεις και τους όρους που θα καθορίσει η Οικονομική Επιτροπή του Δήμου και κατόπιν λήψης απόφασης για την έγκριση της πραγματοποίησης της δαπάνης και την ψήφιση της αντίστοιχης πίστωσης από την Οικονομική Επιτροπή. </w:t>
      </w:r>
    </w:p>
    <w:p w:rsidR="002D6A04" w:rsidRPr="001B61F0" w:rsidRDefault="008E7BE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7</w:t>
      </w:r>
      <w:r w:rsidR="002D6A04" w:rsidRPr="001B61F0">
        <w:rPr>
          <w:rFonts w:eastAsia="SimSun"/>
          <w:bCs/>
          <w:snapToGrid w:val="0"/>
          <w:color w:val="000000"/>
          <w:sz w:val="24"/>
          <w:szCs w:val="24"/>
          <w:u w:val="single"/>
          <w:vertAlign w:val="superscript"/>
          <w:lang w:eastAsia="zh-CN"/>
        </w:rPr>
        <w:t>ο</w:t>
      </w:r>
      <w:r w:rsidR="002D6A04" w:rsidRPr="001B61F0">
        <w:rPr>
          <w:rFonts w:eastAsia="SimSun"/>
          <w:bCs/>
          <w:snapToGrid w:val="0"/>
          <w:color w:val="000000"/>
          <w:sz w:val="24"/>
          <w:szCs w:val="24"/>
          <w:u w:val="single"/>
          <w:lang w:eastAsia="zh-CN"/>
        </w:rPr>
        <w:t>: Σύμβαση.</w:t>
      </w:r>
    </w:p>
    <w:p w:rsidR="002D6A04" w:rsidRPr="001B61F0" w:rsidRDefault="002D6A04" w:rsidP="000A3A27">
      <w:pPr>
        <w:spacing w:after="120" w:line="276" w:lineRule="auto"/>
        <w:ind w:firstLine="539"/>
        <w:jc w:val="both"/>
        <w:rPr>
          <w:rFonts w:eastAsia="SimSun"/>
          <w:bCs/>
          <w:snapToGrid w:val="0"/>
          <w:color w:val="000000"/>
          <w:sz w:val="24"/>
          <w:szCs w:val="24"/>
          <w:lang w:eastAsia="zh-CN"/>
        </w:rPr>
      </w:pPr>
      <w:r w:rsidRPr="001B61F0">
        <w:rPr>
          <w:rFonts w:eastAsia="SimSun"/>
          <w:bCs/>
          <w:snapToGrid w:val="0"/>
          <w:color w:val="000000"/>
          <w:sz w:val="24"/>
          <w:szCs w:val="24"/>
          <w:lang w:eastAsia="zh-CN"/>
        </w:rPr>
        <w:t>Ο Ανάδοχος της υπηρεσίας, μετά την έγκριση του αποτελέσματος σύμφωνα με το Νόμο, υποχρεούται να προσέλθει σε ορισμένο τόπο και χρόνο, όχι μικρότερο των πέντε (5) ημερών ούτε μεγαλύτερο των δέκα (10) ημερών για να υπογράψει τη σύμβαση.</w:t>
      </w:r>
    </w:p>
    <w:p w:rsidR="002D6A04" w:rsidRPr="001B61F0" w:rsidRDefault="008E7BE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8</w:t>
      </w:r>
      <w:r w:rsidR="002D6A04" w:rsidRPr="001B61F0">
        <w:rPr>
          <w:rFonts w:eastAsia="SimSun"/>
          <w:bCs/>
          <w:snapToGrid w:val="0"/>
          <w:color w:val="000000"/>
          <w:sz w:val="24"/>
          <w:szCs w:val="24"/>
          <w:u w:val="single"/>
          <w:vertAlign w:val="superscript"/>
          <w:lang w:eastAsia="zh-CN"/>
        </w:rPr>
        <w:t>ο</w:t>
      </w:r>
      <w:r w:rsidR="002D6A04" w:rsidRPr="001B61F0">
        <w:rPr>
          <w:rFonts w:eastAsia="SimSun"/>
          <w:bCs/>
          <w:snapToGrid w:val="0"/>
          <w:color w:val="000000"/>
          <w:sz w:val="24"/>
          <w:szCs w:val="24"/>
          <w:u w:val="single"/>
          <w:lang w:eastAsia="zh-CN"/>
        </w:rPr>
        <w:t>: Ποινικές ρήτρες – Έκπτωση του Αναδόχου.</w:t>
      </w:r>
    </w:p>
    <w:p w:rsidR="002D6A04" w:rsidRPr="001B61F0" w:rsidRDefault="002D6A04" w:rsidP="000A3A27">
      <w:pPr>
        <w:spacing w:line="276" w:lineRule="auto"/>
        <w:ind w:firstLine="540"/>
        <w:jc w:val="both"/>
        <w:rPr>
          <w:rFonts w:eastAsia="SimSun"/>
          <w:bCs/>
          <w:snapToGrid w:val="0"/>
          <w:color w:val="000000"/>
          <w:sz w:val="24"/>
          <w:szCs w:val="24"/>
          <w:lang w:eastAsia="zh-CN"/>
        </w:rPr>
      </w:pPr>
      <w:r w:rsidRPr="001B61F0">
        <w:rPr>
          <w:rFonts w:eastAsia="SimSun"/>
          <w:bCs/>
          <w:snapToGrid w:val="0"/>
          <w:color w:val="000000"/>
          <w:sz w:val="24"/>
          <w:szCs w:val="24"/>
          <w:lang w:eastAsia="zh-CN"/>
        </w:rPr>
        <w:t>Εφ’ όσον υπάρξει αδικαιολόγητος υπέρβαση της συμβατικής προθεσμίας εκτέλεσης της προμήθειας μπορεί να επιβληθεί σε βάρος του αναδόχου ποινική ρήτρα σύμφωνα με τις ισχύουσες διατάξεις.</w:t>
      </w:r>
    </w:p>
    <w:p w:rsidR="002D6A04" w:rsidRPr="001B61F0" w:rsidRDefault="002D6A04" w:rsidP="000A3A27">
      <w:pPr>
        <w:spacing w:line="276" w:lineRule="auto"/>
        <w:ind w:firstLine="540"/>
        <w:jc w:val="both"/>
        <w:rPr>
          <w:rFonts w:eastAsia="SimSun"/>
          <w:bCs/>
          <w:snapToGrid w:val="0"/>
          <w:color w:val="000000"/>
          <w:sz w:val="24"/>
          <w:szCs w:val="24"/>
          <w:lang w:eastAsia="zh-CN"/>
        </w:rPr>
      </w:pPr>
    </w:p>
    <w:p w:rsidR="002D6A04" w:rsidRPr="001B61F0" w:rsidRDefault="008E7BE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9</w:t>
      </w:r>
      <w:r w:rsidR="002D6A04" w:rsidRPr="001B61F0">
        <w:rPr>
          <w:rFonts w:eastAsia="SimSun"/>
          <w:bCs/>
          <w:snapToGrid w:val="0"/>
          <w:color w:val="000000"/>
          <w:sz w:val="24"/>
          <w:szCs w:val="24"/>
          <w:u w:val="single"/>
          <w:vertAlign w:val="superscript"/>
          <w:lang w:eastAsia="zh-CN"/>
        </w:rPr>
        <w:t>ο</w:t>
      </w:r>
      <w:r w:rsidR="002D6A04" w:rsidRPr="001B61F0">
        <w:rPr>
          <w:rFonts w:eastAsia="SimSun"/>
          <w:bCs/>
          <w:snapToGrid w:val="0"/>
          <w:color w:val="000000"/>
          <w:sz w:val="24"/>
          <w:szCs w:val="24"/>
          <w:u w:val="single"/>
          <w:lang w:eastAsia="zh-CN"/>
        </w:rPr>
        <w:t>: Φόροι, τέλη, κρατήσεις.</w:t>
      </w:r>
    </w:p>
    <w:p w:rsidR="002D6A04" w:rsidRPr="001B61F0" w:rsidRDefault="002D6A04" w:rsidP="000A3A27">
      <w:pPr>
        <w:spacing w:after="120" w:line="276" w:lineRule="auto"/>
        <w:ind w:firstLine="539"/>
        <w:jc w:val="both"/>
        <w:rPr>
          <w:rFonts w:eastAsia="SimSun"/>
          <w:bCs/>
          <w:snapToGrid w:val="0"/>
          <w:sz w:val="24"/>
          <w:szCs w:val="24"/>
          <w:lang w:eastAsia="zh-CN"/>
        </w:rPr>
      </w:pPr>
      <w:r w:rsidRPr="001B61F0">
        <w:rPr>
          <w:rFonts w:eastAsia="SimSun"/>
          <w:bCs/>
          <w:snapToGrid w:val="0"/>
          <w:sz w:val="24"/>
          <w:szCs w:val="24"/>
          <w:lang w:eastAsia="zh-CN"/>
        </w:rPr>
        <w:t>Ο Ανάδοχος υπόκειται σε όλους τους βάσει των κειμένων διατάξεων φόρους, τέλη και κρατήσεις που ισχύουν κατά την ημέρα της διενέργειας της προμήθειας, πλην Φ.Π.Α. που βαρύνει τον Δήμο.</w:t>
      </w:r>
    </w:p>
    <w:p w:rsidR="002D6A04" w:rsidRPr="001B61F0" w:rsidRDefault="008E7BE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10</w:t>
      </w:r>
      <w:r w:rsidR="002D6A04" w:rsidRPr="001B61F0">
        <w:rPr>
          <w:rFonts w:eastAsia="SimSun"/>
          <w:bCs/>
          <w:snapToGrid w:val="0"/>
          <w:color w:val="000000"/>
          <w:sz w:val="24"/>
          <w:szCs w:val="24"/>
          <w:u w:val="single"/>
          <w:vertAlign w:val="superscript"/>
          <w:lang w:eastAsia="zh-CN"/>
        </w:rPr>
        <w:t>ο</w:t>
      </w:r>
      <w:r w:rsidR="002D6A04" w:rsidRPr="001B61F0">
        <w:rPr>
          <w:rFonts w:eastAsia="SimSun"/>
          <w:bCs/>
          <w:snapToGrid w:val="0"/>
          <w:color w:val="000000"/>
          <w:sz w:val="24"/>
          <w:szCs w:val="24"/>
          <w:u w:val="single"/>
          <w:lang w:eastAsia="zh-CN"/>
        </w:rPr>
        <w:t>: Διάρκεια σύμβασης.</w:t>
      </w:r>
    </w:p>
    <w:p w:rsidR="002D6A04" w:rsidRPr="001B61F0" w:rsidRDefault="002D6A04" w:rsidP="000A3A27">
      <w:pPr>
        <w:spacing w:after="120" w:line="276" w:lineRule="auto"/>
        <w:ind w:firstLine="539"/>
        <w:jc w:val="both"/>
        <w:rPr>
          <w:rFonts w:eastAsia="SimSun"/>
          <w:bCs/>
          <w:snapToGrid w:val="0"/>
          <w:color w:val="00000A"/>
          <w:sz w:val="24"/>
          <w:szCs w:val="24"/>
          <w:lang w:eastAsia="zh-CN"/>
        </w:rPr>
      </w:pPr>
      <w:r w:rsidRPr="001B61F0">
        <w:rPr>
          <w:rFonts w:eastAsia="SimSun"/>
          <w:bCs/>
          <w:snapToGrid w:val="0"/>
          <w:color w:val="00000A"/>
          <w:sz w:val="24"/>
          <w:szCs w:val="24"/>
          <w:lang w:eastAsia="zh-CN"/>
        </w:rPr>
        <w:t xml:space="preserve">Η διάρκεια της σύμβασης ορίζεται </w:t>
      </w:r>
      <w:r w:rsidR="006965B9" w:rsidRPr="001B61F0">
        <w:rPr>
          <w:rFonts w:eastAsia="SimSun"/>
          <w:bCs/>
          <w:snapToGrid w:val="0"/>
          <w:color w:val="00000A"/>
          <w:sz w:val="24"/>
          <w:szCs w:val="24"/>
          <w:lang w:eastAsia="zh-CN"/>
        </w:rPr>
        <w:t xml:space="preserve">ένα (1) έτος από την υπογραφή της σύμβασης  </w:t>
      </w:r>
      <w:r w:rsidRPr="001B61F0">
        <w:rPr>
          <w:rFonts w:eastAsia="SimSun"/>
          <w:bCs/>
          <w:snapToGrid w:val="0"/>
          <w:color w:val="00000A"/>
          <w:sz w:val="24"/>
          <w:szCs w:val="24"/>
          <w:lang w:eastAsia="zh-CN"/>
        </w:rPr>
        <w:t>ή μέχρι την εξόφληση του ποσού της σύμβασης αυτής.</w:t>
      </w:r>
    </w:p>
    <w:p w:rsidR="000A3A27" w:rsidRPr="001B61F0" w:rsidRDefault="000A3A27" w:rsidP="000A3A27">
      <w:pPr>
        <w:spacing w:before="120" w:after="120" w:line="276" w:lineRule="auto"/>
        <w:jc w:val="both"/>
        <w:rPr>
          <w:rFonts w:eastAsia="SimSun"/>
          <w:bCs/>
          <w:snapToGrid w:val="0"/>
          <w:color w:val="000000"/>
          <w:sz w:val="24"/>
          <w:szCs w:val="24"/>
          <w:u w:val="single"/>
          <w:lang w:eastAsia="zh-CN"/>
        </w:rPr>
      </w:pPr>
    </w:p>
    <w:p w:rsidR="002D6A04" w:rsidRPr="001B61F0" w:rsidRDefault="008E7BE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 xml:space="preserve">Άρθρο </w:t>
      </w:r>
      <w:r w:rsidR="006C0BA6" w:rsidRPr="001B61F0">
        <w:rPr>
          <w:rFonts w:eastAsia="SimSun"/>
          <w:bCs/>
          <w:snapToGrid w:val="0"/>
          <w:color w:val="000000"/>
          <w:sz w:val="24"/>
          <w:szCs w:val="24"/>
          <w:u w:val="single"/>
          <w:lang w:eastAsia="zh-CN"/>
        </w:rPr>
        <w:t>1</w:t>
      </w:r>
      <w:r w:rsidRPr="001B61F0">
        <w:rPr>
          <w:rFonts w:eastAsia="SimSun"/>
          <w:bCs/>
          <w:snapToGrid w:val="0"/>
          <w:color w:val="000000"/>
          <w:sz w:val="24"/>
          <w:szCs w:val="24"/>
          <w:u w:val="single"/>
          <w:lang w:eastAsia="zh-CN"/>
        </w:rPr>
        <w:t>1</w:t>
      </w:r>
      <w:r w:rsidR="002D6A04" w:rsidRPr="001B61F0">
        <w:rPr>
          <w:rFonts w:eastAsia="SimSun"/>
          <w:bCs/>
          <w:snapToGrid w:val="0"/>
          <w:color w:val="000000"/>
          <w:sz w:val="24"/>
          <w:szCs w:val="24"/>
          <w:u w:val="single"/>
          <w:vertAlign w:val="superscript"/>
          <w:lang w:eastAsia="zh-CN"/>
        </w:rPr>
        <w:t>ο</w:t>
      </w:r>
      <w:r w:rsidR="002D6A04" w:rsidRPr="001B61F0">
        <w:rPr>
          <w:rFonts w:eastAsia="SimSun"/>
          <w:bCs/>
          <w:snapToGrid w:val="0"/>
          <w:color w:val="000000"/>
          <w:sz w:val="24"/>
          <w:szCs w:val="24"/>
          <w:u w:val="single"/>
          <w:lang w:eastAsia="zh-CN"/>
        </w:rPr>
        <w:t>: Τεχνικές Προδιαγραφές.</w:t>
      </w:r>
    </w:p>
    <w:p w:rsidR="002D6A04" w:rsidRPr="001B61F0" w:rsidRDefault="002D6A04" w:rsidP="000A3A27">
      <w:pPr>
        <w:spacing w:after="120" w:line="276" w:lineRule="auto"/>
        <w:ind w:firstLine="539"/>
        <w:jc w:val="both"/>
        <w:rPr>
          <w:rFonts w:eastAsia="SimSun"/>
          <w:snapToGrid w:val="0"/>
          <w:color w:val="00000A"/>
          <w:sz w:val="24"/>
          <w:szCs w:val="24"/>
          <w:lang w:eastAsia="zh-CN"/>
        </w:rPr>
      </w:pPr>
      <w:r w:rsidRPr="001B61F0">
        <w:rPr>
          <w:rFonts w:eastAsia="SimSun"/>
          <w:snapToGrid w:val="0"/>
          <w:color w:val="00000A"/>
          <w:sz w:val="24"/>
          <w:szCs w:val="24"/>
          <w:lang w:eastAsia="zh-CN"/>
        </w:rPr>
        <w:t xml:space="preserve">Η κάθε προσφορά θα συνοδεύεται από τα αποδεικτικά στοιχεία που είναι σύμφωνα με τις με τις τεχνικές προδιαγραφές και από βεβαίωση ότι η εκτέλεση των εργασιών θα γίνει σύμφωνα με το χρονοδιάγραμμα . </w:t>
      </w:r>
    </w:p>
    <w:p w:rsidR="002D6A04" w:rsidRPr="001B61F0" w:rsidRDefault="002D6A04" w:rsidP="000A3A27">
      <w:pPr>
        <w:spacing w:before="120" w:after="120" w:line="276" w:lineRule="auto"/>
        <w:jc w:val="both"/>
        <w:rPr>
          <w:rFonts w:eastAsia="SimSun"/>
          <w:bCs/>
          <w:snapToGrid w:val="0"/>
          <w:color w:val="000000"/>
          <w:sz w:val="24"/>
          <w:szCs w:val="24"/>
          <w:u w:val="single"/>
          <w:lang w:eastAsia="zh-CN"/>
        </w:rPr>
      </w:pPr>
      <w:r w:rsidRPr="001B61F0">
        <w:rPr>
          <w:rFonts w:eastAsia="SimSun"/>
          <w:bCs/>
          <w:snapToGrid w:val="0"/>
          <w:color w:val="000000"/>
          <w:sz w:val="24"/>
          <w:szCs w:val="24"/>
          <w:u w:val="single"/>
          <w:lang w:eastAsia="zh-CN"/>
        </w:rPr>
        <w:t>Άρθρο 1</w:t>
      </w:r>
      <w:r w:rsidR="00826470" w:rsidRPr="001B61F0">
        <w:rPr>
          <w:rFonts w:eastAsia="SimSun"/>
          <w:bCs/>
          <w:snapToGrid w:val="0"/>
          <w:color w:val="000000"/>
          <w:sz w:val="24"/>
          <w:szCs w:val="24"/>
          <w:u w:val="single"/>
          <w:lang w:eastAsia="zh-CN"/>
        </w:rPr>
        <w:t>2</w:t>
      </w:r>
      <w:r w:rsidRPr="001B61F0">
        <w:rPr>
          <w:rFonts w:eastAsia="SimSun"/>
          <w:bCs/>
          <w:snapToGrid w:val="0"/>
          <w:color w:val="000000"/>
          <w:sz w:val="24"/>
          <w:szCs w:val="24"/>
          <w:u w:val="single"/>
          <w:vertAlign w:val="superscript"/>
          <w:lang w:eastAsia="zh-CN"/>
        </w:rPr>
        <w:t>ο</w:t>
      </w:r>
      <w:r w:rsidRPr="001B61F0">
        <w:rPr>
          <w:rFonts w:eastAsia="SimSun"/>
          <w:bCs/>
          <w:snapToGrid w:val="0"/>
          <w:color w:val="000000"/>
          <w:sz w:val="24"/>
          <w:szCs w:val="24"/>
          <w:u w:val="single"/>
          <w:lang w:eastAsia="zh-CN"/>
        </w:rPr>
        <w:t>: Παραλαβή εργασιών.</w:t>
      </w:r>
    </w:p>
    <w:p w:rsidR="002D6A04" w:rsidRPr="001B61F0" w:rsidRDefault="002D6A04" w:rsidP="000A3A27">
      <w:pPr>
        <w:spacing w:line="276" w:lineRule="auto"/>
        <w:ind w:firstLine="720"/>
        <w:jc w:val="both"/>
        <w:rPr>
          <w:rFonts w:eastAsia="SimSun"/>
          <w:bCs/>
          <w:snapToGrid w:val="0"/>
          <w:color w:val="000000"/>
          <w:sz w:val="24"/>
          <w:szCs w:val="24"/>
          <w:lang w:eastAsia="zh-CN"/>
        </w:rPr>
      </w:pPr>
      <w:r w:rsidRPr="001B61F0">
        <w:rPr>
          <w:rFonts w:eastAsia="SimSun"/>
          <w:bCs/>
          <w:snapToGrid w:val="0"/>
          <w:color w:val="00000A"/>
          <w:sz w:val="24"/>
          <w:szCs w:val="24"/>
          <w:lang w:eastAsia="en-US"/>
        </w:rPr>
        <w:t xml:space="preserve">Η παραλαβή και ο έλεγχος καλής εκτέλεσης των εργασιών, γίνεται από την αρμόδια τριμελή Επιτροπή η οποία ορίστηκε με </w:t>
      </w:r>
      <w:r w:rsidR="008E7BE4" w:rsidRPr="001B61F0">
        <w:rPr>
          <w:rFonts w:eastAsia="SimSun"/>
          <w:bCs/>
          <w:snapToGrid w:val="0"/>
          <w:color w:val="00000A"/>
          <w:sz w:val="24"/>
          <w:szCs w:val="24"/>
          <w:lang w:eastAsia="en-US"/>
        </w:rPr>
        <w:t xml:space="preserve"> </w:t>
      </w:r>
      <w:r w:rsidRPr="001B61F0">
        <w:rPr>
          <w:rFonts w:eastAsia="SimSun"/>
          <w:bCs/>
          <w:snapToGrid w:val="0"/>
          <w:color w:val="00000A"/>
          <w:sz w:val="24"/>
          <w:szCs w:val="24"/>
          <w:lang w:eastAsia="en-US"/>
        </w:rPr>
        <w:t xml:space="preserve">απόφαση του Δ.Σ., η οποία είναι υπεύθυνη για την ποιοτική και ποσοτική επιμέτρηση και εξέταση αυτών. Πριν την οριστική παραλαβή, </w:t>
      </w:r>
      <w:r w:rsidRPr="001B61F0">
        <w:rPr>
          <w:rFonts w:eastAsia="SimSun"/>
          <w:bCs/>
          <w:snapToGrid w:val="0"/>
          <w:color w:val="00000A"/>
          <w:sz w:val="24"/>
          <w:szCs w:val="24"/>
          <w:lang w:eastAsia="en-US"/>
        </w:rPr>
        <w:lastRenderedPageBreak/>
        <w:t xml:space="preserve">εξετάζονται και διαπιστώνονται όλες οι ιδιότητες των </w:t>
      </w:r>
      <w:r w:rsidR="00826470" w:rsidRPr="001B61F0">
        <w:rPr>
          <w:rFonts w:eastAsia="SimSun"/>
          <w:bCs/>
          <w:snapToGrid w:val="0"/>
          <w:color w:val="00000A"/>
          <w:sz w:val="24"/>
          <w:szCs w:val="24"/>
          <w:lang w:eastAsia="en-US"/>
        </w:rPr>
        <w:t>προσφερόμενων</w:t>
      </w:r>
      <w:r w:rsidRPr="001B61F0">
        <w:rPr>
          <w:rFonts w:eastAsia="SimSun"/>
          <w:bCs/>
          <w:snapToGrid w:val="0"/>
          <w:color w:val="00000A"/>
          <w:sz w:val="24"/>
          <w:szCs w:val="24"/>
          <w:lang w:eastAsia="en-US"/>
        </w:rPr>
        <w:t xml:space="preserve"> εργασιών. Στην περίπτωση που η εκτελεσθείσα εργασία είναι εκτός τεχνικών προδιαγραφών, ο ανάδοχος υποχρεούται να προβεί σε άμεση αποκατάσταση με δικά του έξοδα και σύμφωνα με τις υποδείξεις της Υπηρεσίας, εντός εύλογου χρόνου. Στην περίπτωση που ο ανάδοχος δεν συμμορφωθεί προς την υποχρέωση για άμεση αποκατάσταση της μη ορθώς εκτελούμενης εργασίας, θα κινηθεί εναντίον του η διαδικασία για την κήρυξή του ως εκπτώτου.</w:t>
      </w:r>
    </w:p>
    <w:p w:rsidR="002D6A04" w:rsidRPr="002D6A04" w:rsidRDefault="002D6A04" w:rsidP="000A3A27">
      <w:pPr>
        <w:spacing w:before="8" w:line="276" w:lineRule="auto"/>
        <w:jc w:val="center"/>
        <w:rPr>
          <w:b/>
          <w:snapToGrid w:val="0"/>
          <w:sz w:val="24"/>
          <w:szCs w:val="24"/>
          <w:u w:val="single"/>
          <w:lang w:eastAsia="zh-CN"/>
        </w:rPr>
      </w:pPr>
    </w:p>
    <w:p w:rsidR="006965B9" w:rsidRDefault="006965B9" w:rsidP="000A3A27">
      <w:pPr>
        <w:spacing w:line="276" w:lineRule="auto"/>
        <w:jc w:val="center"/>
        <w:rPr>
          <w:sz w:val="24"/>
          <w:szCs w:val="24"/>
        </w:rPr>
      </w:pPr>
      <w:r>
        <w:rPr>
          <w:sz w:val="24"/>
          <w:szCs w:val="24"/>
          <w:u w:val="single"/>
        </w:rPr>
        <w:t xml:space="preserve">Ξάνθη, </w:t>
      </w:r>
      <w:r w:rsidR="00826470">
        <w:rPr>
          <w:sz w:val="24"/>
          <w:szCs w:val="24"/>
          <w:u w:val="single"/>
        </w:rPr>
        <w:t>1</w:t>
      </w:r>
      <w:r w:rsidR="001B61F0">
        <w:rPr>
          <w:sz w:val="24"/>
          <w:szCs w:val="24"/>
          <w:u w:val="single"/>
        </w:rPr>
        <w:t>8</w:t>
      </w:r>
      <w:r w:rsidR="00826470">
        <w:rPr>
          <w:sz w:val="24"/>
          <w:szCs w:val="24"/>
          <w:u w:val="single"/>
        </w:rPr>
        <w:t>-01-2019</w:t>
      </w:r>
    </w:p>
    <w:p w:rsidR="006965B9" w:rsidRPr="00826470" w:rsidRDefault="006965B9" w:rsidP="000A3A27">
      <w:pPr>
        <w:spacing w:line="276" w:lineRule="auto"/>
        <w:jc w:val="both"/>
        <w:rPr>
          <w:sz w:val="22"/>
        </w:rPr>
      </w:pPr>
      <w:r w:rsidRPr="00826470">
        <w:rPr>
          <w:sz w:val="22"/>
        </w:rPr>
        <w:t xml:space="preserve">                   Ο ΣΥΝΤΑΞΑΣ </w:t>
      </w:r>
      <w:r w:rsidRPr="00826470">
        <w:rPr>
          <w:sz w:val="22"/>
        </w:rPr>
        <w:tab/>
      </w:r>
      <w:r w:rsidRPr="00826470">
        <w:rPr>
          <w:sz w:val="22"/>
        </w:rPr>
        <w:tab/>
      </w:r>
      <w:r w:rsidRPr="00826470">
        <w:rPr>
          <w:sz w:val="22"/>
        </w:rPr>
        <w:tab/>
      </w:r>
      <w:r w:rsidRPr="00826470">
        <w:rPr>
          <w:sz w:val="22"/>
        </w:rPr>
        <w:tab/>
      </w:r>
      <w:r w:rsidRPr="00826470">
        <w:rPr>
          <w:sz w:val="22"/>
        </w:rPr>
        <w:tab/>
        <w:t xml:space="preserve">     ΕΛΕΓΘΗΚΕ </w:t>
      </w:r>
    </w:p>
    <w:p w:rsidR="006965B9" w:rsidRPr="00826470" w:rsidRDefault="006965B9" w:rsidP="000A3A27">
      <w:pPr>
        <w:spacing w:line="276" w:lineRule="auto"/>
        <w:jc w:val="both"/>
        <w:rPr>
          <w:sz w:val="22"/>
        </w:rPr>
      </w:pPr>
      <w:r w:rsidRPr="00826470">
        <w:rPr>
          <w:sz w:val="22"/>
        </w:rPr>
        <w:tab/>
      </w:r>
      <w:r w:rsidRPr="00826470">
        <w:rPr>
          <w:sz w:val="22"/>
        </w:rPr>
        <w:tab/>
      </w:r>
      <w:r w:rsidRPr="00826470">
        <w:rPr>
          <w:sz w:val="22"/>
        </w:rPr>
        <w:tab/>
      </w:r>
      <w:r w:rsidRPr="00826470">
        <w:rPr>
          <w:sz w:val="22"/>
        </w:rPr>
        <w:tab/>
      </w:r>
      <w:r w:rsidRPr="00826470">
        <w:rPr>
          <w:sz w:val="22"/>
        </w:rPr>
        <w:tab/>
      </w:r>
      <w:r w:rsidRPr="00826470">
        <w:rPr>
          <w:sz w:val="22"/>
        </w:rPr>
        <w:tab/>
      </w:r>
      <w:r w:rsidRPr="00826470">
        <w:rPr>
          <w:sz w:val="22"/>
        </w:rPr>
        <w:tab/>
        <w:t xml:space="preserve">  Ο ΑΝΑΠΛ. ΠΡΟΪΣΤΑΜΕΝΟΣ ΤΜΗΜΑΤΟΣ</w:t>
      </w:r>
    </w:p>
    <w:p w:rsidR="006965B9" w:rsidRPr="00826470" w:rsidRDefault="006965B9" w:rsidP="000A3A27">
      <w:pPr>
        <w:spacing w:line="276" w:lineRule="auto"/>
        <w:jc w:val="both"/>
        <w:rPr>
          <w:sz w:val="22"/>
        </w:rPr>
      </w:pPr>
      <w:r w:rsidRPr="00826470">
        <w:rPr>
          <w:sz w:val="22"/>
        </w:rPr>
        <w:tab/>
      </w:r>
      <w:r w:rsidRPr="00826470">
        <w:rPr>
          <w:sz w:val="22"/>
        </w:rPr>
        <w:tab/>
      </w:r>
      <w:r w:rsidRPr="00826470">
        <w:rPr>
          <w:sz w:val="22"/>
        </w:rPr>
        <w:tab/>
      </w:r>
      <w:r w:rsidRPr="00826470">
        <w:rPr>
          <w:sz w:val="22"/>
        </w:rPr>
        <w:tab/>
      </w:r>
      <w:r w:rsidRPr="00826470">
        <w:rPr>
          <w:sz w:val="22"/>
        </w:rPr>
        <w:tab/>
      </w:r>
      <w:r w:rsidRPr="00826470">
        <w:rPr>
          <w:sz w:val="22"/>
        </w:rPr>
        <w:tab/>
      </w:r>
      <w:r w:rsidRPr="00826470">
        <w:rPr>
          <w:sz w:val="22"/>
        </w:rPr>
        <w:tab/>
        <w:t xml:space="preserve">               ΔΙΟΙΚΗΤΙΚΩΝ ΥΠΗΡΕΣΙΩΝ</w:t>
      </w:r>
    </w:p>
    <w:p w:rsidR="006965B9" w:rsidRPr="00826470" w:rsidRDefault="006965B9" w:rsidP="000A3A27">
      <w:pPr>
        <w:spacing w:line="276" w:lineRule="auto"/>
        <w:jc w:val="both"/>
        <w:rPr>
          <w:sz w:val="22"/>
        </w:rPr>
      </w:pPr>
    </w:p>
    <w:p w:rsidR="006965B9" w:rsidRPr="00826470" w:rsidRDefault="006965B9" w:rsidP="000A3A27">
      <w:pPr>
        <w:spacing w:line="276" w:lineRule="auto"/>
        <w:jc w:val="both"/>
        <w:rPr>
          <w:sz w:val="22"/>
        </w:rPr>
      </w:pPr>
    </w:p>
    <w:p w:rsidR="006965B9" w:rsidRPr="00826470" w:rsidRDefault="006965B9" w:rsidP="000A3A27">
      <w:pPr>
        <w:spacing w:line="276" w:lineRule="auto"/>
        <w:jc w:val="both"/>
        <w:rPr>
          <w:sz w:val="22"/>
        </w:rPr>
      </w:pPr>
      <w:r w:rsidRPr="00826470">
        <w:rPr>
          <w:sz w:val="22"/>
        </w:rPr>
        <w:t xml:space="preserve">             ΚΡΑΣΟΥΛΗΣ ΗΛΙΑΣ</w:t>
      </w:r>
      <w:r w:rsidRPr="00826470">
        <w:rPr>
          <w:sz w:val="22"/>
        </w:rPr>
        <w:tab/>
      </w:r>
      <w:r w:rsidRPr="00826470">
        <w:rPr>
          <w:sz w:val="22"/>
        </w:rPr>
        <w:tab/>
      </w:r>
      <w:r w:rsidRPr="00826470">
        <w:rPr>
          <w:sz w:val="22"/>
        </w:rPr>
        <w:tab/>
      </w:r>
      <w:r w:rsidRPr="00826470">
        <w:rPr>
          <w:sz w:val="22"/>
        </w:rPr>
        <w:tab/>
        <w:t xml:space="preserve">                   ΚΡΑΣΟΥΛΗΣ ΗΛΙΑΣ</w:t>
      </w:r>
    </w:p>
    <w:p w:rsidR="006965B9" w:rsidRDefault="006965B9" w:rsidP="000A3A27">
      <w:pPr>
        <w:spacing w:line="276" w:lineRule="auto"/>
        <w:jc w:val="both"/>
        <w:rPr>
          <w:sz w:val="22"/>
        </w:rPr>
      </w:pPr>
    </w:p>
    <w:p w:rsidR="00826470" w:rsidRDefault="00826470" w:rsidP="000A3A27">
      <w:pPr>
        <w:spacing w:line="276" w:lineRule="auto"/>
        <w:jc w:val="both"/>
        <w:rPr>
          <w:sz w:val="22"/>
        </w:rPr>
      </w:pPr>
    </w:p>
    <w:p w:rsidR="00826470" w:rsidRPr="00826470" w:rsidRDefault="00826470" w:rsidP="000A3A27">
      <w:pPr>
        <w:spacing w:line="276" w:lineRule="auto"/>
        <w:jc w:val="both"/>
        <w:rPr>
          <w:sz w:val="22"/>
        </w:rPr>
      </w:pPr>
    </w:p>
    <w:p w:rsidR="006965B9" w:rsidRPr="00826470" w:rsidRDefault="006965B9" w:rsidP="000A3A27">
      <w:pPr>
        <w:spacing w:line="276" w:lineRule="auto"/>
        <w:jc w:val="both"/>
        <w:rPr>
          <w:sz w:val="22"/>
        </w:rPr>
      </w:pPr>
      <w:r w:rsidRPr="00826470">
        <w:rPr>
          <w:sz w:val="22"/>
        </w:rPr>
        <w:tab/>
      </w:r>
      <w:r w:rsidRPr="00826470">
        <w:rPr>
          <w:sz w:val="22"/>
        </w:rPr>
        <w:tab/>
      </w:r>
      <w:r w:rsidRPr="00826470">
        <w:rPr>
          <w:sz w:val="22"/>
        </w:rPr>
        <w:tab/>
      </w:r>
      <w:r w:rsidRPr="00826470">
        <w:rPr>
          <w:sz w:val="22"/>
        </w:rPr>
        <w:tab/>
        <w:t xml:space="preserve">                 ΘΕΩΡΗΘΗΚΕ</w:t>
      </w:r>
    </w:p>
    <w:p w:rsidR="006965B9" w:rsidRPr="00826470" w:rsidRDefault="006965B9" w:rsidP="000A3A27">
      <w:pPr>
        <w:spacing w:line="276" w:lineRule="auto"/>
        <w:jc w:val="both"/>
        <w:rPr>
          <w:sz w:val="22"/>
        </w:rPr>
      </w:pPr>
      <w:r w:rsidRPr="00826470">
        <w:rPr>
          <w:sz w:val="22"/>
        </w:rPr>
        <w:t xml:space="preserve">                                                          Η ΠΡΟΪΣΤΑΜΕΝΗ ΔΙΕΥΘΥΝΣΗΣ</w:t>
      </w:r>
    </w:p>
    <w:p w:rsidR="006965B9" w:rsidRPr="00826470" w:rsidRDefault="006965B9" w:rsidP="000A3A27">
      <w:pPr>
        <w:spacing w:line="276" w:lineRule="auto"/>
        <w:jc w:val="both"/>
        <w:rPr>
          <w:sz w:val="22"/>
        </w:rPr>
      </w:pPr>
      <w:r w:rsidRPr="00826470">
        <w:rPr>
          <w:sz w:val="22"/>
        </w:rPr>
        <w:tab/>
      </w:r>
      <w:r w:rsidRPr="00826470">
        <w:rPr>
          <w:sz w:val="22"/>
        </w:rPr>
        <w:tab/>
        <w:t xml:space="preserve">                               ΔΙΟΙΚΗΤΙΚΩΝ ΥΠΗΡΕΣΙΩΝ</w:t>
      </w:r>
    </w:p>
    <w:p w:rsidR="006965B9" w:rsidRPr="00826470" w:rsidRDefault="006965B9" w:rsidP="000A3A27">
      <w:pPr>
        <w:spacing w:line="276" w:lineRule="auto"/>
        <w:jc w:val="both"/>
        <w:rPr>
          <w:sz w:val="22"/>
        </w:rPr>
      </w:pPr>
    </w:p>
    <w:p w:rsidR="006965B9" w:rsidRPr="00826470" w:rsidRDefault="006965B9" w:rsidP="000A3A27">
      <w:pPr>
        <w:spacing w:line="276" w:lineRule="auto"/>
        <w:jc w:val="both"/>
        <w:rPr>
          <w:sz w:val="22"/>
        </w:rPr>
      </w:pPr>
      <w:r w:rsidRPr="00826470">
        <w:rPr>
          <w:sz w:val="22"/>
        </w:rPr>
        <w:tab/>
      </w:r>
      <w:r w:rsidRPr="00826470">
        <w:rPr>
          <w:sz w:val="22"/>
        </w:rPr>
        <w:tab/>
      </w:r>
      <w:r w:rsidRPr="00826470">
        <w:rPr>
          <w:sz w:val="22"/>
        </w:rPr>
        <w:tab/>
      </w:r>
      <w:r w:rsidRPr="00826470">
        <w:rPr>
          <w:sz w:val="22"/>
        </w:rPr>
        <w:tab/>
      </w:r>
    </w:p>
    <w:p w:rsidR="006965B9" w:rsidRPr="00826470" w:rsidRDefault="006965B9" w:rsidP="000A3A27">
      <w:pPr>
        <w:spacing w:line="276" w:lineRule="auto"/>
        <w:ind w:left="2160" w:firstLine="720"/>
        <w:jc w:val="both"/>
        <w:rPr>
          <w:sz w:val="22"/>
        </w:rPr>
      </w:pPr>
      <w:r w:rsidRPr="00826470">
        <w:rPr>
          <w:sz w:val="22"/>
        </w:rPr>
        <w:t xml:space="preserve">       ΤΖΑΝΟΓΛΟΥ ΚΑΛΛΙΟΠΗ</w:t>
      </w:r>
    </w:p>
    <w:p w:rsidR="002D6A04" w:rsidRPr="00AA12FF" w:rsidRDefault="002D6A04" w:rsidP="000A3A27">
      <w:pPr>
        <w:overflowPunct w:val="0"/>
        <w:autoSpaceDE w:val="0"/>
        <w:autoSpaceDN w:val="0"/>
        <w:adjustRightInd w:val="0"/>
        <w:spacing w:line="276" w:lineRule="auto"/>
        <w:textAlignment w:val="baseline"/>
        <w:rPr>
          <w:sz w:val="24"/>
          <w:szCs w:val="24"/>
        </w:rPr>
      </w:pPr>
    </w:p>
    <w:sectPr w:rsidR="002D6A04" w:rsidRPr="00AA12FF" w:rsidSect="00B809DD">
      <w:pgSz w:w="11906" w:h="16838"/>
      <w:pgMar w:top="709" w:right="1274" w:bottom="851"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63B0" w:rsidRDefault="009C63B0" w:rsidP="00811708">
      <w:r>
        <w:separator/>
      </w:r>
    </w:p>
  </w:endnote>
  <w:endnote w:type="continuationSeparator" w:id="0">
    <w:p w:rsidR="009C63B0" w:rsidRDefault="009C63B0" w:rsidP="008117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63B0" w:rsidRDefault="009C63B0" w:rsidP="00811708">
      <w:r>
        <w:separator/>
      </w:r>
    </w:p>
  </w:footnote>
  <w:footnote w:type="continuationSeparator" w:id="0">
    <w:p w:rsidR="009C63B0" w:rsidRDefault="009C63B0" w:rsidP="008117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9B03AA"/>
    <w:multiLevelType w:val="multilevel"/>
    <w:tmpl w:val="FFFFFFFF"/>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681A0A03"/>
    <w:multiLevelType w:val="hybridMultilevel"/>
    <w:tmpl w:val="A6CE9D1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1112EA"/>
    <w:rsid w:val="00000D38"/>
    <w:rsid w:val="00003198"/>
    <w:rsid w:val="00013C24"/>
    <w:rsid w:val="00014AA4"/>
    <w:rsid w:val="00020CE6"/>
    <w:rsid w:val="00021A37"/>
    <w:rsid w:val="00026CB2"/>
    <w:rsid w:val="00026DB0"/>
    <w:rsid w:val="00031AA6"/>
    <w:rsid w:val="00036EF0"/>
    <w:rsid w:val="00063A25"/>
    <w:rsid w:val="00074C93"/>
    <w:rsid w:val="000754F9"/>
    <w:rsid w:val="00093F3A"/>
    <w:rsid w:val="00095A8D"/>
    <w:rsid w:val="000966E8"/>
    <w:rsid w:val="000A2133"/>
    <w:rsid w:val="000A2682"/>
    <w:rsid w:val="000A3A27"/>
    <w:rsid w:val="000B03ED"/>
    <w:rsid w:val="000B177E"/>
    <w:rsid w:val="000C03D3"/>
    <w:rsid w:val="000C0A0F"/>
    <w:rsid w:val="000C3DBF"/>
    <w:rsid w:val="000D4BD6"/>
    <w:rsid w:val="000D577A"/>
    <w:rsid w:val="000F0754"/>
    <w:rsid w:val="001112EA"/>
    <w:rsid w:val="00114907"/>
    <w:rsid w:val="0016013F"/>
    <w:rsid w:val="00166560"/>
    <w:rsid w:val="00175072"/>
    <w:rsid w:val="00176542"/>
    <w:rsid w:val="001A0FD1"/>
    <w:rsid w:val="001B0E0C"/>
    <w:rsid w:val="001B5D90"/>
    <w:rsid w:val="001B61F0"/>
    <w:rsid w:val="001C5056"/>
    <w:rsid w:val="001C57D8"/>
    <w:rsid w:val="001D58FE"/>
    <w:rsid w:val="001D7D54"/>
    <w:rsid w:val="00204074"/>
    <w:rsid w:val="002042E6"/>
    <w:rsid w:val="00217818"/>
    <w:rsid w:val="00220D3E"/>
    <w:rsid w:val="002279C0"/>
    <w:rsid w:val="00235804"/>
    <w:rsid w:val="0025252F"/>
    <w:rsid w:val="002711E0"/>
    <w:rsid w:val="00277B30"/>
    <w:rsid w:val="00293434"/>
    <w:rsid w:val="002B616E"/>
    <w:rsid w:val="002B6798"/>
    <w:rsid w:val="002C1657"/>
    <w:rsid w:val="002C320D"/>
    <w:rsid w:val="002D6A04"/>
    <w:rsid w:val="0031354B"/>
    <w:rsid w:val="00324662"/>
    <w:rsid w:val="00330120"/>
    <w:rsid w:val="003321E6"/>
    <w:rsid w:val="0033632B"/>
    <w:rsid w:val="00343C66"/>
    <w:rsid w:val="003539A1"/>
    <w:rsid w:val="003662FE"/>
    <w:rsid w:val="0038081D"/>
    <w:rsid w:val="0038731F"/>
    <w:rsid w:val="00397EAC"/>
    <w:rsid w:val="003C0932"/>
    <w:rsid w:val="003D7564"/>
    <w:rsid w:val="003E317F"/>
    <w:rsid w:val="003F1044"/>
    <w:rsid w:val="00416A31"/>
    <w:rsid w:val="0043047B"/>
    <w:rsid w:val="0044449C"/>
    <w:rsid w:val="00454A11"/>
    <w:rsid w:val="004637DC"/>
    <w:rsid w:val="004645EB"/>
    <w:rsid w:val="0047091E"/>
    <w:rsid w:val="004721ED"/>
    <w:rsid w:val="00482637"/>
    <w:rsid w:val="004A2610"/>
    <w:rsid w:val="004A5DB4"/>
    <w:rsid w:val="004B40D8"/>
    <w:rsid w:val="004B6851"/>
    <w:rsid w:val="004D3083"/>
    <w:rsid w:val="004E14F9"/>
    <w:rsid w:val="004E57DD"/>
    <w:rsid w:val="004F0239"/>
    <w:rsid w:val="004F7417"/>
    <w:rsid w:val="00510254"/>
    <w:rsid w:val="00535BBF"/>
    <w:rsid w:val="0054039C"/>
    <w:rsid w:val="00571F97"/>
    <w:rsid w:val="00574F22"/>
    <w:rsid w:val="005779F1"/>
    <w:rsid w:val="00580377"/>
    <w:rsid w:val="005913C4"/>
    <w:rsid w:val="005A47E3"/>
    <w:rsid w:val="005A5F39"/>
    <w:rsid w:val="005B48B1"/>
    <w:rsid w:val="005D13C4"/>
    <w:rsid w:val="005D42D3"/>
    <w:rsid w:val="005D5D24"/>
    <w:rsid w:val="005E4DAD"/>
    <w:rsid w:val="005E723D"/>
    <w:rsid w:val="005E7E38"/>
    <w:rsid w:val="005F239B"/>
    <w:rsid w:val="005F3EC7"/>
    <w:rsid w:val="005F54F1"/>
    <w:rsid w:val="00616627"/>
    <w:rsid w:val="0062481A"/>
    <w:rsid w:val="00627D62"/>
    <w:rsid w:val="00635C61"/>
    <w:rsid w:val="00637A5B"/>
    <w:rsid w:val="00664637"/>
    <w:rsid w:val="00665F24"/>
    <w:rsid w:val="00680BA4"/>
    <w:rsid w:val="006965B9"/>
    <w:rsid w:val="006A2043"/>
    <w:rsid w:val="006A6240"/>
    <w:rsid w:val="006B5285"/>
    <w:rsid w:val="006C0BA6"/>
    <w:rsid w:val="006C28CE"/>
    <w:rsid w:val="006D234E"/>
    <w:rsid w:val="006E0F96"/>
    <w:rsid w:val="006F2556"/>
    <w:rsid w:val="00701014"/>
    <w:rsid w:val="007150BF"/>
    <w:rsid w:val="00723961"/>
    <w:rsid w:val="0072592F"/>
    <w:rsid w:val="00735392"/>
    <w:rsid w:val="00750DB7"/>
    <w:rsid w:val="007878E5"/>
    <w:rsid w:val="0079222D"/>
    <w:rsid w:val="00792D6F"/>
    <w:rsid w:val="007C55F2"/>
    <w:rsid w:val="007D5201"/>
    <w:rsid w:val="007E167D"/>
    <w:rsid w:val="007E4B8D"/>
    <w:rsid w:val="007F0328"/>
    <w:rsid w:val="007F0C5C"/>
    <w:rsid w:val="007F7436"/>
    <w:rsid w:val="00806797"/>
    <w:rsid w:val="00811708"/>
    <w:rsid w:val="00826470"/>
    <w:rsid w:val="00826F97"/>
    <w:rsid w:val="008438A6"/>
    <w:rsid w:val="00845554"/>
    <w:rsid w:val="0086180F"/>
    <w:rsid w:val="00863B86"/>
    <w:rsid w:val="00880C4F"/>
    <w:rsid w:val="00895797"/>
    <w:rsid w:val="008A2283"/>
    <w:rsid w:val="008C32F4"/>
    <w:rsid w:val="008C6681"/>
    <w:rsid w:val="008E7BE4"/>
    <w:rsid w:val="008F41E4"/>
    <w:rsid w:val="008F7E58"/>
    <w:rsid w:val="009052D7"/>
    <w:rsid w:val="009065C5"/>
    <w:rsid w:val="0091351A"/>
    <w:rsid w:val="009150CA"/>
    <w:rsid w:val="009154BD"/>
    <w:rsid w:val="00937B4F"/>
    <w:rsid w:val="00960E56"/>
    <w:rsid w:val="00966375"/>
    <w:rsid w:val="0097679C"/>
    <w:rsid w:val="00977E71"/>
    <w:rsid w:val="00997CE7"/>
    <w:rsid w:val="009A3F68"/>
    <w:rsid w:val="009A60A6"/>
    <w:rsid w:val="009C63B0"/>
    <w:rsid w:val="009D17FF"/>
    <w:rsid w:val="009F0556"/>
    <w:rsid w:val="009F3EB1"/>
    <w:rsid w:val="009F79CD"/>
    <w:rsid w:val="00A21C65"/>
    <w:rsid w:val="00A30264"/>
    <w:rsid w:val="00A36164"/>
    <w:rsid w:val="00A41DC1"/>
    <w:rsid w:val="00A42D75"/>
    <w:rsid w:val="00A42F8A"/>
    <w:rsid w:val="00A43B1F"/>
    <w:rsid w:val="00AA12FF"/>
    <w:rsid w:val="00AA1B73"/>
    <w:rsid w:val="00AA2491"/>
    <w:rsid w:val="00AB1A16"/>
    <w:rsid w:val="00AB3A43"/>
    <w:rsid w:val="00AB6195"/>
    <w:rsid w:val="00AC011B"/>
    <w:rsid w:val="00AC143E"/>
    <w:rsid w:val="00AC2135"/>
    <w:rsid w:val="00AC4F6D"/>
    <w:rsid w:val="00AC5D94"/>
    <w:rsid w:val="00AD1506"/>
    <w:rsid w:val="00AD7636"/>
    <w:rsid w:val="00AF6126"/>
    <w:rsid w:val="00B13C76"/>
    <w:rsid w:val="00B63E8F"/>
    <w:rsid w:val="00B6551F"/>
    <w:rsid w:val="00B809DD"/>
    <w:rsid w:val="00BA3E09"/>
    <w:rsid w:val="00BC5098"/>
    <w:rsid w:val="00BC7972"/>
    <w:rsid w:val="00C13284"/>
    <w:rsid w:val="00C143A1"/>
    <w:rsid w:val="00C15032"/>
    <w:rsid w:val="00C15A1F"/>
    <w:rsid w:val="00C33BFB"/>
    <w:rsid w:val="00C35572"/>
    <w:rsid w:val="00C44B9A"/>
    <w:rsid w:val="00C45C05"/>
    <w:rsid w:val="00C5541A"/>
    <w:rsid w:val="00C72C09"/>
    <w:rsid w:val="00C75EC4"/>
    <w:rsid w:val="00C762E4"/>
    <w:rsid w:val="00C80D66"/>
    <w:rsid w:val="00C94442"/>
    <w:rsid w:val="00C96A24"/>
    <w:rsid w:val="00CA22E2"/>
    <w:rsid w:val="00CA5F86"/>
    <w:rsid w:val="00CB14F7"/>
    <w:rsid w:val="00CC0EAD"/>
    <w:rsid w:val="00CE1AC7"/>
    <w:rsid w:val="00CF5CD2"/>
    <w:rsid w:val="00D07725"/>
    <w:rsid w:val="00D10FEF"/>
    <w:rsid w:val="00D123E9"/>
    <w:rsid w:val="00D307A1"/>
    <w:rsid w:val="00D37786"/>
    <w:rsid w:val="00D4431E"/>
    <w:rsid w:val="00D63115"/>
    <w:rsid w:val="00D76C4B"/>
    <w:rsid w:val="00D86757"/>
    <w:rsid w:val="00D87CCC"/>
    <w:rsid w:val="00D947CA"/>
    <w:rsid w:val="00DB0401"/>
    <w:rsid w:val="00DC741F"/>
    <w:rsid w:val="00DD4DC1"/>
    <w:rsid w:val="00DE170D"/>
    <w:rsid w:val="00DE4989"/>
    <w:rsid w:val="00DE6A19"/>
    <w:rsid w:val="00E24BD2"/>
    <w:rsid w:val="00E42730"/>
    <w:rsid w:val="00E578EE"/>
    <w:rsid w:val="00E657B5"/>
    <w:rsid w:val="00E7305C"/>
    <w:rsid w:val="00ED2ABE"/>
    <w:rsid w:val="00F0057A"/>
    <w:rsid w:val="00F1047D"/>
    <w:rsid w:val="00F1302D"/>
    <w:rsid w:val="00F1346C"/>
    <w:rsid w:val="00F25926"/>
    <w:rsid w:val="00F3067F"/>
    <w:rsid w:val="00F32336"/>
    <w:rsid w:val="00F46783"/>
    <w:rsid w:val="00F47089"/>
    <w:rsid w:val="00F475B0"/>
    <w:rsid w:val="00F52D70"/>
    <w:rsid w:val="00F55EA5"/>
    <w:rsid w:val="00F6188D"/>
    <w:rsid w:val="00F75BA3"/>
    <w:rsid w:val="00F75BFF"/>
    <w:rsid w:val="00F76DFB"/>
    <w:rsid w:val="00F77E78"/>
    <w:rsid w:val="00F80D7D"/>
    <w:rsid w:val="00F82ACD"/>
    <w:rsid w:val="00F856F1"/>
    <w:rsid w:val="00F91675"/>
    <w:rsid w:val="00F9713E"/>
    <w:rsid w:val="00FA72CB"/>
    <w:rsid w:val="00FB0D77"/>
    <w:rsid w:val="00FB11B3"/>
    <w:rsid w:val="00FF3BE1"/>
    <w:rsid w:val="00FF61BC"/>
    <w:rsid w:val="00FF6B6F"/>
    <w:rsid w:val="00FF7C3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6757"/>
    <w:rPr>
      <w:rFonts w:ascii="Times New Roman" w:eastAsia="Times New Roman" w:hAnsi="Times New Roman"/>
    </w:rPr>
  </w:style>
  <w:style w:type="paragraph" w:styleId="1">
    <w:name w:val="heading 1"/>
    <w:basedOn w:val="a"/>
    <w:next w:val="a"/>
    <w:link w:val="1Char"/>
    <w:qFormat/>
    <w:rsid w:val="001112EA"/>
    <w:pPr>
      <w:keepNext/>
      <w:outlineLvl w:val="0"/>
    </w:pPr>
    <w:rPr>
      <w:sz w:val="24"/>
    </w:rPr>
  </w:style>
  <w:style w:type="paragraph" w:styleId="2">
    <w:name w:val="heading 2"/>
    <w:basedOn w:val="a"/>
    <w:next w:val="a"/>
    <w:link w:val="2Char"/>
    <w:qFormat/>
    <w:rsid w:val="001112EA"/>
    <w:pPr>
      <w:keepNext/>
      <w:outlineLvl w:val="1"/>
    </w:pPr>
    <w:rPr>
      <w:sz w:val="24"/>
      <w:u w:val="single"/>
    </w:rPr>
  </w:style>
  <w:style w:type="paragraph" w:styleId="4">
    <w:name w:val="heading 4"/>
    <w:basedOn w:val="a"/>
    <w:next w:val="a"/>
    <w:link w:val="4Char"/>
    <w:uiPriority w:val="9"/>
    <w:semiHidden/>
    <w:unhideWhenUsed/>
    <w:qFormat/>
    <w:rsid w:val="00F80D7D"/>
    <w:pPr>
      <w:keepNext/>
      <w:spacing w:before="240" w:after="60"/>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1112EA"/>
    <w:rPr>
      <w:rFonts w:ascii="Times New Roman" w:eastAsia="Times New Roman" w:hAnsi="Times New Roman" w:cs="Times New Roman"/>
      <w:sz w:val="24"/>
      <w:szCs w:val="20"/>
      <w:lang w:eastAsia="el-GR"/>
    </w:rPr>
  </w:style>
  <w:style w:type="character" w:customStyle="1" w:styleId="2Char">
    <w:name w:val="Επικεφαλίδα 2 Char"/>
    <w:link w:val="2"/>
    <w:rsid w:val="001112EA"/>
    <w:rPr>
      <w:rFonts w:ascii="Times New Roman" w:eastAsia="Times New Roman" w:hAnsi="Times New Roman" w:cs="Times New Roman"/>
      <w:sz w:val="24"/>
      <w:szCs w:val="20"/>
      <w:u w:val="single"/>
      <w:lang w:eastAsia="el-GR"/>
    </w:rPr>
  </w:style>
  <w:style w:type="table" w:styleId="a3">
    <w:name w:val="Table Grid"/>
    <w:basedOn w:val="a1"/>
    <w:uiPriority w:val="59"/>
    <w:rsid w:val="006D234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FA72CB"/>
    <w:rPr>
      <w:rFonts w:ascii="Times New Roman" w:eastAsia="Times New Roman" w:hAnsi="Times New Roman"/>
    </w:rPr>
  </w:style>
  <w:style w:type="character" w:customStyle="1" w:styleId="4Char">
    <w:name w:val="Επικεφαλίδα 4 Char"/>
    <w:link w:val="4"/>
    <w:uiPriority w:val="9"/>
    <w:semiHidden/>
    <w:rsid w:val="00F80D7D"/>
    <w:rPr>
      <w:rFonts w:ascii="Calibri" w:eastAsia="Times New Roman" w:hAnsi="Calibri" w:cs="Times New Roman"/>
      <w:b/>
      <w:bCs/>
      <w:sz w:val="28"/>
      <w:szCs w:val="28"/>
    </w:rPr>
  </w:style>
  <w:style w:type="paragraph" w:styleId="a5">
    <w:name w:val="Balloon Text"/>
    <w:basedOn w:val="a"/>
    <w:link w:val="Char"/>
    <w:uiPriority w:val="99"/>
    <w:semiHidden/>
    <w:unhideWhenUsed/>
    <w:rsid w:val="00204074"/>
    <w:rPr>
      <w:rFonts w:ascii="Segoe UI" w:hAnsi="Segoe UI" w:cs="Segoe UI"/>
      <w:sz w:val="18"/>
      <w:szCs w:val="18"/>
    </w:rPr>
  </w:style>
  <w:style w:type="character" w:customStyle="1" w:styleId="Char">
    <w:name w:val="Κείμενο πλαισίου Char"/>
    <w:link w:val="a5"/>
    <w:uiPriority w:val="99"/>
    <w:semiHidden/>
    <w:rsid w:val="00204074"/>
    <w:rPr>
      <w:rFonts w:ascii="Segoe UI" w:eastAsia="Times New Roman"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D50DC-9116-4C60-A1FB-A12027C43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2139</Words>
  <Characters>11555</Characters>
  <Application>Microsoft Office Word</Application>
  <DocSecurity>0</DocSecurity>
  <Lines>96</Lines>
  <Paragraphs>27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13667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GR.Promitheion</dc:creator>
  <cp:lastModifiedBy>Microsoft</cp:lastModifiedBy>
  <cp:revision>4</cp:revision>
  <cp:lastPrinted>2018-10-29T06:59:00Z</cp:lastPrinted>
  <dcterms:created xsi:type="dcterms:W3CDTF">2019-03-07T08:39:00Z</dcterms:created>
  <dcterms:modified xsi:type="dcterms:W3CDTF">2019-03-14T07:53:00Z</dcterms:modified>
</cp:coreProperties>
</file>