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0C98" w:rsidRPr="00F54DBB" w:rsidRDefault="00EE075F" w:rsidP="001265FE">
      <w:pPr>
        <w:ind w:right="-664"/>
        <w:contextualSpacing/>
        <w:rPr>
          <w:rFonts w:ascii="Verdana" w:hAnsi="Verdana"/>
        </w:rPr>
      </w:pPr>
      <w:r w:rsidRPr="00F54DBB">
        <w:rPr>
          <w:rFonts w:ascii="Verdana" w:hAnsi="Verdana"/>
          <w:noProof/>
        </w:rPr>
        <w:drawing>
          <wp:anchor distT="0" distB="0" distL="114300" distR="114300" simplePos="0" relativeHeight="251658240" behindDoc="0" locked="0" layoutInCell="1" allowOverlap="1">
            <wp:simplePos x="0" y="0"/>
            <wp:positionH relativeFrom="column">
              <wp:posOffset>478155</wp:posOffset>
            </wp:positionH>
            <wp:positionV relativeFrom="paragraph">
              <wp:posOffset>130810</wp:posOffset>
            </wp:positionV>
            <wp:extent cx="641985" cy="607695"/>
            <wp:effectExtent l="0" t="0" r="0" b="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l="23784" t="5743" b="12773"/>
                    <a:stretch>
                      <a:fillRect/>
                    </a:stretch>
                  </pic:blipFill>
                  <pic:spPr bwMode="auto">
                    <a:xfrm>
                      <a:off x="0" y="0"/>
                      <a:ext cx="641985" cy="607695"/>
                    </a:xfrm>
                    <a:prstGeom prst="rect">
                      <a:avLst/>
                    </a:prstGeom>
                    <a:noFill/>
                  </pic:spPr>
                </pic:pic>
              </a:graphicData>
            </a:graphic>
          </wp:anchor>
        </w:drawing>
      </w:r>
      <w:r w:rsidR="00C06647">
        <w:rPr>
          <w:rFonts w:ascii="Verdana" w:hAnsi="Verdana"/>
        </w:rPr>
        <w:tab/>
      </w:r>
      <w:r w:rsidR="00C06647">
        <w:rPr>
          <w:rFonts w:ascii="Verdana" w:hAnsi="Verdana"/>
        </w:rPr>
        <w:tab/>
      </w:r>
      <w:r w:rsidR="00C06647">
        <w:rPr>
          <w:rFonts w:ascii="Verdana" w:hAnsi="Verdana"/>
        </w:rPr>
        <w:tab/>
      </w:r>
      <w:r w:rsidR="00C06647">
        <w:rPr>
          <w:rFonts w:ascii="Verdana" w:hAnsi="Verdana"/>
        </w:rPr>
        <w:tab/>
      </w:r>
      <w:r w:rsidR="00C06647">
        <w:rPr>
          <w:rFonts w:ascii="Verdana" w:hAnsi="Verdana"/>
        </w:rPr>
        <w:tab/>
      </w:r>
    </w:p>
    <w:p w:rsidR="005A0C98" w:rsidRPr="00F54DBB" w:rsidRDefault="005A0C98" w:rsidP="001265FE">
      <w:pPr>
        <w:ind w:right="-664"/>
        <w:contextualSpacing/>
        <w:rPr>
          <w:rFonts w:ascii="Verdana" w:hAnsi="Verdana"/>
          <w:lang w:val="en-US"/>
        </w:rPr>
      </w:pPr>
    </w:p>
    <w:p w:rsidR="005A0C98" w:rsidRPr="00F54DBB" w:rsidRDefault="005A0C98" w:rsidP="001265FE">
      <w:pPr>
        <w:ind w:right="-664"/>
        <w:contextualSpacing/>
        <w:rPr>
          <w:rFonts w:ascii="Verdana" w:hAnsi="Verdana"/>
          <w:lang w:val="en-US"/>
        </w:rPr>
      </w:pPr>
    </w:p>
    <w:p w:rsidR="005A0C98" w:rsidRPr="00F54DBB" w:rsidRDefault="005A0C98" w:rsidP="001265FE">
      <w:pPr>
        <w:ind w:right="-664"/>
        <w:contextualSpacing/>
        <w:rPr>
          <w:rFonts w:ascii="Verdana" w:hAnsi="Verdana"/>
          <w:lang w:val="en-US"/>
        </w:rPr>
      </w:pPr>
    </w:p>
    <w:p w:rsidR="005A0C98" w:rsidRPr="00F54DBB" w:rsidRDefault="00EE075F" w:rsidP="001265FE">
      <w:pPr>
        <w:ind w:right="-664"/>
        <w:contextualSpacing/>
        <w:rPr>
          <w:rFonts w:ascii="Verdana" w:hAnsi="Verdana"/>
        </w:rPr>
      </w:pPr>
      <w:r w:rsidRPr="00F54DBB">
        <w:rPr>
          <w:rFonts w:ascii="Verdana" w:hAnsi="Verdana"/>
        </w:rPr>
        <w:t xml:space="preserve"> </w:t>
      </w:r>
    </w:p>
    <w:p w:rsidR="005A0C98" w:rsidRPr="00536010" w:rsidRDefault="005A0C98" w:rsidP="001265FE">
      <w:pPr>
        <w:contextualSpacing/>
        <w:jc w:val="both"/>
        <w:rPr>
          <w:rFonts w:ascii="Verdana" w:hAnsi="Verdana"/>
        </w:rPr>
      </w:pPr>
      <w:r w:rsidRPr="00F54DBB">
        <w:rPr>
          <w:rFonts w:ascii="Verdana" w:hAnsi="Verdana"/>
          <w:b/>
        </w:rPr>
        <w:t>ΕΛΛΗΝΙΚΗ ΔΗΜΟΚΡΑΤΙΑ</w:t>
      </w:r>
      <w:r w:rsidR="00DD77E1" w:rsidRPr="00F54DBB">
        <w:rPr>
          <w:rFonts w:ascii="Verdana" w:hAnsi="Verdana"/>
          <w:b/>
        </w:rPr>
        <w:t xml:space="preserve">       </w:t>
      </w:r>
      <w:r w:rsidR="00F54DBB" w:rsidRPr="00F54DBB">
        <w:rPr>
          <w:rFonts w:ascii="Verdana" w:hAnsi="Verdana"/>
          <w:b/>
        </w:rPr>
        <w:t xml:space="preserve">                    </w:t>
      </w:r>
      <w:r w:rsidR="008924B2">
        <w:rPr>
          <w:rFonts w:ascii="Verdana" w:hAnsi="Verdana"/>
          <w:b/>
        </w:rPr>
        <w:t xml:space="preserve">           </w:t>
      </w:r>
      <w:r w:rsidR="0034445D">
        <w:rPr>
          <w:rFonts w:ascii="Verdana" w:hAnsi="Verdana"/>
          <w:b/>
        </w:rPr>
        <w:t xml:space="preserve">       </w:t>
      </w:r>
      <w:r w:rsidR="00DD77E1" w:rsidRPr="00F54DBB">
        <w:rPr>
          <w:rFonts w:ascii="Verdana" w:hAnsi="Verdana"/>
          <w:b/>
        </w:rPr>
        <w:t>Ημερομηνία:</w:t>
      </w:r>
      <w:r w:rsidR="00597137" w:rsidRPr="00F54DBB">
        <w:rPr>
          <w:rFonts w:ascii="Verdana" w:hAnsi="Verdana"/>
          <w:b/>
        </w:rPr>
        <w:t xml:space="preserve"> </w:t>
      </w:r>
      <w:r w:rsidR="00804A16">
        <w:rPr>
          <w:rFonts w:ascii="Verdana" w:hAnsi="Verdana"/>
        </w:rPr>
        <w:t>07 Οκτωβρίου 2019</w:t>
      </w:r>
    </w:p>
    <w:p w:rsidR="00386AB6" w:rsidRPr="00DA73E8" w:rsidRDefault="00386AB6" w:rsidP="001265FE">
      <w:pPr>
        <w:contextualSpacing/>
        <w:jc w:val="both"/>
        <w:rPr>
          <w:rFonts w:ascii="Verdana" w:hAnsi="Verdana"/>
          <w:b/>
          <w:bCs/>
        </w:rPr>
      </w:pPr>
      <w:r w:rsidRPr="00F54DBB">
        <w:rPr>
          <w:rFonts w:ascii="Verdana" w:hAnsi="Verdana"/>
          <w:b/>
          <w:bCs/>
        </w:rPr>
        <w:t>ΝΟΜΟΣ ΞΑΝΘΗΣ</w:t>
      </w:r>
      <w:r w:rsidR="00EE075F" w:rsidRPr="00F54DBB">
        <w:rPr>
          <w:rFonts w:ascii="Verdana" w:hAnsi="Verdana"/>
          <w:b/>
          <w:bCs/>
        </w:rPr>
        <w:t xml:space="preserve">                    </w:t>
      </w:r>
      <w:r w:rsidR="008924B2">
        <w:rPr>
          <w:rFonts w:ascii="Verdana" w:hAnsi="Verdana"/>
          <w:b/>
          <w:bCs/>
        </w:rPr>
        <w:t xml:space="preserve">                              </w:t>
      </w:r>
      <w:r w:rsidR="0034445D">
        <w:rPr>
          <w:rFonts w:ascii="Verdana" w:hAnsi="Verdana"/>
          <w:b/>
          <w:bCs/>
        </w:rPr>
        <w:t xml:space="preserve">       </w:t>
      </w:r>
      <w:r w:rsidR="009C1433" w:rsidRPr="00AD7B44">
        <w:rPr>
          <w:rFonts w:ascii="Verdana" w:hAnsi="Verdana"/>
          <w:b/>
          <w:bCs/>
        </w:rPr>
        <w:t xml:space="preserve"> </w:t>
      </w:r>
      <w:r w:rsidR="00810D85">
        <w:rPr>
          <w:rFonts w:ascii="Verdana" w:hAnsi="Verdana"/>
          <w:b/>
          <w:bCs/>
        </w:rPr>
        <w:t xml:space="preserve"> </w:t>
      </w:r>
      <w:r w:rsidR="00EE075F" w:rsidRPr="00F54DBB">
        <w:rPr>
          <w:rFonts w:ascii="Verdana" w:hAnsi="Verdana"/>
          <w:b/>
          <w:bCs/>
        </w:rPr>
        <w:t>Αριθ. Πρωτ</w:t>
      </w:r>
      <w:r w:rsidR="00DD77E1" w:rsidRPr="00F54DBB">
        <w:rPr>
          <w:rFonts w:ascii="Verdana" w:hAnsi="Verdana"/>
          <w:b/>
          <w:bCs/>
        </w:rPr>
        <w:t>.:</w:t>
      </w:r>
      <w:r w:rsidR="00EE075F" w:rsidRPr="00673009">
        <w:rPr>
          <w:rFonts w:ascii="Verdana" w:hAnsi="Verdana"/>
          <w:bCs/>
        </w:rPr>
        <w:t xml:space="preserve"> </w:t>
      </w:r>
      <w:r w:rsidR="007C004C" w:rsidRPr="007C004C">
        <w:rPr>
          <w:rFonts w:ascii="Verdana" w:hAnsi="Verdana"/>
          <w:bCs/>
        </w:rPr>
        <w:t>26391</w:t>
      </w:r>
    </w:p>
    <w:p w:rsidR="005A0C98" w:rsidRPr="00F54DBB" w:rsidRDefault="00D87D0F" w:rsidP="001265FE">
      <w:pPr>
        <w:contextualSpacing/>
        <w:jc w:val="both"/>
        <w:rPr>
          <w:rFonts w:ascii="Verdana" w:hAnsi="Verdana"/>
          <w:b/>
          <w:bCs/>
        </w:rPr>
      </w:pPr>
      <w:r w:rsidRPr="00F54DBB">
        <w:rPr>
          <w:rFonts w:ascii="Verdana" w:hAnsi="Verdana"/>
          <w:b/>
          <w:bCs/>
        </w:rPr>
        <w:t>ΔΗΜΟΣ ΞΑΝΘΗΣ</w:t>
      </w:r>
    </w:p>
    <w:p w:rsidR="00386AB6" w:rsidRPr="00F54DBB" w:rsidRDefault="00DD77E1" w:rsidP="001265FE">
      <w:pPr>
        <w:contextualSpacing/>
        <w:jc w:val="both"/>
        <w:rPr>
          <w:rFonts w:ascii="Verdana" w:hAnsi="Verdana"/>
          <w:b/>
          <w:bCs/>
        </w:rPr>
      </w:pPr>
      <w:r w:rsidRPr="00F54DBB">
        <w:rPr>
          <w:rFonts w:ascii="Verdana" w:hAnsi="Verdana"/>
          <w:b/>
          <w:bCs/>
        </w:rPr>
        <w:t>ΔΙΕΥΘΥ</w:t>
      </w:r>
      <w:r w:rsidR="00386AB6" w:rsidRPr="00F54DBB">
        <w:rPr>
          <w:rFonts w:ascii="Verdana" w:hAnsi="Verdana"/>
          <w:b/>
          <w:bCs/>
        </w:rPr>
        <w:t>ΝΣΗ ΟΙΚΟΝΟΜΙΚΩΝ ΥΠΗΡΕΣΙΩΝ</w:t>
      </w:r>
    </w:p>
    <w:p w:rsidR="00D87D0F" w:rsidRPr="00F54DBB" w:rsidRDefault="003B5796" w:rsidP="001265FE">
      <w:pPr>
        <w:contextualSpacing/>
        <w:jc w:val="both"/>
        <w:rPr>
          <w:rFonts w:ascii="Verdana" w:hAnsi="Verdana"/>
          <w:b/>
          <w:bCs/>
        </w:rPr>
      </w:pPr>
      <w:r w:rsidRPr="00F54DBB">
        <w:rPr>
          <w:rFonts w:ascii="Verdana" w:hAnsi="Verdana"/>
          <w:b/>
          <w:bCs/>
        </w:rPr>
        <w:t>ΤΜΗΜΑ ΛΟΓΙΣΤΗΡΙΟΥ &amp; ΠΡΟΜΗΘΕΙΩΝ</w:t>
      </w:r>
    </w:p>
    <w:p w:rsidR="003B5796" w:rsidRPr="00804578" w:rsidRDefault="00CC746E" w:rsidP="001265FE">
      <w:pPr>
        <w:contextualSpacing/>
        <w:jc w:val="both"/>
        <w:rPr>
          <w:rFonts w:ascii="Verdana" w:hAnsi="Verdana"/>
          <w:b/>
          <w:bCs/>
        </w:rPr>
      </w:pPr>
      <w:r w:rsidRPr="00F54DBB">
        <w:rPr>
          <w:rFonts w:ascii="Verdana" w:hAnsi="Verdana"/>
          <w:b/>
          <w:bCs/>
        </w:rPr>
        <w:t xml:space="preserve">Πληροφορίες: </w:t>
      </w:r>
      <w:r w:rsidR="00804578">
        <w:rPr>
          <w:rFonts w:ascii="Verdana" w:hAnsi="Verdana"/>
          <w:b/>
          <w:bCs/>
        </w:rPr>
        <w:t>Πολ. Καρακατσάνη</w:t>
      </w:r>
    </w:p>
    <w:p w:rsidR="005A0C98" w:rsidRPr="00F54DBB" w:rsidRDefault="003B5796" w:rsidP="001265FE">
      <w:pPr>
        <w:contextualSpacing/>
        <w:jc w:val="both"/>
        <w:rPr>
          <w:rFonts w:ascii="Verdana" w:hAnsi="Verdana"/>
          <w:b/>
          <w:bCs/>
        </w:rPr>
      </w:pPr>
      <w:r w:rsidRPr="00F54DBB">
        <w:rPr>
          <w:rFonts w:ascii="Verdana" w:hAnsi="Verdana"/>
          <w:b/>
          <w:bCs/>
        </w:rPr>
        <w:t>Τηλ.: 2541026355</w:t>
      </w:r>
    </w:p>
    <w:p w:rsidR="00EE075F" w:rsidRPr="00F54DBB" w:rsidRDefault="00EE075F" w:rsidP="001265FE">
      <w:pPr>
        <w:ind w:left="2880" w:right="45"/>
        <w:contextualSpacing/>
        <w:rPr>
          <w:rFonts w:ascii="Verdana" w:hAnsi="Verdana"/>
          <w:b/>
          <w:u w:val="single"/>
        </w:rPr>
      </w:pPr>
      <w:bookmarkStart w:id="0" w:name="_GoBack"/>
      <w:bookmarkEnd w:id="0"/>
    </w:p>
    <w:p w:rsidR="00F54DBB" w:rsidRPr="00AD7B44" w:rsidRDefault="00804A16" w:rsidP="00804A16">
      <w:pPr>
        <w:ind w:left="5040" w:right="45" w:firstLine="720"/>
        <w:contextualSpacing/>
        <w:rPr>
          <w:rFonts w:ascii="Verdana" w:hAnsi="Verdana"/>
          <w:b/>
          <w:u w:val="single"/>
        </w:rPr>
      </w:pPr>
      <w:r>
        <w:rPr>
          <w:rFonts w:ascii="Verdana" w:hAnsi="Verdana"/>
          <w:b/>
          <w:u w:val="single"/>
        </w:rPr>
        <w:t xml:space="preserve">ΠΡΟΣ </w:t>
      </w:r>
    </w:p>
    <w:p w:rsidR="00A727FF" w:rsidRDefault="00A727FF" w:rsidP="001265FE">
      <w:pPr>
        <w:ind w:left="2880" w:right="45"/>
        <w:contextualSpacing/>
        <w:rPr>
          <w:rFonts w:ascii="Verdana" w:hAnsi="Verdana"/>
          <w:b/>
          <w:u w:val="single"/>
        </w:rPr>
      </w:pPr>
    </w:p>
    <w:p w:rsidR="00804A16" w:rsidRDefault="00810D85" w:rsidP="00810D85">
      <w:pPr>
        <w:ind w:left="1440" w:right="45" w:firstLine="720"/>
        <w:jc w:val="right"/>
        <w:rPr>
          <w:rFonts w:ascii="Verdana" w:hAnsi="Verdana"/>
        </w:rPr>
      </w:pPr>
      <w:r>
        <w:rPr>
          <w:rFonts w:ascii="Verdana" w:hAnsi="Verdana"/>
        </w:rPr>
        <w:t xml:space="preserve">Όλους τους ενδιαφερόμενους οικονομικούς φορείς </w:t>
      </w:r>
    </w:p>
    <w:p w:rsidR="00810D85" w:rsidRPr="00262F7D" w:rsidRDefault="00804A16" w:rsidP="00804A16">
      <w:pPr>
        <w:ind w:left="4320" w:right="45" w:firstLine="720"/>
        <w:jc w:val="center"/>
        <w:rPr>
          <w:rFonts w:ascii="Verdana" w:hAnsi="Verdana"/>
        </w:rPr>
      </w:pPr>
      <w:r>
        <w:rPr>
          <w:rFonts w:ascii="Verdana" w:hAnsi="Verdana"/>
        </w:rPr>
        <w:t>μ</w:t>
      </w:r>
      <w:r w:rsidR="00810D85">
        <w:rPr>
          <w:rFonts w:ascii="Verdana" w:hAnsi="Verdana"/>
        </w:rPr>
        <w:t xml:space="preserve">ε αντικείμενο την παροχή ασφάλισης </w:t>
      </w:r>
      <w:r>
        <w:rPr>
          <w:rFonts w:ascii="Verdana" w:hAnsi="Verdana"/>
        </w:rPr>
        <w:t xml:space="preserve">κτιρίων </w:t>
      </w:r>
    </w:p>
    <w:p w:rsidR="00810D85" w:rsidRDefault="00810D85" w:rsidP="00810D85">
      <w:pPr>
        <w:ind w:right="45"/>
        <w:jc w:val="center"/>
        <w:rPr>
          <w:rFonts w:ascii="Verdana" w:hAnsi="Verdana"/>
          <w:b/>
          <w:u w:val="single"/>
        </w:rPr>
      </w:pPr>
    </w:p>
    <w:p w:rsidR="00810D85" w:rsidRPr="003B5796" w:rsidRDefault="00810D85" w:rsidP="00810D85">
      <w:pPr>
        <w:ind w:right="45"/>
        <w:jc w:val="center"/>
        <w:rPr>
          <w:rFonts w:ascii="Verdana" w:hAnsi="Verdana"/>
          <w:b/>
          <w:u w:val="single"/>
        </w:rPr>
      </w:pPr>
      <w:r w:rsidRPr="003B5796">
        <w:rPr>
          <w:rFonts w:ascii="Verdana" w:hAnsi="Verdana"/>
          <w:b/>
          <w:u w:val="single"/>
        </w:rPr>
        <w:t>ΠΡΟΣΚΛΗΣΗ</w:t>
      </w:r>
      <w:r>
        <w:rPr>
          <w:rFonts w:ascii="Verdana" w:hAnsi="Verdana"/>
          <w:b/>
          <w:u w:val="single"/>
        </w:rPr>
        <w:t xml:space="preserve"> </w:t>
      </w:r>
    </w:p>
    <w:p w:rsidR="00810D85" w:rsidRDefault="00810D85" w:rsidP="00810D85">
      <w:pPr>
        <w:ind w:firstLine="5670"/>
        <w:jc w:val="both"/>
        <w:rPr>
          <w:rFonts w:ascii="Verdana" w:hAnsi="Verdana"/>
          <w:b/>
          <w:bCs/>
        </w:rPr>
      </w:pPr>
    </w:p>
    <w:p w:rsidR="00810D85" w:rsidRDefault="00810D85" w:rsidP="00810D85">
      <w:pPr>
        <w:ind w:firstLine="5670"/>
        <w:jc w:val="both"/>
        <w:rPr>
          <w:rFonts w:ascii="Verdana" w:hAnsi="Verdana"/>
          <w:b/>
          <w:bCs/>
          <w:u w:val="single"/>
        </w:rPr>
      </w:pPr>
    </w:p>
    <w:p w:rsidR="00810D85" w:rsidRPr="002C6905" w:rsidRDefault="00321754" w:rsidP="00810D85">
      <w:pPr>
        <w:spacing w:line="360" w:lineRule="auto"/>
        <w:ind w:firstLine="720"/>
        <w:jc w:val="both"/>
        <w:rPr>
          <w:rFonts w:ascii="Verdana" w:hAnsi="Verdana"/>
          <w:bCs/>
        </w:rPr>
      </w:pPr>
      <w:r>
        <w:rPr>
          <w:rFonts w:ascii="Verdana" w:hAnsi="Verdana"/>
          <w:bCs/>
        </w:rPr>
        <w:t>Κατόπιν της</w:t>
      </w:r>
      <w:r w:rsidR="00804A16">
        <w:rPr>
          <w:rFonts w:ascii="Verdana" w:hAnsi="Verdana"/>
          <w:bCs/>
        </w:rPr>
        <w:t xml:space="preserve"> από 24-09-2019</w:t>
      </w:r>
      <w:r>
        <w:rPr>
          <w:rFonts w:ascii="Verdana" w:hAnsi="Verdana"/>
          <w:bCs/>
        </w:rPr>
        <w:t xml:space="preserve"> </w:t>
      </w:r>
      <w:r w:rsidR="00332222">
        <w:rPr>
          <w:rFonts w:ascii="Verdana" w:hAnsi="Verdana"/>
          <w:bCs/>
        </w:rPr>
        <w:t xml:space="preserve">Τεχνικής Περιγραφής </w:t>
      </w:r>
      <w:r w:rsidR="00810D85">
        <w:rPr>
          <w:rFonts w:ascii="Verdana" w:hAnsi="Verdana"/>
          <w:bCs/>
        </w:rPr>
        <w:t xml:space="preserve">της Διεύθυνσης </w:t>
      </w:r>
      <w:r w:rsidR="00332222">
        <w:rPr>
          <w:rFonts w:ascii="Verdana" w:hAnsi="Verdana"/>
          <w:bCs/>
        </w:rPr>
        <w:t xml:space="preserve">Διοικητικών Υπηρεσιών του Δήμου Ξάνθης </w:t>
      </w:r>
      <w:r w:rsidR="00810D85">
        <w:rPr>
          <w:rFonts w:ascii="Verdana" w:hAnsi="Verdana"/>
          <w:bCs/>
        </w:rPr>
        <w:t xml:space="preserve">και του με αριθμό πρωτ. </w:t>
      </w:r>
      <w:r w:rsidR="00C70B92">
        <w:rPr>
          <w:rFonts w:ascii="Verdana" w:hAnsi="Verdana"/>
          <w:bCs/>
        </w:rPr>
        <w:t>25019/24-09-2019</w:t>
      </w:r>
      <w:r w:rsidR="00810D85">
        <w:rPr>
          <w:rFonts w:ascii="Verdana" w:hAnsi="Verdana"/>
          <w:bCs/>
        </w:rPr>
        <w:t xml:space="preserve"> πρωτογενούς αιτήματος,</w:t>
      </w:r>
      <w:r w:rsidR="00810D85">
        <w:rPr>
          <w:sz w:val="22"/>
        </w:rPr>
        <w:t xml:space="preserve"> </w:t>
      </w:r>
      <w:r w:rsidR="00810D85">
        <w:rPr>
          <w:rFonts w:ascii="Verdana" w:hAnsi="Verdana"/>
          <w:bCs/>
        </w:rPr>
        <w:t>ο Δήμος Ξάνθης</w:t>
      </w:r>
      <w:r w:rsidR="00810D85" w:rsidRPr="007252D5">
        <w:rPr>
          <w:rFonts w:ascii="Verdana" w:hAnsi="Verdana"/>
          <w:bCs/>
        </w:rPr>
        <w:t xml:space="preserve"> ενδιαφέρεται να αναθέσει </w:t>
      </w:r>
      <w:r w:rsidR="00810D85">
        <w:rPr>
          <w:rFonts w:ascii="Verdana" w:hAnsi="Verdana"/>
          <w:bCs/>
        </w:rPr>
        <w:t xml:space="preserve">την ασφάλιση </w:t>
      </w:r>
      <w:r w:rsidR="00332222">
        <w:rPr>
          <w:rFonts w:ascii="Verdana" w:hAnsi="Verdana"/>
          <w:bCs/>
        </w:rPr>
        <w:t>του Δασικού Χωριού</w:t>
      </w:r>
      <w:r w:rsidR="00C70B92">
        <w:rPr>
          <w:rFonts w:ascii="Verdana" w:hAnsi="Verdana"/>
          <w:bCs/>
        </w:rPr>
        <w:t xml:space="preserve"> «ΕΡΥΜΑΝΘΟΥ» κατά του κινδύνου της πυρκαγιάς</w:t>
      </w:r>
      <w:r w:rsidR="00332222">
        <w:rPr>
          <w:rFonts w:ascii="Verdana" w:hAnsi="Verdana"/>
          <w:bCs/>
        </w:rPr>
        <w:t xml:space="preserve"> </w:t>
      </w:r>
      <w:r w:rsidR="00810D85">
        <w:rPr>
          <w:rFonts w:ascii="Verdana" w:hAnsi="Verdana"/>
          <w:bCs/>
        </w:rPr>
        <w:t>για ένα έτος, σε αναγνωρισμένη ασφαλιστική επιχείρηση ιδιωτικού ή δημοσίου δικαίου</w:t>
      </w:r>
      <w:r w:rsidR="00810D85" w:rsidRPr="009134DE">
        <w:rPr>
          <w:rFonts w:ascii="Verdana" w:hAnsi="Verdana"/>
          <w:bCs/>
        </w:rPr>
        <w:t xml:space="preserve">, </w:t>
      </w:r>
      <w:r w:rsidR="00810D85">
        <w:rPr>
          <w:rFonts w:ascii="Verdana" w:hAnsi="Verdana"/>
          <w:bCs/>
        </w:rPr>
        <w:t>ή και σε</w:t>
      </w:r>
      <w:r w:rsidR="00810D85" w:rsidRPr="009134DE">
        <w:rPr>
          <w:rFonts w:ascii="Verdana" w:hAnsi="Verdana"/>
          <w:bCs/>
        </w:rPr>
        <w:t xml:space="preserve"> </w:t>
      </w:r>
      <w:r w:rsidR="00810D85" w:rsidRPr="002C6905">
        <w:rPr>
          <w:rFonts w:ascii="Verdana" w:hAnsi="Verdana"/>
          <w:bCs/>
        </w:rPr>
        <w:t>διαμεσολαβούντα στις ασφαλίσεις πρόσωπα, σύμφων</w:t>
      </w:r>
      <w:r w:rsidR="00810D85">
        <w:rPr>
          <w:rFonts w:ascii="Verdana" w:hAnsi="Verdana"/>
          <w:bCs/>
        </w:rPr>
        <w:t>α με το Ν.1569/85</w:t>
      </w:r>
      <w:r w:rsidR="00810D85" w:rsidRPr="002C6905">
        <w:rPr>
          <w:rFonts w:ascii="Verdana" w:hAnsi="Verdana"/>
          <w:bCs/>
        </w:rPr>
        <w:t xml:space="preserve"> και καλεί τις επιχειρήσεις που έχουν το ως άνω αντικείμενο</w:t>
      </w:r>
      <w:r w:rsidR="00810D85">
        <w:rPr>
          <w:rFonts w:ascii="Verdana" w:hAnsi="Verdana"/>
          <w:bCs/>
        </w:rPr>
        <w:t>,</w:t>
      </w:r>
      <w:r w:rsidR="00810D85" w:rsidRPr="002C6905">
        <w:rPr>
          <w:rFonts w:ascii="Verdana" w:hAnsi="Verdana"/>
          <w:bCs/>
        </w:rPr>
        <w:t xml:space="preserve"> να εκδηλώσουν το ενδιαφέρον τους, εφόσον επιθυμούν να συνεργαστούν </w:t>
      </w:r>
      <w:r w:rsidR="00810D85">
        <w:rPr>
          <w:rFonts w:ascii="Verdana" w:hAnsi="Verdana"/>
          <w:bCs/>
        </w:rPr>
        <w:t xml:space="preserve">με το Δήμο Ξάνθης, </w:t>
      </w:r>
      <w:r w:rsidR="00810D85" w:rsidRPr="002C6905">
        <w:rPr>
          <w:rFonts w:ascii="Verdana" w:hAnsi="Verdana"/>
          <w:bCs/>
        </w:rPr>
        <w:t>για την ασφάλι</w:t>
      </w:r>
      <w:r w:rsidR="00810D85">
        <w:rPr>
          <w:rFonts w:ascii="Verdana" w:hAnsi="Verdana"/>
          <w:bCs/>
        </w:rPr>
        <w:t xml:space="preserve">ση </w:t>
      </w:r>
      <w:r w:rsidR="00332222">
        <w:rPr>
          <w:rFonts w:ascii="Verdana" w:hAnsi="Verdana"/>
          <w:bCs/>
        </w:rPr>
        <w:t>τ</w:t>
      </w:r>
      <w:r w:rsidR="001556DB">
        <w:rPr>
          <w:rFonts w:ascii="Verdana" w:hAnsi="Verdana"/>
          <w:bCs/>
        </w:rPr>
        <w:t>ου Δασικού Χωριού</w:t>
      </w:r>
      <w:r w:rsidR="00810D85">
        <w:rPr>
          <w:rFonts w:ascii="Verdana" w:hAnsi="Verdana"/>
          <w:bCs/>
        </w:rPr>
        <w:t>.</w:t>
      </w:r>
    </w:p>
    <w:p w:rsidR="00C70B92" w:rsidRDefault="00810D85" w:rsidP="00536010">
      <w:pPr>
        <w:spacing w:line="360" w:lineRule="auto"/>
        <w:ind w:firstLine="720"/>
        <w:jc w:val="both"/>
        <w:rPr>
          <w:rFonts w:ascii="Verdana" w:hAnsi="Verdana" w:cs="Arial"/>
        </w:rPr>
      </w:pPr>
      <w:r>
        <w:rPr>
          <w:rFonts w:ascii="Verdana" w:hAnsi="Verdana" w:cs="Arial"/>
        </w:rPr>
        <w:t>Ο</w:t>
      </w:r>
      <w:r w:rsidRPr="00CC5290">
        <w:rPr>
          <w:rFonts w:ascii="Verdana" w:hAnsi="Verdana" w:cs="Arial"/>
        </w:rPr>
        <w:t xml:space="preserve"> </w:t>
      </w:r>
      <w:r>
        <w:rPr>
          <w:rFonts w:ascii="Verdana" w:hAnsi="Verdana" w:cs="Arial"/>
        </w:rPr>
        <w:t xml:space="preserve">προϋπολογισμός της σχετικής </w:t>
      </w:r>
      <w:r w:rsidRPr="00CC5290">
        <w:rPr>
          <w:rFonts w:ascii="Verdana" w:hAnsi="Verdana" w:cs="Arial"/>
        </w:rPr>
        <w:t>δαπάνη</w:t>
      </w:r>
      <w:r w:rsidR="00C70B92">
        <w:rPr>
          <w:rFonts w:ascii="Verdana" w:hAnsi="Verdana" w:cs="Arial"/>
        </w:rPr>
        <w:t>ς ανέρχεται στο ποσό των 1.2</w:t>
      </w:r>
      <w:r>
        <w:rPr>
          <w:rFonts w:ascii="Verdana" w:hAnsi="Verdana" w:cs="Arial"/>
        </w:rPr>
        <w:t xml:space="preserve">00,00 € και θα βαρύνει </w:t>
      </w:r>
      <w:r w:rsidR="001556DB">
        <w:rPr>
          <w:rFonts w:ascii="Verdana" w:hAnsi="Verdana" w:cs="Arial"/>
        </w:rPr>
        <w:t>τον κωδικό αριθμ</w:t>
      </w:r>
      <w:r w:rsidR="00C70B92">
        <w:rPr>
          <w:rFonts w:ascii="Verdana" w:hAnsi="Verdana" w:cs="Arial"/>
        </w:rPr>
        <w:t>ό</w:t>
      </w:r>
      <w:r w:rsidRPr="00CC5290">
        <w:rPr>
          <w:rFonts w:ascii="Verdana" w:hAnsi="Verdana" w:cs="Arial"/>
        </w:rPr>
        <w:t xml:space="preserve"> εξόδων:</w:t>
      </w:r>
      <w:r>
        <w:rPr>
          <w:rFonts w:ascii="Verdana" w:hAnsi="Verdana" w:cs="Arial"/>
        </w:rPr>
        <w:t xml:space="preserve"> </w:t>
      </w:r>
      <w:r w:rsidR="00C70B92">
        <w:rPr>
          <w:rFonts w:ascii="Verdana" w:hAnsi="Verdana" w:cs="Arial"/>
        </w:rPr>
        <w:t>02.15.6251</w:t>
      </w:r>
      <w:r>
        <w:rPr>
          <w:rFonts w:ascii="Verdana" w:hAnsi="Verdana" w:cs="Arial"/>
        </w:rPr>
        <w:t xml:space="preserve"> </w:t>
      </w:r>
      <w:r w:rsidRPr="00CC5290">
        <w:rPr>
          <w:rFonts w:ascii="Verdana" w:hAnsi="Verdana" w:cs="Arial"/>
        </w:rPr>
        <w:t>του προϋπολογισμού του Δήμου</w:t>
      </w:r>
      <w:r w:rsidR="00C70B92">
        <w:rPr>
          <w:rFonts w:ascii="Verdana" w:hAnsi="Verdana" w:cs="Arial"/>
        </w:rPr>
        <w:t xml:space="preserve"> Ξάνθης, οικονομικού έτους 2019</w:t>
      </w:r>
      <w:r w:rsidR="00804578">
        <w:rPr>
          <w:rFonts w:ascii="Verdana" w:hAnsi="Verdana" w:cs="Arial"/>
        </w:rPr>
        <w:t>.</w:t>
      </w:r>
      <w:r w:rsidR="00536010" w:rsidRPr="00536010">
        <w:rPr>
          <w:rFonts w:ascii="Verdana" w:hAnsi="Verdana" w:cs="Arial"/>
        </w:rPr>
        <w:t xml:space="preserve"> Η ασφάλιση αυτή θα καλύπτει το χρονικό διάστημα ενός έτους </w:t>
      </w:r>
      <w:r w:rsidR="00321754">
        <w:rPr>
          <w:rFonts w:ascii="Verdana" w:hAnsi="Verdana" w:cs="Arial"/>
        </w:rPr>
        <w:t>από την υπογραφή της</w:t>
      </w:r>
      <w:r w:rsidR="00C70B92">
        <w:rPr>
          <w:rFonts w:ascii="Verdana" w:hAnsi="Verdana" w:cs="Arial"/>
        </w:rPr>
        <w:t xml:space="preserve"> σύμβασης. </w:t>
      </w:r>
    </w:p>
    <w:p w:rsidR="00536010" w:rsidRPr="00536010" w:rsidRDefault="00536010" w:rsidP="00536010">
      <w:pPr>
        <w:spacing w:line="360" w:lineRule="auto"/>
        <w:ind w:firstLine="720"/>
        <w:jc w:val="both"/>
        <w:rPr>
          <w:rFonts w:ascii="Verdana" w:hAnsi="Verdana" w:cs="Arial"/>
        </w:rPr>
      </w:pPr>
      <w:r w:rsidRPr="00536010">
        <w:rPr>
          <w:rFonts w:ascii="Verdana" w:hAnsi="Verdana" w:cs="Arial"/>
        </w:rPr>
        <w:t>Ο ασφαλιστής που δεν θα προσέλθει να υπογράψει τη σχετική σύμβαση, κηρύσσεται υποχρεωτικά έκπτωτος από την ανάθεση που έγινε στο όνομά του και από κάθε δικαίωμα που απορρέει από αυτήν και ακολουθούνται οι νόμιμες διαδικασίες.</w:t>
      </w:r>
    </w:p>
    <w:p w:rsidR="00536010" w:rsidRPr="00330EAA" w:rsidRDefault="00536010" w:rsidP="00330EAA">
      <w:pPr>
        <w:spacing w:line="360" w:lineRule="auto"/>
        <w:ind w:firstLine="720"/>
        <w:jc w:val="both"/>
        <w:rPr>
          <w:rFonts w:ascii="Verdana" w:hAnsi="Verdana" w:cs="Arial"/>
        </w:rPr>
      </w:pPr>
      <w:r w:rsidRPr="00536010">
        <w:rPr>
          <w:rFonts w:ascii="Verdana" w:hAnsi="Verdana" w:cs="Arial"/>
        </w:rPr>
        <w:t>Η πληρωμή θα γίνει με τα προβλεπόμενα από τη νομοθεσία πα</w:t>
      </w:r>
      <w:r w:rsidR="00C70B92">
        <w:rPr>
          <w:rFonts w:ascii="Verdana" w:hAnsi="Verdana" w:cs="Arial"/>
        </w:rPr>
        <w:t xml:space="preserve">ραστατικά το αργότερο έως τις </w:t>
      </w:r>
      <w:r w:rsidR="00C70B92" w:rsidRPr="00321754">
        <w:rPr>
          <w:rFonts w:ascii="Verdana" w:hAnsi="Verdana" w:cs="Arial"/>
        </w:rPr>
        <w:t>31/12</w:t>
      </w:r>
      <w:r w:rsidRPr="00321754">
        <w:rPr>
          <w:rFonts w:ascii="Verdana" w:hAnsi="Verdana" w:cs="Arial"/>
        </w:rPr>
        <w:t>/2019.</w:t>
      </w:r>
      <w:r w:rsidRPr="00536010">
        <w:rPr>
          <w:rFonts w:ascii="Verdana" w:hAnsi="Verdana" w:cs="Arial"/>
        </w:rPr>
        <w:t xml:space="preserve"> Ο ασφαλιστής επιβαρύνεται με όλους τους φόρους, τα τέλη και τις κρατήσεις που ισχύουν  κατά την κείμενη νομοθεσία.</w:t>
      </w:r>
    </w:p>
    <w:p w:rsidR="001E1E88" w:rsidRPr="00462AD3" w:rsidRDefault="00810D85" w:rsidP="00462AD3">
      <w:pPr>
        <w:spacing w:line="360" w:lineRule="auto"/>
        <w:ind w:firstLine="720"/>
        <w:jc w:val="both"/>
        <w:rPr>
          <w:rFonts w:ascii="Verdana" w:hAnsi="Verdana"/>
        </w:rPr>
      </w:pPr>
      <w:r w:rsidRPr="007252D5">
        <w:rPr>
          <w:rFonts w:ascii="Verdana" w:hAnsi="Verdana"/>
        </w:rPr>
        <w:t xml:space="preserve">Παρακαλούμε να μας αποστείλετε σχετική προσφορά </w:t>
      </w:r>
      <w:r>
        <w:rPr>
          <w:rFonts w:ascii="Verdana" w:hAnsi="Verdana"/>
        </w:rPr>
        <w:t xml:space="preserve">για την </w:t>
      </w:r>
      <w:r w:rsidRPr="007252D5">
        <w:rPr>
          <w:rFonts w:ascii="Verdana" w:hAnsi="Verdana"/>
        </w:rPr>
        <w:t xml:space="preserve">ανωτέρω </w:t>
      </w:r>
      <w:r>
        <w:rPr>
          <w:rFonts w:ascii="Verdana" w:hAnsi="Verdana"/>
        </w:rPr>
        <w:t xml:space="preserve">υπηρεσία, με </w:t>
      </w:r>
      <w:r w:rsidRPr="0094558E">
        <w:rPr>
          <w:rFonts w:ascii="Verdana" w:hAnsi="Verdana"/>
        </w:rPr>
        <w:t>ποσοστό έκπτωσης επί τοις εκατό επί της αναγ</w:t>
      </w:r>
      <w:r>
        <w:rPr>
          <w:rFonts w:ascii="Verdana" w:hAnsi="Verdana"/>
        </w:rPr>
        <w:t xml:space="preserve">ραφόμενης τιμής του </w:t>
      </w:r>
      <w:r w:rsidRPr="0094558E">
        <w:rPr>
          <w:rFonts w:ascii="Verdana" w:hAnsi="Verdana"/>
        </w:rPr>
        <w:t>προϋπολογισμού</w:t>
      </w:r>
      <w:r w:rsidR="00C70B92">
        <w:rPr>
          <w:rFonts w:ascii="Verdana" w:hAnsi="Verdana"/>
        </w:rPr>
        <w:t xml:space="preserve"> (των 1.2</w:t>
      </w:r>
      <w:r>
        <w:rPr>
          <w:rFonts w:ascii="Verdana" w:hAnsi="Verdana"/>
        </w:rPr>
        <w:t>00,00 €)</w:t>
      </w:r>
      <w:r w:rsidR="001E1E88">
        <w:rPr>
          <w:rFonts w:ascii="Verdana" w:hAnsi="Verdana"/>
        </w:rPr>
        <w:t>,</w:t>
      </w:r>
      <w:r w:rsidR="00346B6C">
        <w:rPr>
          <w:rFonts w:ascii="Verdana" w:hAnsi="Verdana"/>
        </w:rPr>
        <w:t xml:space="preserve"> -</w:t>
      </w:r>
      <w:r w:rsidR="001E1E88" w:rsidRPr="001E1E88">
        <w:rPr>
          <w:rFonts w:ascii="Verdana" w:hAnsi="Verdana"/>
          <w:u w:val="single"/>
        </w:rPr>
        <w:t>επισημαίνεται ότι δεν γίνονται δεκτές προσφορές για μέρος του αντικειμένου της σύμβασης</w:t>
      </w:r>
      <w:r w:rsidR="00462AD3" w:rsidRPr="00462AD3">
        <w:rPr>
          <w:rFonts w:ascii="Verdana" w:hAnsi="Verdana"/>
          <w:u w:val="single"/>
        </w:rPr>
        <w:t xml:space="preserve"> </w:t>
      </w:r>
      <w:r w:rsidR="00462AD3" w:rsidRPr="00462AD3">
        <w:rPr>
          <w:rFonts w:ascii="Verdana" w:hAnsi="Verdana"/>
        </w:rPr>
        <w:t>-</w:t>
      </w:r>
      <w:r w:rsidR="001E1E88" w:rsidRPr="00462AD3">
        <w:rPr>
          <w:rFonts w:ascii="Verdana" w:hAnsi="Verdana"/>
        </w:rPr>
        <w:t>,</w:t>
      </w:r>
      <w:r w:rsidR="001E1E88">
        <w:rPr>
          <w:rFonts w:ascii="Verdana" w:hAnsi="Verdana"/>
        </w:rPr>
        <w:t xml:space="preserve"> </w:t>
      </w:r>
      <w:r>
        <w:rPr>
          <w:rFonts w:ascii="Verdana" w:hAnsi="Verdana"/>
        </w:rPr>
        <w:t xml:space="preserve">μέχρι και </w:t>
      </w:r>
      <w:r w:rsidRPr="00DE7951">
        <w:rPr>
          <w:rFonts w:ascii="Verdana" w:hAnsi="Verdana"/>
        </w:rPr>
        <w:t xml:space="preserve">την </w:t>
      </w:r>
      <w:r w:rsidR="00C70B92" w:rsidRPr="00DE7951">
        <w:rPr>
          <w:rFonts w:ascii="Verdana" w:hAnsi="Verdana"/>
          <w:u w:val="single"/>
        </w:rPr>
        <w:t>Τρίτη 15</w:t>
      </w:r>
      <w:r w:rsidRPr="00DE7951">
        <w:rPr>
          <w:rFonts w:ascii="Verdana" w:hAnsi="Verdana"/>
          <w:u w:val="single"/>
        </w:rPr>
        <w:t>/</w:t>
      </w:r>
      <w:r w:rsidR="00804578" w:rsidRPr="00DE7951">
        <w:rPr>
          <w:rFonts w:ascii="Verdana" w:hAnsi="Verdana"/>
          <w:u w:val="single"/>
        </w:rPr>
        <w:t>10</w:t>
      </w:r>
      <w:r w:rsidRPr="00DE7951">
        <w:rPr>
          <w:rFonts w:ascii="Verdana" w:hAnsi="Verdana"/>
          <w:u w:val="single"/>
        </w:rPr>
        <w:t>/201</w:t>
      </w:r>
      <w:r w:rsidR="00C70B92" w:rsidRPr="00DE7951">
        <w:rPr>
          <w:rFonts w:ascii="Verdana" w:hAnsi="Verdana"/>
          <w:u w:val="single"/>
        </w:rPr>
        <w:t>9</w:t>
      </w:r>
      <w:r>
        <w:rPr>
          <w:rFonts w:ascii="Verdana" w:hAnsi="Verdana"/>
        </w:rPr>
        <w:t xml:space="preserve"> στην ταχυδρομική διεύθυνση</w:t>
      </w:r>
      <w:r w:rsidRPr="00DD77E1">
        <w:rPr>
          <w:rFonts w:ascii="Verdana" w:hAnsi="Verdana"/>
        </w:rPr>
        <w:t>:</w:t>
      </w:r>
      <w:r>
        <w:rPr>
          <w:rFonts w:ascii="Verdana" w:hAnsi="Verdana"/>
        </w:rPr>
        <w:t xml:space="preserve"> Δήμος Ξάνθης, Πλατεία Δημοκρατίας, Γραφείο Πρωτοκόλλου, υπόψη Τμήματος</w:t>
      </w:r>
      <w:r w:rsidR="001E1E88">
        <w:rPr>
          <w:rFonts w:ascii="Verdana" w:hAnsi="Verdana"/>
        </w:rPr>
        <w:t xml:space="preserve"> Λογιστηρίου &amp; Προμηθειών, στην οποία να υποβάλλετε:</w:t>
      </w:r>
    </w:p>
    <w:p w:rsidR="004B6C6A" w:rsidRPr="00C46319" w:rsidRDefault="001E1E88" w:rsidP="004B6C6A">
      <w:pPr>
        <w:spacing w:line="360" w:lineRule="auto"/>
        <w:ind w:firstLine="720"/>
        <w:jc w:val="both"/>
        <w:rPr>
          <w:rFonts w:ascii="Verdana" w:hAnsi="Verdana" w:cs="Arial"/>
          <w:bCs/>
        </w:rPr>
      </w:pPr>
      <w:r w:rsidRPr="001E1E88">
        <w:rPr>
          <w:rFonts w:ascii="Verdana" w:hAnsi="Verdana"/>
        </w:rPr>
        <w:t>1.</w:t>
      </w:r>
      <w:r w:rsidRPr="001E1E88">
        <w:rPr>
          <w:rFonts w:ascii="Verdana" w:hAnsi="Verdana"/>
        </w:rPr>
        <w:tab/>
      </w:r>
      <w:r w:rsidR="004B6C6A" w:rsidRPr="00B10AF7">
        <w:rPr>
          <w:rFonts w:ascii="Verdana" w:hAnsi="Verdana" w:cs="Arial"/>
          <w:bCs/>
        </w:rPr>
        <w:t xml:space="preserve">Το Τυποποιημένο Έντυπο Υπεύθυνης Δήλωσης (ΤΕΥΔ) της παρ. 4 του άρθρου 79 του ν. 4412/2016 της ΕΑΑΔΗΣΥ, όπως εγκρίθηκε με την υπ΄αριθμ.158/2016 Απόφαση της Ενιαίας Ανεξάρτητης Αρχής Δημοσίων Συμβάσεων (ΦΕΚ Β 3698/16.11.2016), ως προκαταρκτική απόδειξη προς αντικατάσταση των πιστοποιητικών που εκδίδουν δημόσιες αρχές ή τρίτα μέρη, επιβεβαιώνοντας ότι ο εν λόγω οικονομικός </w:t>
      </w:r>
      <w:r w:rsidR="004B6C6A" w:rsidRPr="00B10AF7">
        <w:rPr>
          <w:rFonts w:ascii="Verdana" w:hAnsi="Verdana" w:cs="Arial"/>
          <w:bCs/>
        </w:rPr>
        <w:lastRenderedPageBreak/>
        <w:t>φορέας δεν βρίσκεται σε μία από τις καταστάσεις των άρθρων 73 και 74 του ν. 4412/2016, για τους οποίους οι οικονομικοί φορείς αποκλείονται ή μπορούν να αποκλεισθούν.</w:t>
      </w:r>
    </w:p>
    <w:p w:rsidR="001E1E88" w:rsidRDefault="001E1E88" w:rsidP="004B6C6A">
      <w:pPr>
        <w:spacing w:line="360" w:lineRule="auto"/>
        <w:ind w:firstLine="720"/>
        <w:jc w:val="both"/>
        <w:rPr>
          <w:rFonts w:ascii="Verdana" w:hAnsi="Verdana"/>
        </w:rPr>
      </w:pPr>
      <w:r w:rsidRPr="001E1E88">
        <w:rPr>
          <w:rFonts w:ascii="Verdana" w:hAnsi="Verdana"/>
        </w:rPr>
        <w:t>2.</w:t>
      </w:r>
      <w:r w:rsidRPr="001E1E88">
        <w:rPr>
          <w:rFonts w:ascii="Verdana" w:hAnsi="Verdana"/>
        </w:rPr>
        <w:tab/>
        <w:t>Εφόσον πρόκειται για νομικό πρόσωπο, αποδεικτικά έγγραφα νομιμοποίησης του νομικού προσώπου (άρθρο 93 του Ν.4412/2016).</w:t>
      </w:r>
    </w:p>
    <w:p w:rsidR="00810D85" w:rsidRDefault="00810D85" w:rsidP="00810D85">
      <w:pPr>
        <w:spacing w:line="360" w:lineRule="auto"/>
        <w:ind w:firstLine="720"/>
        <w:jc w:val="both"/>
        <w:rPr>
          <w:rFonts w:ascii="Verdana" w:hAnsi="Verdana"/>
        </w:rPr>
      </w:pPr>
      <w:r w:rsidRPr="00262F7D">
        <w:rPr>
          <w:rFonts w:ascii="Verdana" w:hAnsi="Verdana"/>
        </w:rPr>
        <w:t>Επίσης παρακαλούμε μαζί με την προσφορά σας να μας αποστείλετε και πιστοποιητικό του οικείου Επιμελητηρίου του τόπου όπου ασκείτε το επάγγελμά σας, με το οποίο θα πιστοποιείται η εγγραφή σας σ' αυτό και το ειδικό επάγγελμά σας, καθώς και πιστοποιητικό αρμόδιας κατά περίπτωση υπηρεσίας ότι λειτουργείτε νόμιμα και κατέχετε ισχύουσα άδεια λειτουργίας, τα οποία θα έχουν εκδοθεί το πολύ έξι (6) μήνες πριν από την ημερομηνία υποβολής της προσφοράς</w:t>
      </w:r>
      <w:r>
        <w:rPr>
          <w:rFonts w:ascii="Verdana" w:hAnsi="Verdana"/>
        </w:rPr>
        <w:t>.</w:t>
      </w:r>
    </w:p>
    <w:p w:rsidR="00810D85" w:rsidRPr="007252D5" w:rsidRDefault="00810D85" w:rsidP="00810D85">
      <w:pPr>
        <w:spacing w:line="360" w:lineRule="auto"/>
        <w:jc w:val="both"/>
        <w:rPr>
          <w:rFonts w:ascii="Verdana" w:hAnsi="Verdana"/>
        </w:rPr>
      </w:pPr>
      <w:r w:rsidRPr="007252D5">
        <w:rPr>
          <w:rFonts w:ascii="Verdana" w:hAnsi="Verdana"/>
        </w:rPr>
        <w:t xml:space="preserve"> </w:t>
      </w:r>
    </w:p>
    <w:p w:rsidR="00810D85" w:rsidRDefault="00810D85" w:rsidP="00810D85">
      <w:pPr>
        <w:spacing w:line="360" w:lineRule="auto"/>
        <w:ind w:left="5040"/>
        <w:jc w:val="both"/>
        <w:rPr>
          <w:rFonts w:ascii="Verdana" w:hAnsi="Verdana"/>
          <w:b/>
        </w:rPr>
      </w:pPr>
      <w:r w:rsidRPr="007252D5">
        <w:rPr>
          <w:rFonts w:ascii="Verdana" w:hAnsi="Verdana"/>
          <w:b/>
        </w:rPr>
        <w:t xml:space="preserve">Ο </w:t>
      </w:r>
      <w:r>
        <w:rPr>
          <w:rFonts w:ascii="Verdana" w:hAnsi="Verdana"/>
          <w:b/>
        </w:rPr>
        <w:t>Αντιδήμαρχος Ξάνθης</w:t>
      </w:r>
    </w:p>
    <w:p w:rsidR="00810D85" w:rsidRDefault="00810D85" w:rsidP="00810D85">
      <w:pPr>
        <w:spacing w:line="360" w:lineRule="auto"/>
        <w:ind w:left="5040"/>
        <w:jc w:val="both"/>
        <w:rPr>
          <w:rFonts w:ascii="Verdana" w:hAnsi="Verdana"/>
          <w:b/>
        </w:rPr>
      </w:pPr>
    </w:p>
    <w:p w:rsidR="00810D85" w:rsidRDefault="00810D85" w:rsidP="00810D85">
      <w:pPr>
        <w:spacing w:line="360" w:lineRule="auto"/>
        <w:ind w:left="5040"/>
        <w:jc w:val="both"/>
        <w:rPr>
          <w:rFonts w:ascii="Verdana" w:hAnsi="Verdana"/>
          <w:b/>
        </w:rPr>
      </w:pPr>
    </w:p>
    <w:p w:rsidR="00810D85" w:rsidRPr="007619A3" w:rsidRDefault="00C70B92" w:rsidP="00810D85">
      <w:pPr>
        <w:spacing w:line="360" w:lineRule="auto"/>
        <w:ind w:left="5040"/>
        <w:jc w:val="both"/>
        <w:rPr>
          <w:rFonts w:ascii="Verdana" w:hAnsi="Verdana"/>
          <w:b/>
        </w:rPr>
      </w:pPr>
      <w:r>
        <w:rPr>
          <w:rFonts w:ascii="Verdana" w:hAnsi="Verdana"/>
          <w:b/>
        </w:rPr>
        <w:t xml:space="preserve">Εμμανουήλ Ι. Φανουράκης </w:t>
      </w:r>
    </w:p>
    <w:p w:rsidR="00810D85" w:rsidRDefault="00810D85" w:rsidP="00810D85">
      <w:pPr>
        <w:spacing w:line="360" w:lineRule="auto"/>
        <w:jc w:val="both"/>
        <w:rPr>
          <w:rFonts w:ascii="Verdana" w:hAnsi="Verdana"/>
        </w:rPr>
      </w:pPr>
    </w:p>
    <w:p w:rsidR="00810D85" w:rsidRPr="007252D5" w:rsidRDefault="00810D85" w:rsidP="00810D85">
      <w:pPr>
        <w:spacing w:line="360" w:lineRule="auto"/>
        <w:jc w:val="both"/>
        <w:rPr>
          <w:rFonts w:ascii="Verdana" w:hAnsi="Verdana"/>
        </w:rPr>
      </w:pPr>
    </w:p>
    <w:p w:rsidR="00810D85" w:rsidRPr="00597137" w:rsidRDefault="00810D85" w:rsidP="00810D85">
      <w:pPr>
        <w:rPr>
          <w:rFonts w:ascii="Verdana" w:hAnsi="Verdana"/>
          <w:b/>
          <w:u w:val="single"/>
        </w:rPr>
      </w:pPr>
      <w:r w:rsidRPr="00597137">
        <w:rPr>
          <w:rFonts w:ascii="Verdana" w:hAnsi="Verdana"/>
          <w:b/>
          <w:u w:val="single"/>
        </w:rPr>
        <w:t>Συνημμένα:</w:t>
      </w:r>
    </w:p>
    <w:p w:rsidR="00C70B92" w:rsidRDefault="00C70B92" w:rsidP="00C70B92">
      <w:pPr>
        <w:pStyle w:val="a3"/>
        <w:numPr>
          <w:ilvl w:val="0"/>
          <w:numId w:val="12"/>
        </w:numPr>
        <w:rPr>
          <w:rFonts w:ascii="Verdana" w:hAnsi="Verdana"/>
          <w:bCs/>
        </w:rPr>
      </w:pPr>
      <w:r>
        <w:rPr>
          <w:rFonts w:ascii="Verdana" w:hAnsi="Verdana"/>
          <w:bCs/>
        </w:rPr>
        <w:t>Η από 24-09-2019 Τεχνική Περιγραφή</w:t>
      </w:r>
      <w:r w:rsidRPr="00C70B92">
        <w:rPr>
          <w:rFonts w:ascii="Verdana" w:hAnsi="Verdana"/>
          <w:bCs/>
        </w:rPr>
        <w:t xml:space="preserve"> της </w:t>
      </w:r>
    </w:p>
    <w:p w:rsidR="00C70B92" w:rsidRDefault="00C70B92" w:rsidP="00C70B92">
      <w:pPr>
        <w:pStyle w:val="a3"/>
        <w:rPr>
          <w:rFonts w:ascii="Verdana" w:hAnsi="Verdana"/>
          <w:bCs/>
        </w:rPr>
      </w:pPr>
      <w:r w:rsidRPr="00C70B92">
        <w:rPr>
          <w:rFonts w:ascii="Verdana" w:hAnsi="Verdana"/>
          <w:bCs/>
        </w:rPr>
        <w:t xml:space="preserve">Διεύθυνσης Διοικητικών Υπηρεσιών του Δήμου Ξάνθης </w:t>
      </w:r>
    </w:p>
    <w:p w:rsidR="00810D85" w:rsidRPr="00C70B92" w:rsidRDefault="00810D85" w:rsidP="00C70B92">
      <w:pPr>
        <w:pStyle w:val="a3"/>
        <w:numPr>
          <w:ilvl w:val="0"/>
          <w:numId w:val="12"/>
        </w:numPr>
        <w:rPr>
          <w:rFonts w:ascii="Verdana" w:hAnsi="Verdana"/>
          <w:bCs/>
        </w:rPr>
      </w:pPr>
      <w:r w:rsidRPr="00C70B92">
        <w:rPr>
          <w:rFonts w:ascii="Verdana" w:hAnsi="Verdana"/>
          <w:bCs/>
        </w:rPr>
        <w:t xml:space="preserve">Το Τυποποιημένο Έντυπο Υπεύθυνης Δήλωσης (ΤΕΥΔ) </w:t>
      </w:r>
    </w:p>
    <w:p w:rsidR="00810D85" w:rsidRPr="00BB1386" w:rsidRDefault="00810D85" w:rsidP="00810D85">
      <w:pPr>
        <w:pStyle w:val="a3"/>
        <w:rPr>
          <w:rFonts w:ascii="Verdana" w:hAnsi="Verdana"/>
          <w:bCs/>
        </w:rPr>
      </w:pPr>
      <w:r w:rsidRPr="0063516B">
        <w:rPr>
          <w:rFonts w:ascii="Verdana" w:hAnsi="Verdana"/>
          <w:bCs/>
        </w:rPr>
        <w:t>της παρ. 4 του άρθρου 79 του Ν. 4412/2016 της ΕΑΑΔΗΣΥ</w:t>
      </w:r>
    </w:p>
    <w:p w:rsidR="00810D85" w:rsidRDefault="00810D85" w:rsidP="00810D85">
      <w:pPr>
        <w:pStyle w:val="a3"/>
        <w:rPr>
          <w:rFonts w:ascii="Verdana" w:hAnsi="Verdana"/>
        </w:rPr>
      </w:pPr>
    </w:p>
    <w:p w:rsidR="00810D85" w:rsidRPr="00DF43E7" w:rsidRDefault="00810D85" w:rsidP="001265FE">
      <w:pPr>
        <w:ind w:left="2880" w:right="45"/>
        <w:contextualSpacing/>
        <w:rPr>
          <w:rFonts w:ascii="Verdana" w:hAnsi="Verdana"/>
          <w:b/>
          <w:u w:val="single"/>
        </w:rPr>
      </w:pPr>
    </w:p>
    <w:p w:rsidR="00C46319" w:rsidRPr="00DF43E7" w:rsidRDefault="00C46319" w:rsidP="001265FE">
      <w:pPr>
        <w:ind w:left="2880" w:right="45"/>
        <w:contextualSpacing/>
        <w:rPr>
          <w:rFonts w:ascii="Verdana" w:hAnsi="Verdana"/>
          <w:b/>
          <w:u w:val="single"/>
        </w:rPr>
      </w:pPr>
    </w:p>
    <w:p w:rsidR="00C46319" w:rsidRPr="00DF43E7" w:rsidRDefault="00C46319" w:rsidP="001265FE">
      <w:pPr>
        <w:ind w:left="2880" w:right="45"/>
        <w:contextualSpacing/>
        <w:rPr>
          <w:rFonts w:ascii="Verdana" w:hAnsi="Verdana"/>
          <w:b/>
          <w:u w:val="single"/>
        </w:rPr>
      </w:pPr>
    </w:p>
    <w:p w:rsidR="00C46319" w:rsidRPr="00DF43E7" w:rsidRDefault="00C46319" w:rsidP="001265FE">
      <w:pPr>
        <w:ind w:left="2880" w:right="45"/>
        <w:contextualSpacing/>
        <w:rPr>
          <w:rFonts w:ascii="Verdana" w:hAnsi="Verdana"/>
          <w:b/>
          <w:u w:val="single"/>
        </w:rPr>
      </w:pPr>
    </w:p>
    <w:p w:rsidR="00C46319" w:rsidRPr="00DF43E7" w:rsidRDefault="00C46319" w:rsidP="001265FE">
      <w:pPr>
        <w:ind w:left="2880" w:right="45"/>
        <w:contextualSpacing/>
        <w:rPr>
          <w:rFonts w:ascii="Verdana" w:hAnsi="Verdana"/>
          <w:b/>
          <w:u w:val="single"/>
        </w:rPr>
      </w:pPr>
    </w:p>
    <w:p w:rsidR="00C46319" w:rsidRPr="00DF43E7" w:rsidRDefault="00C46319" w:rsidP="001265FE">
      <w:pPr>
        <w:ind w:left="2880" w:right="45"/>
        <w:contextualSpacing/>
        <w:rPr>
          <w:rFonts w:ascii="Verdana" w:hAnsi="Verdana"/>
          <w:b/>
          <w:u w:val="single"/>
        </w:rPr>
      </w:pPr>
    </w:p>
    <w:p w:rsidR="00C46319" w:rsidRPr="00DF43E7" w:rsidRDefault="00C46319" w:rsidP="001265FE">
      <w:pPr>
        <w:ind w:left="2880" w:right="45"/>
        <w:contextualSpacing/>
        <w:rPr>
          <w:rFonts w:ascii="Verdana" w:hAnsi="Verdana"/>
          <w:b/>
          <w:u w:val="single"/>
        </w:rPr>
      </w:pPr>
    </w:p>
    <w:p w:rsidR="00C46319" w:rsidRPr="00DF43E7" w:rsidRDefault="00C46319" w:rsidP="001265FE">
      <w:pPr>
        <w:ind w:left="2880" w:right="45"/>
        <w:contextualSpacing/>
        <w:rPr>
          <w:rFonts w:ascii="Verdana" w:hAnsi="Verdana"/>
          <w:b/>
          <w:u w:val="single"/>
        </w:rPr>
      </w:pPr>
    </w:p>
    <w:p w:rsidR="00C46319" w:rsidRPr="00DF43E7" w:rsidRDefault="00C46319" w:rsidP="001265FE">
      <w:pPr>
        <w:ind w:left="2880" w:right="45"/>
        <w:contextualSpacing/>
        <w:rPr>
          <w:rFonts w:ascii="Verdana" w:hAnsi="Verdana"/>
          <w:b/>
          <w:u w:val="single"/>
        </w:rPr>
      </w:pPr>
    </w:p>
    <w:p w:rsidR="00C46319" w:rsidRPr="00DF43E7" w:rsidRDefault="00C46319" w:rsidP="001265FE">
      <w:pPr>
        <w:ind w:left="2880" w:right="45"/>
        <w:contextualSpacing/>
        <w:rPr>
          <w:rFonts w:ascii="Verdana" w:hAnsi="Verdana"/>
          <w:b/>
          <w:u w:val="single"/>
        </w:rPr>
      </w:pPr>
    </w:p>
    <w:p w:rsidR="00C46319" w:rsidRPr="00DF43E7" w:rsidRDefault="00C46319" w:rsidP="001265FE">
      <w:pPr>
        <w:ind w:left="2880" w:right="45"/>
        <w:contextualSpacing/>
        <w:rPr>
          <w:rFonts w:ascii="Verdana" w:hAnsi="Verdana"/>
          <w:b/>
          <w:u w:val="single"/>
        </w:rPr>
      </w:pPr>
    </w:p>
    <w:p w:rsidR="00C46319" w:rsidRPr="00DF43E7" w:rsidRDefault="00C46319" w:rsidP="001265FE">
      <w:pPr>
        <w:ind w:left="2880" w:right="45"/>
        <w:contextualSpacing/>
        <w:rPr>
          <w:rFonts w:ascii="Verdana" w:hAnsi="Verdana"/>
          <w:b/>
          <w:u w:val="single"/>
        </w:rPr>
      </w:pPr>
    </w:p>
    <w:p w:rsidR="00C46319" w:rsidRDefault="00C46319" w:rsidP="001265FE">
      <w:pPr>
        <w:ind w:left="2880" w:right="45"/>
        <w:contextualSpacing/>
        <w:rPr>
          <w:rFonts w:ascii="Verdana" w:hAnsi="Verdana"/>
          <w:b/>
          <w:u w:val="single"/>
        </w:rPr>
      </w:pPr>
    </w:p>
    <w:p w:rsidR="00810A18" w:rsidRDefault="00810A18" w:rsidP="001265FE">
      <w:pPr>
        <w:ind w:left="2880" w:right="45"/>
        <w:contextualSpacing/>
        <w:rPr>
          <w:rFonts w:ascii="Verdana" w:hAnsi="Verdana"/>
          <w:b/>
          <w:u w:val="single"/>
        </w:rPr>
      </w:pPr>
    </w:p>
    <w:p w:rsidR="00810A18" w:rsidRDefault="00810A18" w:rsidP="001265FE">
      <w:pPr>
        <w:ind w:left="2880" w:right="45"/>
        <w:contextualSpacing/>
        <w:rPr>
          <w:rFonts w:ascii="Verdana" w:hAnsi="Verdana"/>
          <w:b/>
          <w:u w:val="single"/>
        </w:rPr>
      </w:pPr>
    </w:p>
    <w:p w:rsidR="00810A18" w:rsidRDefault="00810A18" w:rsidP="001265FE">
      <w:pPr>
        <w:ind w:left="2880" w:right="45"/>
        <w:contextualSpacing/>
        <w:rPr>
          <w:rFonts w:ascii="Verdana" w:hAnsi="Verdana"/>
          <w:b/>
          <w:u w:val="single"/>
        </w:rPr>
      </w:pPr>
    </w:p>
    <w:p w:rsidR="00810A18" w:rsidRDefault="00810A18" w:rsidP="001265FE">
      <w:pPr>
        <w:ind w:left="2880" w:right="45"/>
        <w:contextualSpacing/>
        <w:rPr>
          <w:rFonts w:ascii="Verdana" w:hAnsi="Verdana"/>
          <w:b/>
          <w:u w:val="single"/>
        </w:rPr>
      </w:pPr>
    </w:p>
    <w:p w:rsidR="00810A18" w:rsidRDefault="00810A18" w:rsidP="001265FE">
      <w:pPr>
        <w:ind w:left="2880" w:right="45"/>
        <w:contextualSpacing/>
        <w:rPr>
          <w:rFonts w:ascii="Verdana" w:hAnsi="Verdana"/>
          <w:b/>
          <w:u w:val="single"/>
        </w:rPr>
      </w:pPr>
    </w:p>
    <w:p w:rsidR="00810A18" w:rsidRDefault="00810A18" w:rsidP="001265FE">
      <w:pPr>
        <w:ind w:left="2880" w:right="45"/>
        <w:contextualSpacing/>
        <w:rPr>
          <w:rFonts w:ascii="Verdana" w:hAnsi="Verdana"/>
          <w:b/>
          <w:u w:val="single"/>
        </w:rPr>
      </w:pPr>
    </w:p>
    <w:p w:rsidR="00810A18" w:rsidRDefault="00810A18" w:rsidP="001265FE">
      <w:pPr>
        <w:ind w:left="2880" w:right="45"/>
        <w:contextualSpacing/>
        <w:rPr>
          <w:rFonts w:ascii="Verdana" w:hAnsi="Verdana"/>
          <w:b/>
          <w:u w:val="single"/>
        </w:rPr>
      </w:pPr>
    </w:p>
    <w:p w:rsidR="00810A18" w:rsidRDefault="00810A18" w:rsidP="001265FE">
      <w:pPr>
        <w:ind w:left="2880" w:right="45"/>
        <w:contextualSpacing/>
        <w:rPr>
          <w:rFonts w:ascii="Verdana" w:hAnsi="Verdana"/>
          <w:b/>
          <w:u w:val="single"/>
        </w:rPr>
      </w:pPr>
    </w:p>
    <w:p w:rsidR="00810A18" w:rsidRDefault="00810A18" w:rsidP="001265FE">
      <w:pPr>
        <w:ind w:left="2880" w:right="45"/>
        <w:contextualSpacing/>
        <w:rPr>
          <w:rFonts w:ascii="Verdana" w:hAnsi="Verdana"/>
          <w:b/>
          <w:u w:val="single"/>
        </w:rPr>
      </w:pPr>
    </w:p>
    <w:p w:rsidR="00810A18" w:rsidRDefault="00810A18" w:rsidP="001265FE">
      <w:pPr>
        <w:ind w:left="2880" w:right="45"/>
        <w:contextualSpacing/>
        <w:rPr>
          <w:rFonts w:ascii="Verdana" w:hAnsi="Verdana"/>
          <w:b/>
          <w:u w:val="single"/>
        </w:rPr>
      </w:pPr>
    </w:p>
    <w:p w:rsidR="00810A18" w:rsidRDefault="00810A18" w:rsidP="001265FE">
      <w:pPr>
        <w:ind w:left="2880" w:right="45"/>
        <w:contextualSpacing/>
        <w:rPr>
          <w:rFonts w:ascii="Verdana" w:hAnsi="Verdana"/>
          <w:b/>
          <w:u w:val="single"/>
        </w:rPr>
      </w:pPr>
    </w:p>
    <w:p w:rsidR="00810A18" w:rsidRDefault="00810A18" w:rsidP="001265FE">
      <w:pPr>
        <w:ind w:left="2880" w:right="45"/>
        <w:contextualSpacing/>
        <w:rPr>
          <w:rFonts w:ascii="Verdana" w:hAnsi="Verdana"/>
          <w:b/>
          <w:u w:val="single"/>
        </w:rPr>
      </w:pPr>
    </w:p>
    <w:p w:rsidR="00810A18" w:rsidRDefault="00810A18" w:rsidP="001265FE">
      <w:pPr>
        <w:ind w:left="2880" w:right="45"/>
        <w:contextualSpacing/>
        <w:rPr>
          <w:rFonts w:ascii="Verdana" w:hAnsi="Verdana"/>
          <w:b/>
          <w:u w:val="single"/>
        </w:rPr>
      </w:pPr>
    </w:p>
    <w:p w:rsidR="00810A18" w:rsidRDefault="00810A18" w:rsidP="001265FE">
      <w:pPr>
        <w:ind w:left="2880" w:right="45"/>
        <w:contextualSpacing/>
        <w:rPr>
          <w:rFonts w:ascii="Verdana" w:hAnsi="Verdana"/>
          <w:b/>
          <w:u w:val="single"/>
        </w:rPr>
      </w:pPr>
    </w:p>
    <w:p w:rsidR="00810A18" w:rsidRDefault="00810A18" w:rsidP="001265FE">
      <w:pPr>
        <w:ind w:left="2880" w:right="45"/>
        <w:contextualSpacing/>
        <w:rPr>
          <w:rFonts w:ascii="Verdana" w:hAnsi="Verdana"/>
          <w:b/>
          <w:u w:val="single"/>
        </w:rPr>
      </w:pPr>
    </w:p>
    <w:tbl>
      <w:tblPr>
        <w:tblpPr w:leftFromText="180" w:rightFromText="180" w:vertAnchor="text" w:horzAnchor="margin" w:tblpX="-318" w:tblpY="-882"/>
        <w:tblW w:w="9612" w:type="dxa"/>
        <w:tblLook w:val="0000" w:firstRow="0" w:lastRow="0" w:firstColumn="0" w:lastColumn="0" w:noHBand="0" w:noVBand="0"/>
      </w:tblPr>
      <w:tblGrid>
        <w:gridCol w:w="4752"/>
        <w:gridCol w:w="4860"/>
      </w:tblGrid>
      <w:tr w:rsidR="00810A18" w:rsidRPr="00407B88" w:rsidTr="00351157">
        <w:trPr>
          <w:trHeight w:val="4035"/>
        </w:trPr>
        <w:tc>
          <w:tcPr>
            <w:tcW w:w="4752" w:type="dxa"/>
          </w:tcPr>
          <w:p w:rsidR="00810A18" w:rsidRPr="00407B88" w:rsidRDefault="00810A18" w:rsidP="00351157">
            <w:pPr>
              <w:ind w:right="-284"/>
              <w:jc w:val="both"/>
              <w:rPr>
                <w:b/>
                <w:bCs/>
                <w:sz w:val="24"/>
                <w:szCs w:val="24"/>
              </w:rPr>
            </w:pPr>
            <w:r w:rsidRPr="00407B88">
              <w:rPr>
                <w:b/>
                <w:bCs/>
                <w:sz w:val="24"/>
                <w:szCs w:val="24"/>
              </w:rPr>
              <w:lastRenderedPageBreak/>
              <w:t xml:space="preserve">          </w:t>
            </w:r>
          </w:p>
          <w:p w:rsidR="00810A18" w:rsidRPr="00407B88" w:rsidRDefault="00810A18" w:rsidP="00351157">
            <w:pPr>
              <w:tabs>
                <w:tab w:val="left" w:pos="1035"/>
              </w:tabs>
              <w:ind w:right="-284"/>
              <w:jc w:val="both"/>
              <w:rPr>
                <w:b/>
                <w:bCs/>
                <w:sz w:val="24"/>
                <w:szCs w:val="24"/>
              </w:rPr>
            </w:pPr>
            <w:r w:rsidRPr="00407B88">
              <w:rPr>
                <w:b/>
                <w:bCs/>
                <w:sz w:val="24"/>
                <w:szCs w:val="24"/>
              </w:rPr>
              <w:t xml:space="preserve">       </w:t>
            </w:r>
            <w:r w:rsidRPr="00407B88">
              <w:rPr>
                <w:b/>
                <w:bCs/>
                <w:sz w:val="24"/>
                <w:szCs w:val="24"/>
              </w:rPr>
              <w:tab/>
            </w:r>
          </w:p>
          <w:p w:rsidR="00810A18" w:rsidRPr="00407B88" w:rsidRDefault="00810A18" w:rsidP="00351157">
            <w:pPr>
              <w:ind w:right="-284"/>
              <w:jc w:val="both"/>
              <w:rPr>
                <w:b/>
                <w:bCs/>
                <w:sz w:val="24"/>
                <w:szCs w:val="24"/>
              </w:rPr>
            </w:pPr>
            <w:r w:rsidRPr="00407B88">
              <w:rPr>
                <w:b/>
                <w:bCs/>
                <w:sz w:val="24"/>
                <w:szCs w:val="24"/>
              </w:rPr>
              <w:t xml:space="preserve">                </w:t>
            </w:r>
            <w:r w:rsidRPr="00407B88">
              <w:rPr>
                <w:sz w:val="24"/>
                <w:szCs w:val="24"/>
              </w:rPr>
              <w:object w:dxaOrig="1560" w:dyaOrig="15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53.25pt" o:ole="" fillcolor="blue">
                  <v:imagedata r:id="rId9" o:title=""/>
                </v:shape>
                <o:OLEObject Type="Embed" ProgID="MSPhotoEd.3" ShapeID="_x0000_i1025" DrawAspect="Content" ObjectID="_1632032756" r:id="rId10"/>
              </w:object>
            </w:r>
          </w:p>
          <w:p w:rsidR="00810A18" w:rsidRPr="00473A7C" w:rsidRDefault="00810A18" w:rsidP="00351157">
            <w:pPr>
              <w:ind w:right="-284"/>
              <w:jc w:val="both"/>
              <w:rPr>
                <w:b/>
                <w:bCs/>
                <w:sz w:val="28"/>
                <w:szCs w:val="28"/>
              </w:rPr>
            </w:pPr>
            <w:r w:rsidRPr="00473A7C">
              <w:rPr>
                <w:b/>
                <w:bCs/>
                <w:sz w:val="28"/>
                <w:szCs w:val="28"/>
              </w:rPr>
              <w:t>ΕΛΛΗΝΙΚΗ  ΔΗΜΟΚΡΑΤΙΑ</w:t>
            </w:r>
          </w:p>
          <w:p w:rsidR="00810A18" w:rsidRPr="00473A7C" w:rsidRDefault="00810A18" w:rsidP="00351157">
            <w:pPr>
              <w:ind w:right="-284"/>
              <w:jc w:val="both"/>
              <w:rPr>
                <w:b/>
                <w:bCs/>
                <w:sz w:val="28"/>
                <w:szCs w:val="28"/>
              </w:rPr>
            </w:pPr>
            <w:r w:rsidRPr="00473A7C">
              <w:rPr>
                <w:b/>
                <w:bCs/>
                <w:sz w:val="28"/>
                <w:szCs w:val="28"/>
              </w:rPr>
              <w:t xml:space="preserve">      ΝΟΜΟΣ  ΞΑΝΘΗΣ</w:t>
            </w:r>
          </w:p>
          <w:p w:rsidR="00810A18" w:rsidRPr="00473A7C" w:rsidRDefault="00810A18" w:rsidP="00351157">
            <w:pPr>
              <w:ind w:right="-284"/>
              <w:jc w:val="both"/>
              <w:rPr>
                <w:b/>
                <w:bCs/>
                <w:sz w:val="28"/>
                <w:szCs w:val="28"/>
              </w:rPr>
            </w:pPr>
            <w:r w:rsidRPr="00473A7C">
              <w:rPr>
                <w:b/>
                <w:bCs/>
                <w:sz w:val="28"/>
                <w:szCs w:val="28"/>
              </w:rPr>
              <w:t xml:space="preserve">      ΔΗΜΟΣ  ΞΑΝΘΗΣ</w:t>
            </w:r>
          </w:p>
          <w:p w:rsidR="00810A18" w:rsidRPr="00473A7C" w:rsidRDefault="00810A18" w:rsidP="00351157">
            <w:pPr>
              <w:ind w:right="-284"/>
              <w:jc w:val="both"/>
              <w:rPr>
                <w:b/>
                <w:bCs/>
                <w:sz w:val="28"/>
                <w:szCs w:val="28"/>
              </w:rPr>
            </w:pPr>
            <w:r w:rsidRPr="00473A7C">
              <w:rPr>
                <w:b/>
                <w:bCs/>
                <w:sz w:val="28"/>
                <w:szCs w:val="28"/>
              </w:rPr>
              <w:t xml:space="preserve">  ΔΗΜΟΤΙΚΗ ΕΝΟΤΗΤΑ </w:t>
            </w:r>
          </w:p>
          <w:p w:rsidR="00810A18" w:rsidRPr="00473A7C" w:rsidRDefault="00810A18" w:rsidP="00351157">
            <w:pPr>
              <w:ind w:right="-284"/>
              <w:jc w:val="both"/>
              <w:rPr>
                <w:b/>
                <w:bCs/>
                <w:sz w:val="28"/>
                <w:szCs w:val="28"/>
                <w:u w:val="single"/>
              </w:rPr>
            </w:pPr>
            <w:r w:rsidRPr="00473A7C">
              <w:rPr>
                <w:b/>
                <w:bCs/>
                <w:sz w:val="28"/>
                <w:szCs w:val="28"/>
              </w:rPr>
              <w:t xml:space="preserve">       </w:t>
            </w:r>
            <w:r w:rsidRPr="00473A7C">
              <w:rPr>
                <w:b/>
                <w:bCs/>
                <w:sz w:val="28"/>
                <w:szCs w:val="28"/>
                <w:u w:val="single"/>
              </w:rPr>
              <w:t>ΣΤΑΥΡΟΥΠΟΛΗΣ</w:t>
            </w:r>
          </w:p>
          <w:p w:rsidR="00810A18" w:rsidRPr="00407B88" w:rsidRDefault="00810A18" w:rsidP="00351157">
            <w:pPr>
              <w:ind w:right="-284"/>
              <w:jc w:val="both"/>
              <w:rPr>
                <w:b/>
                <w:bCs/>
                <w:sz w:val="24"/>
                <w:szCs w:val="24"/>
                <w:u w:val="single"/>
              </w:rPr>
            </w:pPr>
          </w:p>
          <w:p w:rsidR="00810A18" w:rsidRPr="00407B88" w:rsidRDefault="00810A18" w:rsidP="00351157">
            <w:pPr>
              <w:ind w:right="-284"/>
              <w:jc w:val="both"/>
              <w:rPr>
                <w:b/>
                <w:bCs/>
                <w:sz w:val="24"/>
                <w:szCs w:val="24"/>
              </w:rPr>
            </w:pPr>
          </w:p>
        </w:tc>
        <w:tc>
          <w:tcPr>
            <w:tcW w:w="4860" w:type="dxa"/>
          </w:tcPr>
          <w:p w:rsidR="00810A18" w:rsidRPr="00407B88" w:rsidRDefault="00810A18" w:rsidP="00351157">
            <w:pPr>
              <w:ind w:right="-284"/>
              <w:jc w:val="both"/>
              <w:rPr>
                <w:b/>
                <w:bCs/>
                <w:sz w:val="24"/>
                <w:szCs w:val="24"/>
              </w:rPr>
            </w:pPr>
          </w:p>
          <w:p w:rsidR="00810A18" w:rsidRPr="00407B88" w:rsidRDefault="00810A18" w:rsidP="00351157">
            <w:pPr>
              <w:ind w:right="-284"/>
              <w:jc w:val="both"/>
              <w:rPr>
                <w:b/>
                <w:bCs/>
                <w:sz w:val="24"/>
                <w:szCs w:val="24"/>
              </w:rPr>
            </w:pPr>
          </w:p>
          <w:p w:rsidR="00810A18" w:rsidRPr="00407B88" w:rsidRDefault="00810A18" w:rsidP="00351157">
            <w:pPr>
              <w:ind w:right="-284"/>
              <w:jc w:val="both"/>
              <w:rPr>
                <w:b/>
                <w:bCs/>
                <w:sz w:val="24"/>
                <w:szCs w:val="24"/>
              </w:rPr>
            </w:pPr>
          </w:p>
          <w:p w:rsidR="00810A18" w:rsidRPr="00407B88" w:rsidRDefault="00810A18" w:rsidP="00351157">
            <w:pPr>
              <w:ind w:right="-284"/>
              <w:jc w:val="both"/>
              <w:rPr>
                <w:b/>
                <w:bCs/>
                <w:sz w:val="24"/>
                <w:szCs w:val="24"/>
              </w:rPr>
            </w:pPr>
          </w:p>
          <w:p w:rsidR="00810A18" w:rsidRPr="00407B88" w:rsidRDefault="00810A18" w:rsidP="00351157">
            <w:pPr>
              <w:ind w:right="-284"/>
              <w:jc w:val="both"/>
              <w:rPr>
                <w:b/>
                <w:bCs/>
                <w:sz w:val="24"/>
                <w:szCs w:val="24"/>
              </w:rPr>
            </w:pPr>
          </w:p>
          <w:p w:rsidR="00810A18" w:rsidRDefault="00810A18" w:rsidP="00351157">
            <w:pPr>
              <w:ind w:right="-284"/>
              <w:jc w:val="both"/>
              <w:rPr>
                <w:b/>
                <w:bCs/>
                <w:sz w:val="24"/>
                <w:szCs w:val="24"/>
              </w:rPr>
            </w:pPr>
          </w:p>
          <w:p w:rsidR="00810A18" w:rsidRDefault="00810A18" w:rsidP="00351157">
            <w:pPr>
              <w:ind w:right="-284"/>
              <w:jc w:val="center"/>
              <w:rPr>
                <w:bCs/>
                <w:sz w:val="24"/>
                <w:szCs w:val="24"/>
              </w:rPr>
            </w:pPr>
            <w:r>
              <w:rPr>
                <w:bCs/>
                <w:sz w:val="24"/>
                <w:szCs w:val="24"/>
              </w:rPr>
              <w:t>ΠΑΡΟΧΗ ΥΠΗΡΕΣΙΑΣ ΜΕ ΤΙΤΛΟ : «ΑΣΦΑΛΙΣΗ ΤΟΥ ΔΑΣΙΚΟΥ ΧΩΡΙΟΥ</w:t>
            </w:r>
          </w:p>
          <w:p w:rsidR="00810A18" w:rsidRPr="00473A7C" w:rsidRDefault="00810A18" w:rsidP="00351157">
            <w:pPr>
              <w:ind w:right="-284"/>
              <w:jc w:val="center"/>
              <w:rPr>
                <w:bCs/>
                <w:sz w:val="24"/>
                <w:szCs w:val="24"/>
              </w:rPr>
            </w:pPr>
            <w:r>
              <w:rPr>
                <w:bCs/>
                <w:sz w:val="24"/>
                <w:szCs w:val="24"/>
              </w:rPr>
              <w:t>ΕΡΥΜΑΝΘΟΥ ΚΑΤΑ ΤΟΥ ΚΙΝΔΥΝΟΥ ΤΗΣ ΠΥΡΚΑΓΙΑΣ»</w:t>
            </w:r>
          </w:p>
          <w:p w:rsidR="00810A18" w:rsidRPr="00407B88" w:rsidRDefault="00810A18" w:rsidP="00351157">
            <w:pPr>
              <w:ind w:right="-284"/>
              <w:jc w:val="both"/>
              <w:rPr>
                <w:b/>
                <w:bCs/>
                <w:sz w:val="24"/>
                <w:szCs w:val="24"/>
              </w:rPr>
            </w:pPr>
          </w:p>
          <w:p w:rsidR="00810A18" w:rsidRPr="00407B88" w:rsidRDefault="00810A18" w:rsidP="00351157">
            <w:pPr>
              <w:ind w:right="-284"/>
              <w:jc w:val="both"/>
              <w:rPr>
                <w:b/>
                <w:bCs/>
                <w:sz w:val="24"/>
                <w:szCs w:val="24"/>
              </w:rPr>
            </w:pPr>
            <w:r>
              <w:rPr>
                <w:b/>
                <w:bCs/>
                <w:sz w:val="24"/>
                <w:szCs w:val="24"/>
              </w:rPr>
              <w:t xml:space="preserve">    </w:t>
            </w:r>
            <w:r w:rsidRPr="00407B88">
              <w:rPr>
                <w:b/>
                <w:bCs/>
                <w:sz w:val="24"/>
                <w:szCs w:val="24"/>
              </w:rPr>
              <w:t xml:space="preserve">  </w:t>
            </w:r>
          </w:p>
          <w:p w:rsidR="00810A18" w:rsidRPr="00407B88" w:rsidRDefault="00810A18" w:rsidP="00351157">
            <w:pPr>
              <w:jc w:val="both"/>
              <w:rPr>
                <w:b/>
                <w:sz w:val="24"/>
                <w:szCs w:val="24"/>
                <w:u w:val="single"/>
              </w:rPr>
            </w:pPr>
            <w:r w:rsidRPr="00407B88">
              <w:rPr>
                <w:sz w:val="24"/>
                <w:szCs w:val="24"/>
              </w:rPr>
              <w:t xml:space="preserve">             </w:t>
            </w:r>
            <w:r w:rsidRPr="00407B88">
              <w:rPr>
                <w:b/>
                <w:sz w:val="24"/>
                <w:szCs w:val="24"/>
              </w:rPr>
              <w:t xml:space="preserve">           </w:t>
            </w:r>
          </w:p>
        </w:tc>
      </w:tr>
    </w:tbl>
    <w:p w:rsidR="00810A18" w:rsidRDefault="00810A18" w:rsidP="00810A18">
      <w:pPr>
        <w:ind w:right="-142"/>
        <w:jc w:val="both"/>
        <w:rPr>
          <w:b/>
          <w:sz w:val="28"/>
          <w:szCs w:val="28"/>
          <w:u w:val="single"/>
        </w:rPr>
      </w:pPr>
      <w:r w:rsidRPr="00473A7C">
        <w:rPr>
          <w:b/>
          <w:bCs/>
          <w:sz w:val="32"/>
          <w:szCs w:val="32"/>
        </w:rPr>
        <w:t xml:space="preserve">     </w:t>
      </w:r>
      <w:r w:rsidRPr="00473A7C">
        <w:rPr>
          <w:b/>
          <w:sz w:val="32"/>
          <w:szCs w:val="32"/>
        </w:rPr>
        <w:t xml:space="preserve">                                   </w:t>
      </w:r>
      <w:r w:rsidRPr="00473A7C">
        <w:rPr>
          <w:b/>
          <w:sz w:val="28"/>
          <w:szCs w:val="28"/>
          <w:u w:val="single"/>
        </w:rPr>
        <w:t>ΤΕΧΝΙΚΗ  ΠΕΡΙΓΡΑΦΗ</w:t>
      </w:r>
    </w:p>
    <w:p w:rsidR="00810A18" w:rsidRPr="00473A7C" w:rsidRDefault="00810A18" w:rsidP="00810A18">
      <w:pPr>
        <w:ind w:right="-142"/>
        <w:jc w:val="both"/>
        <w:rPr>
          <w:b/>
          <w:sz w:val="28"/>
          <w:szCs w:val="28"/>
          <w:u w:val="single"/>
        </w:rPr>
      </w:pPr>
    </w:p>
    <w:p w:rsidR="00810A18" w:rsidRPr="00453587" w:rsidRDefault="00810A18" w:rsidP="00810A18">
      <w:pPr>
        <w:jc w:val="both"/>
        <w:rPr>
          <w:sz w:val="28"/>
          <w:szCs w:val="28"/>
        </w:rPr>
      </w:pPr>
      <w:r w:rsidRPr="00453587">
        <w:rPr>
          <w:b/>
          <w:sz w:val="28"/>
          <w:szCs w:val="28"/>
        </w:rPr>
        <w:t xml:space="preserve">      </w:t>
      </w:r>
      <w:r w:rsidRPr="00453587">
        <w:rPr>
          <w:sz w:val="28"/>
          <w:szCs w:val="28"/>
        </w:rPr>
        <w:t>Η  Τεχνική  Περιγραφή  συντάσσεται  προκειμένου  ο  Δήμος  Ξάνθης  να  έχει την δυνατότητα ασφάλισης του Δασικού Χωριού Ερυμάνθου από τον κίνδυνο της πυρκαγιάς.  Το  Δασικό  Χωριό  Ερυμάνθου  βρίσκεται  στο δημόσιο δάσος Δρυμού (Χαϊντού) σε υψόμετρο 1350 μέτρων και καταλαμβάνει έκταση 96.000,00 τ.μ. (96 στρεμμάτων) περίπου.</w:t>
      </w:r>
    </w:p>
    <w:p w:rsidR="00810A18" w:rsidRPr="00453587" w:rsidRDefault="00810A18" w:rsidP="00810A18">
      <w:pPr>
        <w:jc w:val="both"/>
        <w:rPr>
          <w:sz w:val="28"/>
          <w:szCs w:val="28"/>
        </w:rPr>
      </w:pPr>
    </w:p>
    <w:p w:rsidR="00810A18" w:rsidRPr="00453587" w:rsidRDefault="00810A18" w:rsidP="00810A18">
      <w:pPr>
        <w:jc w:val="both"/>
        <w:rPr>
          <w:sz w:val="28"/>
          <w:szCs w:val="28"/>
        </w:rPr>
      </w:pPr>
      <w:r w:rsidRPr="00453587">
        <w:rPr>
          <w:sz w:val="28"/>
          <w:szCs w:val="28"/>
        </w:rPr>
        <w:t xml:space="preserve">      Λήπτης Ασφάλισης  :  Δήμος Ξάνθης</w:t>
      </w:r>
    </w:p>
    <w:p w:rsidR="00810A18" w:rsidRPr="00453587" w:rsidRDefault="00810A18" w:rsidP="00810A18">
      <w:pPr>
        <w:jc w:val="both"/>
        <w:rPr>
          <w:sz w:val="28"/>
          <w:szCs w:val="28"/>
        </w:rPr>
      </w:pPr>
      <w:r w:rsidRPr="00453587">
        <w:rPr>
          <w:sz w:val="28"/>
          <w:szCs w:val="28"/>
        </w:rPr>
        <w:t xml:space="preserve">      Ασφαλιζόμενος :  Δασικό Χωριό Ερυμάνθου</w:t>
      </w:r>
    </w:p>
    <w:p w:rsidR="00810A18" w:rsidRPr="00453587" w:rsidRDefault="00810A18" w:rsidP="00810A18">
      <w:pPr>
        <w:jc w:val="both"/>
        <w:rPr>
          <w:sz w:val="28"/>
          <w:szCs w:val="28"/>
        </w:rPr>
      </w:pPr>
      <w:r w:rsidRPr="00453587">
        <w:rPr>
          <w:sz w:val="28"/>
          <w:szCs w:val="28"/>
        </w:rPr>
        <w:t xml:space="preserve">      Διάρκεια Ασφάλισης :  Ένα (1) έτος</w:t>
      </w:r>
    </w:p>
    <w:p w:rsidR="00810A18" w:rsidRPr="00453587" w:rsidRDefault="00810A18" w:rsidP="00810A18">
      <w:pPr>
        <w:jc w:val="both"/>
        <w:rPr>
          <w:sz w:val="28"/>
          <w:szCs w:val="28"/>
        </w:rPr>
      </w:pPr>
      <w:r w:rsidRPr="00453587">
        <w:rPr>
          <w:sz w:val="28"/>
          <w:szCs w:val="28"/>
        </w:rPr>
        <w:t xml:space="preserve"> </w:t>
      </w:r>
    </w:p>
    <w:p w:rsidR="00810A18" w:rsidRPr="00453587" w:rsidRDefault="00810A18" w:rsidP="00810A18">
      <w:pPr>
        <w:jc w:val="both"/>
        <w:rPr>
          <w:b/>
          <w:sz w:val="28"/>
          <w:szCs w:val="28"/>
        </w:rPr>
      </w:pPr>
      <w:r w:rsidRPr="00453587">
        <w:rPr>
          <w:b/>
          <w:sz w:val="28"/>
          <w:szCs w:val="28"/>
        </w:rPr>
        <w:t xml:space="preserve">      </w:t>
      </w:r>
      <w:r w:rsidRPr="00453587">
        <w:rPr>
          <w:b/>
          <w:sz w:val="28"/>
          <w:szCs w:val="28"/>
          <w:u w:val="single"/>
        </w:rPr>
        <w:t>Αντικείμενο Ασφάλισης</w:t>
      </w:r>
    </w:p>
    <w:p w:rsidR="00810A18" w:rsidRPr="00453587" w:rsidRDefault="00810A18" w:rsidP="00810A18">
      <w:pPr>
        <w:jc w:val="both"/>
        <w:rPr>
          <w:b/>
          <w:sz w:val="28"/>
          <w:szCs w:val="28"/>
        </w:rPr>
      </w:pPr>
    </w:p>
    <w:p w:rsidR="00810A18" w:rsidRPr="00453587" w:rsidRDefault="00810A18" w:rsidP="00810A18">
      <w:pPr>
        <w:jc w:val="both"/>
        <w:rPr>
          <w:sz w:val="28"/>
          <w:szCs w:val="28"/>
          <w:u w:val="single"/>
        </w:rPr>
      </w:pPr>
      <w:r w:rsidRPr="00453587">
        <w:rPr>
          <w:sz w:val="28"/>
          <w:szCs w:val="28"/>
        </w:rPr>
        <w:t xml:space="preserve">   </w:t>
      </w:r>
      <w:r w:rsidRPr="00453587">
        <w:rPr>
          <w:sz w:val="28"/>
          <w:szCs w:val="28"/>
          <w:u w:val="single"/>
        </w:rPr>
        <w:t>Α. Κτίρια κατασκευής έτους 1990 που απαρτίζουν το Δασικό Χωριό Ερυμάνθου και ανήκουν στο Δασαρχείο Ξάνθης.</w:t>
      </w:r>
    </w:p>
    <w:p w:rsidR="00810A18" w:rsidRPr="00453587" w:rsidRDefault="00810A18" w:rsidP="00810A18">
      <w:pPr>
        <w:jc w:val="both"/>
        <w:rPr>
          <w:sz w:val="28"/>
          <w:szCs w:val="28"/>
          <w:u w:val="single"/>
        </w:rPr>
      </w:pPr>
      <w:r w:rsidRPr="00453587">
        <w:rPr>
          <w:sz w:val="28"/>
          <w:szCs w:val="28"/>
        </w:rPr>
        <w:t xml:space="preserve">   1.  Δώδεκα  (12) ξύλινοι κεραμοσκεπείς οικίσκοι, επιφανείας 70 τ.μ., έκαστος.</w:t>
      </w:r>
    </w:p>
    <w:p w:rsidR="00810A18" w:rsidRPr="00453587" w:rsidRDefault="00810A18" w:rsidP="00810A18">
      <w:pPr>
        <w:pStyle w:val="a3"/>
        <w:ind w:left="0"/>
        <w:jc w:val="both"/>
        <w:rPr>
          <w:sz w:val="28"/>
          <w:szCs w:val="28"/>
          <w:u w:val="single"/>
        </w:rPr>
      </w:pPr>
      <w:r w:rsidRPr="00453587">
        <w:rPr>
          <w:sz w:val="28"/>
          <w:szCs w:val="28"/>
        </w:rPr>
        <w:t xml:space="preserve">   2.  Ένας (1) ξύλινος κεραμοσκεπείς οικίσκος, επιφανείας 56 τ.μ.</w:t>
      </w:r>
    </w:p>
    <w:p w:rsidR="00810A18" w:rsidRPr="00453587" w:rsidRDefault="00810A18" w:rsidP="00810A18">
      <w:pPr>
        <w:pStyle w:val="a3"/>
        <w:numPr>
          <w:ilvl w:val="0"/>
          <w:numId w:val="15"/>
        </w:numPr>
        <w:spacing w:after="160" w:line="259" w:lineRule="auto"/>
        <w:jc w:val="both"/>
        <w:rPr>
          <w:sz w:val="28"/>
          <w:szCs w:val="28"/>
          <w:u w:val="single"/>
        </w:rPr>
      </w:pPr>
      <w:r w:rsidRPr="00453587">
        <w:rPr>
          <w:sz w:val="28"/>
          <w:szCs w:val="28"/>
        </w:rPr>
        <w:t>Ένα (1) κτίριο ξύλινο, κεραμοσκεπές, που χρησιμεύει για εστιατόριο, επιφανείας 166 τ.μ.</w:t>
      </w:r>
    </w:p>
    <w:p w:rsidR="00810A18" w:rsidRPr="00453587" w:rsidRDefault="00810A18" w:rsidP="00810A18">
      <w:pPr>
        <w:pStyle w:val="a3"/>
        <w:numPr>
          <w:ilvl w:val="0"/>
          <w:numId w:val="15"/>
        </w:numPr>
        <w:spacing w:after="160" w:line="259" w:lineRule="auto"/>
        <w:jc w:val="both"/>
        <w:rPr>
          <w:sz w:val="28"/>
          <w:szCs w:val="28"/>
          <w:u w:val="single"/>
        </w:rPr>
      </w:pPr>
      <w:r w:rsidRPr="00453587">
        <w:rPr>
          <w:sz w:val="28"/>
          <w:szCs w:val="28"/>
        </w:rPr>
        <w:t xml:space="preserve">Ένα (1) κτίριο ξύλινο, κεραμοσκεπές, που χρησιμεύει για κέντρο πληροφόρησης, επιφανείας 133 τ.μ. </w:t>
      </w:r>
    </w:p>
    <w:p w:rsidR="00810A18" w:rsidRPr="00453587" w:rsidRDefault="00810A18" w:rsidP="00810A18">
      <w:pPr>
        <w:pStyle w:val="a3"/>
        <w:numPr>
          <w:ilvl w:val="0"/>
          <w:numId w:val="15"/>
        </w:numPr>
        <w:spacing w:after="160" w:line="259" w:lineRule="auto"/>
        <w:jc w:val="both"/>
        <w:rPr>
          <w:sz w:val="28"/>
          <w:szCs w:val="28"/>
          <w:u w:val="single"/>
        </w:rPr>
      </w:pPr>
      <w:r w:rsidRPr="00453587">
        <w:rPr>
          <w:sz w:val="28"/>
          <w:szCs w:val="28"/>
        </w:rPr>
        <w:t xml:space="preserve">Ένας (1) ξύλινος κεραμοσκεπής οικίσκος, ο οποίος χρησιμεύει ως χώρος υποδοχής του κέντρου πληροφόρησης, επιφανείας 66 τ.μ. </w:t>
      </w:r>
    </w:p>
    <w:p w:rsidR="00810A18" w:rsidRPr="00453587" w:rsidRDefault="00810A18" w:rsidP="00810A18">
      <w:pPr>
        <w:jc w:val="both"/>
        <w:rPr>
          <w:sz w:val="28"/>
          <w:szCs w:val="28"/>
          <w:u w:val="single"/>
        </w:rPr>
      </w:pPr>
      <w:r w:rsidRPr="00453587">
        <w:rPr>
          <w:sz w:val="28"/>
          <w:szCs w:val="28"/>
        </w:rPr>
        <w:t xml:space="preserve">   </w:t>
      </w:r>
      <w:r w:rsidRPr="00453587">
        <w:rPr>
          <w:sz w:val="28"/>
          <w:szCs w:val="28"/>
          <w:u w:val="single"/>
        </w:rPr>
        <w:t>Β. Περιεχόμενο γενικά και εξοπλισμός ευρισκόμενα εντός των άνωθεν περιγραφόμενων κτιρίων.</w:t>
      </w:r>
    </w:p>
    <w:p w:rsidR="00810A18" w:rsidRPr="00453587" w:rsidRDefault="00810A18" w:rsidP="00810A18">
      <w:pPr>
        <w:jc w:val="both"/>
        <w:rPr>
          <w:sz w:val="28"/>
          <w:szCs w:val="28"/>
        </w:rPr>
      </w:pPr>
    </w:p>
    <w:p w:rsidR="00810A18" w:rsidRPr="00453587" w:rsidRDefault="00810A18" w:rsidP="00810A18">
      <w:pPr>
        <w:jc w:val="both"/>
        <w:rPr>
          <w:b/>
          <w:sz w:val="28"/>
          <w:szCs w:val="28"/>
          <w:u w:val="single"/>
        </w:rPr>
      </w:pPr>
      <w:r w:rsidRPr="00453587">
        <w:rPr>
          <w:sz w:val="28"/>
          <w:szCs w:val="28"/>
        </w:rPr>
        <w:t xml:space="preserve">       </w:t>
      </w:r>
      <w:r w:rsidRPr="00453587">
        <w:rPr>
          <w:b/>
          <w:sz w:val="28"/>
          <w:szCs w:val="28"/>
          <w:u w:val="single"/>
        </w:rPr>
        <w:t>Ασφαλιζόμενα Κεφάλαια</w:t>
      </w:r>
    </w:p>
    <w:p w:rsidR="00810A18" w:rsidRPr="00453587" w:rsidRDefault="00810A18" w:rsidP="00810A18">
      <w:pPr>
        <w:ind w:left="645"/>
        <w:rPr>
          <w:sz w:val="28"/>
          <w:szCs w:val="28"/>
        </w:rPr>
      </w:pPr>
    </w:p>
    <w:p w:rsidR="00810A18" w:rsidRPr="00453587" w:rsidRDefault="00810A18" w:rsidP="00810A18">
      <w:pPr>
        <w:numPr>
          <w:ilvl w:val="0"/>
          <w:numId w:val="16"/>
        </w:numPr>
        <w:rPr>
          <w:sz w:val="28"/>
          <w:szCs w:val="28"/>
        </w:rPr>
      </w:pPr>
      <w:r w:rsidRPr="00453587">
        <w:rPr>
          <w:sz w:val="28"/>
          <w:szCs w:val="28"/>
        </w:rPr>
        <w:t xml:space="preserve">Κτίρια :  550.000 </w:t>
      </w:r>
      <w:r>
        <w:rPr>
          <w:sz w:val="28"/>
          <w:szCs w:val="28"/>
        </w:rPr>
        <w:t xml:space="preserve"> </w:t>
      </w:r>
      <w:r w:rsidRPr="00453587">
        <w:rPr>
          <w:sz w:val="28"/>
          <w:szCs w:val="28"/>
        </w:rPr>
        <w:t>€</w:t>
      </w:r>
    </w:p>
    <w:p w:rsidR="00810A18" w:rsidRPr="00453587" w:rsidRDefault="00810A18" w:rsidP="00810A18">
      <w:pPr>
        <w:numPr>
          <w:ilvl w:val="0"/>
          <w:numId w:val="16"/>
        </w:numPr>
        <w:rPr>
          <w:sz w:val="28"/>
          <w:szCs w:val="28"/>
        </w:rPr>
      </w:pPr>
      <w:r w:rsidRPr="00453587">
        <w:rPr>
          <w:sz w:val="28"/>
          <w:szCs w:val="28"/>
        </w:rPr>
        <w:t xml:space="preserve">Περιεχόμενο : 150.000 </w:t>
      </w:r>
      <w:r>
        <w:rPr>
          <w:sz w:val="28"/>
          <w:szCs w:val="28"/>
        </w:rPr>
        <w:t xml:space="preserve"> </w:t>
      </w:r>
      <w:r w:rsidRPr="00453587">
        <w:rPr>
          <w:sz w:val="28"/>
          <w:szCs w:val="28"/>
        </w:rPr>
        <w:t>€</w:t>
      </w:r>
    </w:p>
    <w:p w:rsidR="00810A18" w:rsidRPr="00453587" w:rsidRDefault="00810A18" w:rsidP="00810A18">
      <w:pPr>
        <w:rPr>
          <w:sz w:val="28"/>
          <w:szCs w:val="28"/>
        </w:rPr>
      </w:pPr>
    </w:p>
    <w:p w:rsidR="00810A18" w:rsidRPr="00453587" w:rsidRDefault="00810A18" w:rsidP="00810A18">
      <w:pPr>
        <w:rPr>
          <w:b/>
          <w:sz w:val="28"/>
          <w:szCs w:val="28"/>
          <w:u w:val="single"/>
        </w:rPr>
      </w:pPr>
      <w:r w:rsidRPr="00453587">
        <w:rPr>
          <w:sz w:val="28"/>
          <w:szCs w:val="28"/>
        </w:rPr>
        <w:t xml:space="preserve">         </w:t>
      </w:r>
      <w:r w:rsidRPr="00453587">
        <w:rPr>
          <w:b/>
          <w:sz w:val="28"/>
          <w:szCs w:val="28"/>
          <w:u w:val="single"/>
        </w:rPr>
        <w:t xml:space="preserve">Καλυπτόμενοι κίνδυνοι </w:t>
      </w:r>
    </w:p>
    <w:p w:rsidR="00810A18" w:rsidRPr="00453587" w:rsidRDefault="00810A18" w:rsidP="00810A18">
      <w:pPr>
        <w:rPr>
          <w:sz w:val="28"/>
          <w:szCs w:val="28"/>
          <w:u w:val="single"/>
        </w:rPr>
      </w:pPr>
    </w:p>
    <w:p w:rsidR="00810A18" w:rsidRPr="00453587" w:rsidRDefault="00810A18" w:rsidP="00810A18">
      <w:pPr>
        <w:numPr>
          <w:ilvl w:val="0"/>
          <w:numId w:val="16"/>
        </w:numPr>
        <w:rPr>
          <w:sz w:val="28"/>
          <w:szCs w:val="28"/>
        </w:rPr>
      </w:pPr>
      <w:r w:rsidRPr="00453587">
        <w:rPr>
          <w:sz w:val="28"/>
          <w:szCs w:val="28"/>
        </w:rPr>
        <w:t>Πυρκαγιά – Κεραυνός</w:t>
      </w:r>
    </w:p>
    <w:p w:rsidR="00810A18" w:rsidRPr="00453587" w:rsidRDefault="00810A18" w:rsidP="00810A18">
      <w:pPr>
        <w:numPr>
          <w:ilvl w:val="0"/>
          <w:numId w:val="16"/>
        </w:numPr>
        <w:rPr>
          <w:sz w:val="28"/>
          <w:szCs w:val="28"/>
        </w:rPr>
      </w:pPr>
      <w:r w:rsidRPr="00453587">
        <w:rPr>
          <w:sz w:val="28"/>
          <w:szCs w:val="28"/>
        </w:rPr>
        <w:lastRenderedPageBreak/>
        <w:t>Έκρηξη</w:t>
      </w:r>
    </w:p>
    <w:p w:rsidR="00810A18" w:rsidRPr="00453587" w:rsidRDefault="00810A18" w:rsidP="00810A18">
      <w:pPr>
        <w:numPr>
          <w:ilvl w:val="0"/>
          <w:numId w:val="16"/>
        </w:numPr>
        <w:rPr>
          <w:sz w:val="28"/>
          <w:szCs w:val="28"/>
        </w:rPr>
      </w:pPr>
      <w:r w:rsidRPr="00453587">
        <w:rPr>
          <w:sz w:val="28"/>
          <w:szCs w:val="28"/>
        </w:rPr>
        <w:t>Πτώση Αεροσκαφών</w:t>
      </w:r>
    </w:p>
    <w:p w:rsidR="00810A18" w:rsidRPr="009A5243" w:rsidRDefault="00810A18" w:rsidP="00810A18">
      <w:pPr>
        <w:rPr>
          <w:sz w:val="24"/>
          <w:szCs w:val="24"/>
        </w:rPr>
      </w:pPr>
    </w:p>
    <w:p w:rsidR="00810A18" w:rsidRPr="00473A7C" w:rsidRDefault="00810A18" w:rsidP="00810A18">
      <w:pPr>
        <w:widowControl w:val="0"/>
        <w:suppressAutoHyphens/>
        <w:autoSpaceDN w:val="0"/>
        <w:textAlignment w:val="baseline"/>
        <w:rPr>
          <w:rFonts w:eastAsia="SimSun"/>
          <w:kern w:val="3"/>
          <w:sz w:val="28"/>
          <w:szCs w:val="28"/>
          <w:lang w:eastAsia="zh-CN" w:bidi="hi-IN"/>
        </w:rPr>
      </w:pPr>
    </w:p>
    <w:p w:rsidR="00810A18" w:rsidRPr="00473A7C" w:rsidRDefault="00810A18" w:rsidP="00810A18">
      <w:pPr>
        <w:rPr>
          <w:sz w:val="28"/>
          <w:szCs w:val="28"/>
        </w:rPr>
      </w:pPr>
      <w:r w:rsidRPr="00473A7C">
        <w:rPr>
          <w:sz w:val="28"/>
          <w:szCs w:val="28"/>
        </w:rPr>
        <w:t xml:space="preserve">                                                                 </w:t>
      </w:r>
      <w:r>
        <w:rPr>
          <w:sz w:val="28"/>
          <w:szCs w:val="28"/>
        </w:rPr>
        <w:t xml:space="preserve"> </w:t>
      </w:r>
      <w:r w:rsidRPr="00473A7C">
        <w:rPr>
          <w:sz w:val="28"/>
          <w:szCs w:val="28"/>
        </w:rPr>
        <w:t xml:space="preserve">  </w:t>
      </w:r>
      <w:r>
        <w:rPr>
          <w:sz w:val="28"/>
          <w:szCs w:val="28"/>
        </w:rPr>
        <w:t>Σταυρούπολη</w:t>
      </w:r>
      <w:r w:rsidRPr="00473A7C">
        <w:rPr>
          <w:sz w:val="28"/>
          <w:szCs w:val="28"/>
        </w:rPr>
        <w:t xml:space="preserve"> </w:t>
      </w:r>
      <w:r>
        <w:rPr>
          <w:sz w:val="28"/>
          <w:szCs w:val="28"/>
        </w:rPr>
        <w:t xml:space="preserve"> 24</w:t>
      </w:r>
      <w:r w:rsidRPr="00473A7C">
        <w:rPr>
          <w:sz w:val="28"/>
          <w:szCs w:val="28"/>
        </w:rPr>
        <w:t xml:space="preserve">  </w:t>
      </w:r>
      <w:r>
        <w:rPr>
          <w:sz w:val="28"/>
          <w:szCs w:val="28"/>
        </w:rPr>
        <w:t>Σεπτεμβρ</w:t>
      </w:r>
      <w:r w:rsidRPr="00473A7C">
        <w:rPr>
          <w:sz w:val="28"/>
          <w:szCs w:val="28"/>
        </w:rPr>
        <w:t>ίου  2019</w:t>
      </w:r>
    </w:p>
    <w:p w:rsidR="00810A18" w:rsidRPr="00A22D2B" w:rsidRDefault="00810A18" w:rsidP="00810A18">
      <w:pPr>
        <w:rPr>
          <w:sz w:val="24"/>
          <w:szCs w:val="24"/>
        </w:rPr>
      </w:pPr>
      <w:r w:rsidRPr="00A22D2B">
        <w:rPr>
          <w:sz w:val="24"/>
          <w:szCs w:val="24"/>
        </w:rPr>
        <w:t xml:space="preserve">       </w:t>
      </w:r>
      <w:r>
        <w:rPr>
          <w:sz w:val="24"/>
          <w:szCs w:val="24"/>
        </w:rPr>
        <w:t xml:space="preserve">                                                                                 </w:t>
      </w:r>
      <w:r w:rsidRPr="00A22D2B">
        <w:rPr>
          <w:sz w:val="24"/>
          <w:szCs w:val="24"/>
        </w:rPr>
        <w:t xml:space="preserve">                                                           </w:t>
      </w:r>
    </w:p>
    <w:p w:rsidR="00810A18" w:rsidRDefault="00810A18" w:rsidP="00810A18">
      <w:pPr>
        <w:ind w:right="-142"/>
        <w:jc w:val="both"/>
        <w:outlineLvl w:val="0"/>
        <w:rPr>
          <w:sz w:val="24"/>
          <w:szCs w:val="24"/>
        </w:rPr>
      </w:pPr>
      <w:r w:rsidRPr="00A22D2B">
        <w:rPr>
          <w:sz w:val="24"/>
          <w:szCs w:val="24"/>
        </w:rPr>
        <w:t xml:space="preserve">           </w:t>
      </w:r>
      <w:r>
        <w:rPr>
          <w:sz w:val="24"/>
          <w:szCs w:val="24"/>
        </w:rPr>
        <w:t xml:space="preserve">     ΘΕΩΡΗΘΗΚΕ</w:t>
      </w:r>
    </w:p>
    <w:p w:rsidR="00810A18" w:rsidRPr="00A22D2B" w:rsidRDefault="00810A18" w:rsidP="00810A18">
      <w:pPr>
        <w:rPr>
          <w:sz w:val="24"/>
          <w:szCs w:val="24"/>
        </w:rPr>
      </w:pPr>
      <w:r w:rsidRPr="00A22D2B">
        <w:rPr>
          <w:sz w:val="24"/>
          <w:szCs w:val="24"/>
        </w:rPr>
        <w:t xml:space="preserve">    Η  ΔΙΕΥΘΥΝΤΡΙΑ   ΔΙΟΙΚΗΤΙΚΩΝ</w:t>
      </w:r>
      <w:r>
        <w:rPr>
          <w:sz w:val="24"/>
          <w:szCs w:val="24"/>
        </w:rPr>
        <w:t xml:space="preserve">                                  Ο   ΣΥΝΤΑΚΤΗΣ</w:t>
      </w:r>
    </w:p>
    <w:p w:rsidR="00810A18" w:rsidRPr="00A22D2B" w:rsidRDefault="00810A18" w:rsidP="00810A18">
      <w:pPr>
        <w:rPr>
          <w:sz w:val="24"/>
          <w:szCs w:val="24"/>
        </w:rPr>
      </w:pPr>
      <w:r w:rsidRPr="00A22D2B">
        <w:rPr>
          <w:sz w:val="24"/>
          <w:szCs w:val="24"/>
        </w:rPr>
        <w:t xml:space="preserve">        </w:t>
      </w:r>
      <w:r>
        <w:rPr>
          <w:sz w:val="24"/>
          <w:szCs w:val="24"/>
        </w:rPr>
        <w:t xml:space="preserve">    </w:t>
      </w:r>
      <w:r w:rsidRPr="00A22D2B">
        <w:rPr>
          <w:sz w:val="24"/>
          <w:szCs w:val="24"/>
        </w:rPr>
        <w:t xml:space="preserve">    ΥΠΗΡΕΣΙΩΝ</w:t>
      </w:r>
    </w:p>
    <w:p w:rsidR="00810A18" w:rsidRPr="00A22D2B" w:rsidRDefault="00810A18" w:rsidP="00810A18">
      <w:pPr>
        <w:rPr>
          <w:sz w:val="24"/>
          <w:szCs w:val="24"/>
        </w:rPr>
      </w:pPr>
    </w:p>
    <w:p w:rsidR="00810A18" w:rsidRDefault="00810A18" w:rsidP="00810A18">
      <w:pPr>
        <w:ind w:right="-142"/>
        <w:jc w:val="both"/>
        <w:outlineLvl w:val="0"/>
        <w:rPr>
          <w:sz w:val="24"/>
          <w:szCs w:val="24"/>
        </w:rPr>
      </w:pPr>
    </w:p>
    <w:p w:rsidR="00810A18" w:rsidRDefault="00810A18" w:rsidP="00810A18">
      <w:pPr>
        <w:ind w:right="-142"/>
        <w:jc w:val="both"/>
        <w:outlineLvl w:val="0"/>
        <w:rPr>
          <w:sz w:val="24"/>
          <w:szCs w:val="24"/>
        </w:rPr>
      </w:pPr>
    </w:p>
    <w:p w:rsidR="00810A18" w:rsidRDefault="00810A18" w:rsidP="00810A18">
      <w:pPr>
        <w:ind w:right="-142"/>
        <w:jc w:val="both"/>
        <w:outlineLvl w:val="0"/>
        <w:rPr>
          <w:sz w:val="24"/>
          <w:szCs w:val="24"/>
        </w:rPr>
      </w:pPr>
    </w:p>
    <w:p w:rsidR="00810A18" w:rsidRDefault="00810A18" w:rsidP="00810A18">
      <w:pPr>
        <w:ind w:right="-142"/>
        <w:jc w:val="both"/>
        <w:outlineLvl w:val="0"/>
        <w:rPr>
          <w:sz w:val="24"/>
          <w:szCs w:val="24"/>
        </w:rPr>
      </w:pPr>
    </w:p>
    <w:p w:rsidR="00810A18" w:rsidRDefault="00810A18" w:rsidP="00810A18">
      <w:pPr>
        <w:ind w:right="-142"/>
        <w:jc w:val="both"/>
        <w:outlineLvl w:val="0"/>
        <w:rPr>
          <w:sz w:val="24"/>
          <w:szCs w:val="24"/>
        </w:rPr>
      </w:pPr>
    </w:p>
    <w:p w:rsidR="00810A18" w:rsidRDefault="00810A18" w:rsidP="00810A18">
      <w:pPr>
        <w:ind w:right="-142"/>
        <w:jc w:val="both"/>
        <w:outlineLvl w:val="0"/>
        <w:rPr>
          <w:sz w:val="24"/>
          <w:szCs w:val="24"/>
        </w:rPr>
      </w:pPr>
    </w:p>
    <w:p w:rsidR="00810A18" w:rsidRDefault="00810A18" w:rsidP="00810A18">
      <w:pPr>
        <w:ind w:right="-142"/>
        <w:jc w:val="both"/>
        <w:outlineLvl w:val="0"/>
        <w:rPr>
          <w:sz w:val="24"/>
          <w:szCs w:val="24"/>
        </w:rPr>
      </w:pPr>
    </w:p>
    <w:p w:rsidR="00810A18" w:rsidRDefault="00810A18" w:rsidP="00810A18">
      <w:pPr>
        <w:ind w:right="-142"/>
        <w:jc w:val="both"/>
        <w:outlineLvl w:val="0"/>
        <w:rPr>
          <w:sz w:val="24"/>
          <w:szCs w:val="24"/>
        </w:rPr>
      </w:pPr>
    </w:p>
    <w:p w:rsidR="00810A18" w:rsidRDefault="00810A18" w:rsidP="00810A18">
      <w:pPr>
        <w:ind w:right="-142"/>
        <w:jc w:val="both"/>
        <w:outlineLvl w:val="0"/>
        <w:rPr>
          <w:sz w:val="24"/>
          <w:szCs w:val="24"/>
        </w:rPr>
      </w:pPr>
    </w:p>
    <w:p w:rsidR="00810A18" w:rsidRDefault="00810A18" w:rsidP="00810A18">
      <w:pPr>
        <w:ind w:right="-142"/>
        <w:jc w:val="both"/>
        <w:outlineLvl w:val="0"/>
        <w:rPr>
          <w:sz w:val="24"/>
          <w:szCs w:val="24"/>
        </w:rPr>
      </w:pPr>
    </w:p>
    <w:p w:rsidR="00810A18" w:rsidRDefault="00810A18" w:rsidP="00810A18">
      <w:pPr>
        <w:ind w:right="-142"/>
        <w:jc w:val="both"/>
        <w:outlineLvl w:val="0"/>
        <w:rPr>
          <w:sz w:val="24"/>
          <w:szCs w:val="24"/>
        </w:rPr>
      </w:pPr>
    </w:p>
    <w:p w:rsidR="00810A18" w:rsidRDefault="00810A18" w:rsidP="00810A18">
      <w:pPr>
        <w:ind w:right="-142"/>
        <w:jc w:val="both"/>
        <w:outlineLvl w:val="0"/>
        <w:rPr>
          <w:sz w:val="24"/>
          <w:szCs w:val="24"/>
        </w:rPr>
      </w:pPr>
    </w:p>
    <w:p w:rsidR="00810A18" w:rsidRDefault="00810A18" w:rsidP="00810A18">
      <w:pPr>
        <w:ind w:right="-142"/>
        <w:jc w:val="both"/>
        <w:outlineLvl w:val="0"/>
        <w:rPr>
          <w:sz w:val="24"/>
          <w:szCs w:val="24"/>
        </w:rPr>
      </w:pPr>
    </w:p>
    <w:p w:rsidR="00810A18" w:rsidRDefault="00810A18" w:rsidP="00810A18">
      <w:pPr>
        <w:ind w:right="-142"/>
        <w:jc w:val="both"/>
        <w:outlineLvl w:val="0"/>
        <w:rPr>
          <w:sz w:val="24"/>
          <w:szCs w:val="24"/>
        </w:rPr>
      </w:pPr>
    </w:p>
    <w:p w:rsidR="00810A18" w:rsidRDefault="00810A18" w:rsidP="00810A18">
      <w:pPr>
        <w:ind w:right="-142"/>
        <w:jc w:val="both"/>
        <w:outlineLvl w:val="0"/>
        <w:rPr>
          <w:sz w:val="24"/>
          <w:szCs w:val="24"/>
        </w:rPr>
      </w:pPr>
    </w:p>
    <w:p w:rsidR="00810A18" w:rsidRDefault="00810A18" w:rsidP="00810A18">
      <w:pPr>
        <w:ind w:right="-142"/>
        <w:jc w:val="both"/>
        <w:outlineLvl w:val="0"/>
        <w:rPr>
          <w:sz w:val="24"/>
          <w:szCs w:val="24"/>
        </w:rPr>
      </w:pPr>
    </w:p>
    <w:p w:rsidR="00810A18" w:rsidRDefault="00810A18" w:rsidP="00810A18">
      <w:pPr>
        <w:ind w:right="-142"/>
        <w:jc w:val="both"/>
        <w:outlineLvl w:val="0"/>
        <w:rPr>
          <w:sz w:val="24"/>
          <w:szCs w:val="24"/>
        </w:rPr>
      </w:pPr>
    </w:p>
    <w:p w:rsidR="00810A18" w:rsidRDefault="00810A18" w:rsidP="00810A18">
      <w:pPr>
        <w:ind w:right="-142"/>
        <w:jc w:val="both"/>
        <w:outlineLvl w:val="0"/>
        <w:rPr>
          <w:sz w:val="24"/>
          <w:szCs w:val="24"/>
        </w:rPr>
      </w:pPr>
    </w:p>
    <w:p w:rsidR="00810A18" w:rsidRDefault="00810A18" w:rsidP="00810A18">
      <w:pPr>
        <w:ind w:right="-142"/>
        <w:jc w:val="both"/>
        <w:outlineLvl w:val="0"/>
        <w:rPr>
          <w:sz w:val="24"/>
          <w:szCs w:val="24"/>
        </w:rPr>
      </w:pPr>
    </w:p>
    <w:p w:rsidR="00810A18" w:rsidRDefault="00810A18" w:rsidP="00810A18">
      <w:pPr>
        <w:ind w:right="-142"/>
        <w:jc w:val="both"/>
        <w:outlineLvl w:val="0"/>
        <w:rPr>
          <w:sz w:val="24"/>
          <w:szCs w:val="24"/>
        </w:rPr>
      </w:pPr>
    </w:p>
    <w:p w:rsidR="00810A18" w:rsidRDefault="00810A18" w:rsidP="00810A18">
      <w:pPr>
        <w:ind w:right="-142"/>
        <w:jc w:val="both"/>
        <w:outlineLvl w:val="0"/>
        <w:rPr>
          <w:sz w:val="24"/>
          <w:szCs w:val="24"/>
        </w:rPr>
      </w:pPr>
    </w:p>
    <w:p w:rsidR="00810A18" w:rsidRDefault="00810A18" w:rsidP="00810A18">
      <w:pPr>
        <w:ind w:right="-142"/>
        <w:jc w:val="both"/>
        <w:outlineLvl w:val="0"/>
        <w:rPr>
          <w:sz w:val="24"/>
          <w:szCs w:val="24"/>
        </w:rPr>
      </w:pPr>
    </w:p>
    <w:p w:rsidR="00810A18" w:rsidRDefault="00810A18" w:rsidP="00810A18">
      <w:pPr>
        <w:ind w:right="-142"/>
        <w:jc w:val="both"/>
        <w:outlineLvl w:val="0"/>
        <w:rPr>
          <w:sz w:val="24"/>
          <w:szCs w:val="24"/>
        </w:rPr>
      </w:pPr>
    </w:p>
    <w:p w:rsidR="00810A18" w:rsidRDefault="00810A18" w:rsidP="00810A18">
      <w:pPr>
        <w:ind w:right="-142"/>
        <w:jc w:val="both"/>
        <w:outlineLvl w:val="0"/>
        <w:rPr>
          <w:sz w:val="24"/>
          <w:szCs w:val="24"/>
        </w:rPr>
      </w:pPr>
    </w:p>
    <w:p w:rsidR="00810A18" w:rsidRDefault="00810A18" w:rsidP="00810A18">
      <w:pPr>
        <w:ind w:right="-142"/>
        <w:jc w:val="both"/>
        <w:outlineLvl w:val="0"/>
        <w:rPr>
          <w:sz w:val="24"/>
          <w:szCs w:val="24"/>
        </w:rPr>
      </w:pPr>
    </w:p>
    <w:p w:rsidR="00810A18" w:rsidRDefault="00810A18" w:rsidP="00810A18">
      <w:pPr>
        <w:ind w:right="-142"/>
        <w:jc w:val="both"/>
        <w:outlineLvl w:val="0"/>
        <w:rPr>
          <w:sz w:val="24"/>
          <w:szCs w:val="24"/>
        </w:rPr>
      </w:pPr>
    </w:p>
    <w:p w:rsidR="00810A18" w:rsidRDefault="00810A18" w:rsidP="00810A18">
      <w:pPr>
        <w:ind w:right="-142"/>
        <w:jc w:val="both"/>
        <w:outlineLvl w:val="0"/>
        <w:rPr>
          <w:sz w:val="24"/>
          <w:szCs w:val="24"/>
        </w:rPr>
      </w:pPr>
    </w:p>
    <w:p w:rsidR="00810A18" w:rsidRDefault="00810A18" w:rsidP="00810A18">
      <w:pPr>
        <w:ind w:right="-142"/>
        <w:jc w:val="both"/>
        <w:outlineLvl w:val="0"/>
        <w:rPr>
          <w:sz w:val="24"/>
          <w:szCs w:val="24"/>
        </w:rPr>
      </w:pPr>
    </w:p>
    <w:p w:rsidR="00810A18" w:rsidRDefault="00810A18" w:rsidP="00810A18">
      <w:pPr>
        <w:ind w:right="-142"/>
        <w:jc w:val="both"/>
        <w:outlineLvl w:val="0"/>
        <w:rPr>
          <w:sz w:val="24"/>
          <w:szCs w:val="24"/>
        </w:rPr>
      </w:pPr>
    </w:p>
    <w:p w:rsidR="00810A18" w:rsidRDefault="00810A18" w:rsidP="00810A18">
      <w:pPr>
        <w:ind w:right="-142"/>
        <w:jc w:val="both"/>
        <w:outlineLvl w:val="0"/>
        <w:rPr>
          <w:sz w:val="24"/>
          <w:szCs w:val="24"/>
        </w:rPr>
      </w:pPr>
    </w:p>
    <w:p w:rsidR="00810A18" w:rsidRDefault="00810A18" w:rsidP="00810A18">
      <w:pPr>
        <w:ind w:right="-142"/>
        <w:jc w:val="both"/>
        <w:outlineLvl w:val="0"/>
        <w:rPr>
          <w:sz w:val="24"/>
          <w:szCs w:val="24"/>
        </w:rPr>
      </w:pPr>
    </w:p>
    <w:p w:rsidR="00810A18" w:rsidRDefault="00810A18" w:rsidP="00810A18">
      <w:pPr>
        <w:ind w:right="-142"/>
        <w:jc w:val="both"/>
        <w:outlineLvl w:val="0"/>
        <w:rPr>
          <w:sz w:val="24"/>
          <w:szCs w:val="24"/>
        </w:rPr>
      </w:pPr>
    </w:p>
    <w:p w:rsidR="00810A18" w:rsidRDefault="00810A18" w:rsidP="00810A18">
      <w:pPr>
        <w:ind w:right="-142"/>
        <w:jc w:val="both"/>
        <w:outlineLvl w:val="0"/>
        <w:rPr>
          <w:sz w:val="24"/>
          <w:szCs w:val="24"/>
        </w:rPr>
      </w:pPr>
    </w:p>
    <w:p w:rsidR="00810A18" w:rsidRDefault="00810A18" w:rsidP="00810A18">
      <w:pPr>
        <w:ind w:right="-142"/>
        <w:jc w:val="both"/>
        <w:outlineLvl w:val="0"/>
        <w:rPr>
          <w:sz w:val="24"/>
          <w:szCs w:val="24"/>
        </w:rPr>
      </w:pPr>
    </w:p>
    <w:p w:rsidR="00810A18" w:rsidRDefault="00810A18" w:rsidP="00810A18">
      <w:pPr>
        <w:ind w:right="-142"/>
        <w:jc w:val="both"/>
        <w:outlineLvl w:val="0"/>
        <w:rPr>
          <w:sz w:val="24"/>
          <w:szCs w:val="24"/>
        </w:rPr>
      </w:pPr>
    </w:p>
    <w:p w:rsidR="00810A18" w:rsidRDefault="00810A18" w:rsidP="00810A18">
      <w:pPr>
        <w:ind w:right="-142"/>
        <w:jc w:val="both"/>
        <w:outlineLvl w:val="0"/>
        <w:rPr>
          <w:sz w:val="24"/>
          <w:szCs w:val="24"/>
        </w:rPr>
      </w:pPr>
    </w:p>
    <w:p w:rsidR="00810A18" w:rsidRDefault="00810A18" w:rsidP="00810A18">
      <w:pPr>
        <w:ind w:right="-142"/>
        <w:jc w:val="both"/>
        <w:outlineLvl w:val="0"/>
        <w:rPr>
          <w:sz w:val="24"/>
          <w:szCs w:val="24"/>
        </w:rPr>
      </w:pPr>
    </w:p>
    <w:p w:rsidR="00810A18" w:rsidRDefault="00810A18" w:rsidP="00810A18">
      <w:pPr>
        <w:ind w:right="-142"/>
        <w:jc w:val="both"/>
        <w:outlineLvl w:val="0"/>
        <w:rPr>
          <w:sz w:val="24"/>
          <w:szCs w:val="24"/>
        </w:rPr>
      </w:pPr>
    </w:p>
    <w:p w:rsidR="00810A18" w:rsidRDefault="00810A18" w:rsidP="00810A18">
      <w:pPr>
        <w:ind w:right="-142"/>
        <w:jc w:val="both"/>
        <w:outlineLvl w:val="0"/>
        <w:rPr>
          <w:sz w:val="24"/>
          <w:szCs w:val="24"/>
        </w:rPr>
      </w:pPr>
    </w:p>
    <w:tbl>
      <w:tblPr>
        <w:tblpPr w:leftFromText="180" w:rightFromText="180" w:vertAnchor="text" w:horzAnchor="margin" w:tblpX="-318" w:tblpY="-882"/>
        <w:tblW w:w="10456" w:type="dxa"/>
        <w:tblLook w:val="0000" w:firstRow="0" w:lastRow="0" w:firstColumn="0" w:lastColumn="0" w:noHBand="0" w:noVBand="0"/>
      </w:tblPr>
      <w:tblGrid>
        <w:gridCol w:w="5169"/>
        <w:gridCol w:w="5287"/>
      </w:tblGrid>
      <w:tr w:rsidR="00810A18" w:rsidRPr="00407B88" w:rsidTr="00351157">
        <w:tc>
          <w:tcPr>
            <w:tcW w:w="5169" w:type="dxa"/>
          </w:tcPr>
          <w:p w:rsidR="00810A18" w:rsidRPr="00407B88" w:rsidRDefault="00810A18" w:rsidP="00351157">
            <w:pPr>
              <w:rPr>
                <w:b/>
                <w:bCs/>
                <w:sz w:val="24"/>
                <w:szCs w:val="24"/>
              </w:rPr>
            </w:pPr>
            <w:r w:rsidRPr="00407B88">
              <w:rPr>
                <w:b/>
                <w:bCs/>
                <w:sz w:val="24"/>
                <w:szCs w:val="24"/>
              </w:rPr>
              <w:lastRenderedPageBreak/>
              <w:t xml:space="preserve">          </w:t>
            </w:r>
          </w:p>
          <w:p w:rsidR="00810A18" w:rsidRPr="00407B88" w:rsidRDefault="00810A18" w:rsidP="00351157">
            <w:pPr>
              <w:tabs>
                <w:tab w:val="left" w:pos="1035"/>
              </w:tabs>
              <w:rPr>
                <w:b/>
                <w:bCs/>
                <w:sz w:val="24"/>
                <w:szCs w:val="24"/>
              </w:rPr>
            </w:pPr>
            <w:r w:rsidRPr="00407B88">
              <w:rPr>
                <w:b/>
                <w:bCs/>
                <w:sz w:val="24"/>
                <w:szCs w:val="24"/>
              </w:rPr>
              <w:t xml:space="preserve">       </w:t>
            </w:r>
            <w:r w:rsidRPr="00407B88">
              <w:rPr>
                <w:b/>
                <w:bCs/>
                <w:sz w:val="24"/>
                <w:szCs w:val="24"/>
              </w:rPr>
              <w:tab/>
            </w:r>
          </w:p>
          <w:p w:rsidR="00810A18" w:rsidRPr="00407B88" w:rsidRDefault="00810A18" w:rsidP="00351157">
            <w:pPr>
              <w:rPr>
                <w:b/>
                <w:bCs/>
                <w:sz w:val="24"/>
                <w:szCs w:val="24"/>
              </w:rPr>
            </w:pPr>
            <w:r w:rsidRPr="00407B88">
              <w:rPr>
                <w:b/>
                <w:bCs/>
                <w:sz w:val="24"/>
                <w:szCs w:val="24"/>
              </w:rPr>
              <w:t xml:space="preserve">                </w:t>
            </w:r>
            <w:r w:rsidRPr="00407B88">
              <w:rPr>
                <w:sz w:val="24"/>
                <w:szCs w:val="24"/>
              </w:rPr>
              <w:object w:dxaOrig="1560" w:dyaOrig="1545">
                <v:shape id="_x0000_i1026" type="#_x0000_t75" style="width:57.75pt;height:53.25pt" o:ole="" fillcolor="blue">
                  <v:imagedata r:id="rId9" o:title=""/>
                </v:shape>
                <o:OLEObject Type="Embed" ProgID="MSPhotoEd.3" ShapeID="_x0000_i1026" DrawAspect="Content" ObjectID="_1632032757" r:id="rId11"/>
              </w:object>
            </w:r>
          </w:p>
          <w:p w:rsidR="00810A18" w:rsidRPr="00473A7C" w:rsidRDefault="00810A18" w:rsidP="00351157">
            <w:pPr>
              <w:rPr>
                <w:b/>
                <w:bCs/>
                <w:sz w:val="28"/>
                <w:szCs w:val="28"/>
              </w:rPr>
            </w:pPr>
            <w:r w:rsidRPr="00473A7C">
              <w:rPr>
                <w:b/>
                <w:bCs/>
                <w:sz w:val="28"/>
                <w:szCs w:val="28"/>
              </w:rPr>
              <w:t>ΕΛΛΗΝΙΚΗ  ΔΗΜΟΚΡΑΤΙΑ</w:t>
            </w:r>
          </w:p>
          <w:p w:rsidR="00810A18" w:rsidRPr="00473A7C" w:rsidRDefault="00810A18" w:rsidP="00351157">
            <w:pPr>
              <w:rPr>
                <w:b/>
                <w:bCs/>
                <w:sz w:val="28"/>
                <w:szCs w:val="28"/>
              </w:rPr>
            </w:pPr>
            <w:r w:rsidRPr="00473A7C">
              <w:rPr>
                <w:b/>
                <w:bCs/>
                <w:sz w:val="28"/>
                <w:szCs w:val="28"/>
              </w:rPr>
              <w:t xml:space="preserve">      ΝΟΜΟΣ  ΞΑΝΘΗΣ</w:t>
            </w:r>
          </w:p>
          <w:p w:rsidR="00810A18" w:rsidRPr="00473A7C" w:rsidRDefault="00810A18" w:rsidP="00351157">
            <w:pPr>
              <w:rPr>
                <w:b/>
                <w:bCs/>
                <w:sz w:val="28"/>
                <w:szCs w:val="28"/>
              </w:rPr>
            </w:pPr>
            <w:r w:rsidRPr="00473A7C">
              <w:rPr>
                <w:b/>
                <w:bCs/>
                <w:sz w:val="28"/>
                <w:szCs w:val="28"/>
              </w:rPr>
              <w:t xml:space="preserve">      ΔΗΜΟΣ  ΞΑΝΘΗΣ</w:t>
            </w:r>
          </w:p>
          <w:p w:rsidR="00810A18" w:rsidRPr="00473A7C" w:rsidRDefault="00810A18" w:rsidP="00351157">
            <w:pPr>
              <w:rPr>
                <w:b/>
                <w:bCs/>
                <w:sz w:val="28"/>
                <w:szCs w:val="28"/>
              </w:rPr>
            </w:pPr>
            <w:r w:rsidRPr="00473A7C">
              <w:rPr>
                <w:b/>
                <w:bCs/>
                <w:sz w:val="28"/>
                <w:szCs w:val="28"/>
              </w:rPr>
              <w:t xml:space="preserve">  ΔΗΜΟΤΙΚΗ ΕΝΟΤΗΤΑ </w:t>
            </w:r>
          </w:p>
          <w:p w:rsidR="00810A18" w:rsidRPr="00473A7C" w:rsidRDefault="00810A18" w:rsidP="00351157">
            <w:pPr>
              <w:rPr>
                <w:b/>
                <w:bCs/>
                <w:sz w:val="28"/>
                <w:szCs w:val="28"/>
                <w:u w:val="single"/>
              </w:rPr>
            </w:pPr>
            <w:r w:rsidRPr="00473A7C">
              <w:rPr>
                <w:b/>
                <w:bCs/>
                <w:sz w:val="28"/>
                <w:szCs w:val="28"/>
              </w:rPr>
              <w:t xml:space="preserve">       </w:t>
            </w:r>
            <w:r w:rsidRPr="00473A7C">
              <w:rPr>
                <w:b/>
                <w:bCs/>
                <w:sz w:val="28"/>
                <w:szCs w:val="28"/>
                <w:u w:val="single"/>
              </w:rPr>
              <w:t>ΣΤΑΥΡΟΥΠΟΛΗΣ</w:t>
            </w:r>
          </w:p>
          <w:p w:rsidR="00810A18" w:rsidRPr="00407B88" w:rsidRDefault="00810A18" w:rsidP="00351157">
            <w:pPr>
              <w:rPr>
                <w:b/>
                <w:bCs/>
                <w:sz w:val="24"/>
                <w:szCs w:val="24"/>
                <w:u w:val="single"/>
              </w:rPr>
            </w:pPr>
          </w:p>
          <w:p w:rsidR="00810A18" w:rsidRPr="00407B88" w:rsidRDefault="00810A18" w:rsidP="00351157">
            <w:pPr>
              <w:rPr>
                <w:b/>
                <w:bCs/>
                <w:sz w:val="24"/>
                <w:szCs w:val="24"/>
              </w:rPr>
            </w:pPr>
          </w:p>
        </w:tc>
        <w:tc>
          <w:tcPr>
            <w:tcW w:w="5287" w:type="dxa"/>
          </w:tcPr>
          <w:p w:rsidR="00810A18" w:rsidRPr="00407B88" w:rsidRDefault="00810A18" w:rsidP="00351157">
            <w:pPr>
              <w:rPr>
                <w:b/>
                <w:bCs/>
                <w:sz w:val="24"/>
                <w:szCs w:val="24"/>
              </w:rPr>
            </w:pPr>
          </w:p>
          <w:p w:rsidR="00810A18" w:rsidRPr="00407B88" w:rsidRDefault="00810A18" w:rsidP="00351157">
            <w:pPr>
              <w:rPr>
                <w:b/>
                <w:bCs/>
                <w:sz w:val="24"/>
                <w:szCs w:val="24"/>
              </w:rPr>
            </w:pPr>
          </w:p>
          <w:p w:rsidR="00810A18" w:rsidRDefault="00810A18" w:rsidP="00351157">
            <w:pPr>
              <w:rPr>
                <w:b/>
                <w:bCs/>
                <w:sz w:val="24"/>
                <w:szCs w:val="24"/>
              </w:rPr>
            </w:pPr>
          </w:p>
          <w:p w:rsidR="00810A18" w:rsidRDefault="00810A18" w:rsidP="00351157">
            <w:pPr>
              <w:rPr>
                <w:b/>
                <w:bCs/>
                <w:sz w:val="24"/>
                <w:szCs w:val="24"/>
              </w:rPr>
            </w:pPr>
          </w:p>
          <w:p w:rsidR="00810A18" w:rsidRPr="00407B88" w:rsidRDefault="00810A18" w:rsidP="00351157">
            <w:pPr>
              <w:rPr>
                <w:b/>
                <w:bCs/>
                <w:sz w:val="24"/>
                <w:szCs w:val="24"/>
              </w:rPr>
            </w:pPr>
          </w:p>
          <w:p w:rsidR="00810A18" w:rsidRPr="00407B88" w:rsidRDefault="00810A18" w:rsidP="00351157">
            <w:pPr>
              <w:rPr>
                <w:b/>
                <w:bCs/>
                <w:sz w:val="24"/>
                <w:szCs w:val="24"/>
              </w:rPr>
            </w:pPr>
          </w:p>
          <w:p w:rsidR="00810A18" w:rsidRDefault="00810A18" w:rsidP="00351157">
            <w:pPr>
              <w:ind w:right="-284"/>
              <w:jc w:val="center"/>
              <w:rPr>
                <w:bCs/>
                <w:sz w:val="24"/>
                <w:szCs w:val="24"/>
              </w:rPr>
            </w:pPr>
            <w:r>
              <w:rPr>
                <w:bCs/>
                <w:sz w:val="24"/>
                <w:szCs w:val="24"/>
              </w:rPr>
              <w:t xml:space="preserve">ΠΑΡΟΧΗ ΥΠΗΡΕΣΙΑΣ ΜΕ ΤΙΤΛΟ : </w:t>
            </w:r>
          </w:p>
          <w:p w:rsidR="00810A18" w:rsidRDefault="00810A18" w:rsidP="00351157">
            <w:pPr>
              <w:ind w:right="-284"/>
              <w:jc w:val="center"/>
              <w:rPr>
                <w:bCs/>
                <w:sz w:val="24"/>
                <w:szCs w:val="24"/>
              </w:rPr>
            </w:pPr>
            <w:r>
              <w:rPr>
                <w:bCs/>
                <w:sz w:val="24"/>
                <w:szCs w:val="24"/>
              </w:rPr>
              <w:t>«ΑΣΦΑΛΙΣΗ ΤΟΥ ΔΑΣΙΚΟΥ ΧΩΡΙΟΥ</w:t>
            </w:r>
          </w:p>
          <w:p w:rsidR="00810A18" w:rsidRPr="00473A7C" w:rsidRDefault="00810A18" w:rsidP="00351157">
            <w:pPr>
              <w:ind w:right="-284"/>
              <w:jc w:val="center"/>
              <w:rPr>
                <w:bCs/>
                <w:sz w:val="24"/>
                <w:szCs w:val="24"/>
              </w:rPr>
            </w:pPr>
            <w:r>
              <w:rPr>
                <w:bCs/>
                <w:sz w:val="24"/>
                <w:szCs w:val="24"/>
              </w:rPr>
              <w:t>ΕΡΥΜΑΝΘΟΥ ΚΑΤΑ ΤΟΥ ΚΙΝΔΥΝΟΥ ΤΗΣ ΠΥΡΚΑΓΙΑΣ»</w:t>
            </w:r>
          </w:p>
          <w:p w:rsidR="00810A18" w:rsidRPr="00407B88" w:rsidRDefault="00810A18" w:rsidP="00351157">
            <w:pPr>
              <w:rPr>
                <w:b/>
                <w:bCs/>
                <w:sz w:val="24"/>
                <w:szCs w:val="24"/>
              </w:rPr>
            </w:pPr>
            <w:r>
              <w:rPr>
                <w:b/>
                <w:bCs/>
                <w:sz w:val="24"/>
                <w:szCs w:val="24"/>
              </w:rPr>
              <w:t xml:space="preserve">    </w:t>
            </w:r>
            <w:r w:rsidRPr="00407B88">
              <w:rPr>
                <w:b/>
                <w:bCs/>
                <w:sz w:val="24"/>
                <w:szCs w:val="24"/>
              </w:rPr>
              <w:t xml:space="preserve">  </w:t>
            </w:r>
          </w:p>
          <w:p w:rsidR="00810A18" w:rsidRPr="0000422D" w:rsidRDefault="00810A18" w:rsidP="00351157">
            <w:pPr>
              <w:rPr>
                <w:sz w:val="24"/>
                <w:szCs w:val="24"/>
              </w:rPr>
            </w:pPr>
            <w:r w:rsidRPr="001F61BC">
              <w:rPr>
                <w:sz w:val="28"/>
                <w:szCs w:val="28"/>
              </w:rPr>
              <w:t xml:space="preserve"> </w:t>
            </w:r>
            <w:r w:rsidRPr="0000422D">
              <w:rPr>
                <w:sz w:val="24"/>
                <w:szCs w:val="24"/>
              </w:rPr>
              <w:t>Κ.Α.Ε. : 02.15.6251</w:t>
            </w:r>
          </w:p>
          <w:p w:rsidR="00810A18" w:rsidRPr="0000422D" w:rsidRDefault="00810A18" w:rsidP="00351157">
            <w:pPr>
              <w:rPr>
                <w:sz w:val="24"/>
                <w:szCs w:val="24"/>
              </w:rPr>
            </w:pPr>
            <w:r w:rsidRPr="0000422D">
              <w:rPr>
                <w:sz w:val="24"/>
                <w:szCs w:val="24"/>
              </w:rPr>
              <w:t xml:space="preserve"> ΠΡ/ΣΜΟΣ : 1.</w:t>
            </w:r>
            <w:r>
              <w:rPr>
                <w:sz w:val="24"/>
                <w:szCs w:val="24"/>
              </w:rPr>
              <w:t>20</w:t>
            </w:r>
            <w:r w:rsidRPr="0000422D">
              <w:rPr>
                <w:sz w:val="24"/>
                <w:szCs w:val="24"/>
              </w:rPr>
              <w:t xml:space="preserve">0.00  €  </w:t>
            </w:r>
          </w:p>
          <w:p w:rsidR="00810A18" w:rsidRDefault="00810A18" w:rsidP="00351157">
            <w:pPr>
              <w:rPr>
                <w:sz w:val="28"/>
                <w:szCs w:val="28"/>
              </w:rPr>
            </w:pPr>
          </w:p>
          <w:p w:rsidR="00810A18" w:rsidRPr="001F61BC" w:rsidRDefault="00810A18" w:rsidP="00351157">
            <w:pPr>
              <w:rPr>
                <w:b/>
                <w:sz w:val="28"/>
                <w:szCs w:val="28"/>
                <w:u w:val="single"/>
              </w:rPr>
            </w:pPr>
            <w:r w:rsidRPr="001F61BC">
              <w:rPr>
                <w:sz w:val="28"/>
                <w:szCs w:val="28"/>
              </w:rPr>
              <w:t xml:space="preserve">     </w:t>
            </w:r>
            <w:r w:rsidRPr="001F61BC">
              <w:rPr>
                <w:b/>
                <w:sz w:val="28"/>
                <w:szCs w:val="28"/>
              </w:rPr>
              <w:t xml:space="preserve"> </w:t>
            </w:r>
            <w:r w:rsidRPr="001F61BC">
              <w:rPr>
                <w:b/>
                <w:sz w:val="28"/>
                <w:szCs w:val="28"/>
                <w:u w:val="single"/>
              </w:rPr>
              <w:t xml:space="preserve">          </w:t>
            </w:r>
          </w:p>
        </w:tc>
      </w:tr>
    </w:tbl>
    <w:p w:rsidR="00810A18" w:rsidRDefault="00810A18" w:rsidP="00810A18">
      <w:pPr>
        <w:jc w:val="center"/>
        <w:rPr>
          <w:b/>
          <w:sz w:val="28"/>
          <w:szCs w:val="28"/>
          <w:u w:val="single"/>
        </w:rPr>
      </w:pPr>
      <w:r w:rsidRPr="00A22D2B">
        <w:rPr>
          <w:b/>
          <w:sz w:val="28"/>
          <w:szCs w:val="28"/>
          <w:u w:val="single"/>
        </w:rPr>
        <w:t>ΕΝΔΕΙΚΤΙΚΟΣ  ΠΡΟΫΠΟΛΟΓΙΣΜΟΣ</w:t>
      </w:r>
    </w:p>
    <w:p w:rsidR="00810A18" w:rsidRPr="00A22D2B" w:rsidRDefault="00810A18" w:rsidP="00810A18">
      <w:pPr>
        <w:jc w:val="center"/>
        <w:rPr>
          <w:b/>
          <w:sz w:val="28"/>
          <w:szCs w:val="28"/>
          <w:u w:val="single"/>
        </w:rPr>
      </w:pPr>
    </w:p>
    <w:p w:rsidR="00810A18" w:rsidRPr="00A22D2B" w:rsidRDefault="00810A18" w:rsidP="00810A18">
      <w:pPr>
        <w:jc w:val="center"/>
        <w:rPr>
          <w:sz w:val="28"/>
          <w:szCs w:val="28"/>
        </w:rPr>
      </w:pPr>
      <w:r>
        <w:rPr>
          <w:sz w:val="28"/>
          <w:szCs w:val="28"/>
        </w:rPr>
        <w:t xml:space="preserve">Η υπηρεσία </w:t>
      </w:r>
      <w:r w:rsidRPr="00A22D2B">
        <w:rPr>
          <w:sz w:val="28"/>
          <w:szCs w:val="28"/>
        </w:rPr>
        <w:t xml:space="preserve"> αφορά  τ</w:t>
      </w:r>
      <w:r>
        <w:rPr>
          <w:sz w:val="28"/>
          <w:szCs w:val="28"/>
        </w:rPr>
        <w:t xml:space="preserve">ην ασφάλιση </w:t>
      </w:r>
      <w:r w:rsidRPr="00A22D2B">
        <w:rPr>
          <w:sz w:val="28"/>
          <w:szCs w:val="28"/>
        </w:rPr>
        <w:t>του Δασικού  Χωριού</w:t>
      </w:r>
      <w:r>
        <w:rPr>
          <w:sz w:val="28"/>
          <w:szCs w:val="28"/>
        </w:rPr>
        <w:t xml:space="preserve"> Ερυμάνθου κατά του κινδύνου της πυρκαγιάς</w:t>
      </w:r>
    </w:p>
    <w:p w:rsidR="00810A18" w:rsidRPr="00A22D2B" w:rsidRDefault="00810A18" w:rsidP="00810A18">
      <w:pPr>
        <w:jc w:val="center"/>
        <w:rPr>
          <w:sz w:val="28"/>
          <w:szCs w:val="28"/>
        </w:rPr>
      </w:pPr>
    </w:p>
    <w:p w:rsidR="00810A18" w:rsidRPr="00A22D2B" w:rsidRDefault="00810A18" w:rsidP="00810A18">
      <w:pPr>
        <w:rPr>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5190"/>
        <w:gridCol w:w="269"/>
        <w:gridCol w:w="1368"/>
        <w:gridCol w:w="226"/>
        <w:gridCol w:w="10"/>
        <w:gridCol w:w="1955"/>
      </w:tblGrid>
      <w:tr w:rsidR="00810A18" w:rsidRPr="00A22D2B" w:rsidTr="00351157">
        <w:tc>
          <w:tcPr>
            <w:tcW w:w="588" w:type="dxa"/>
            <w:tcBorders>
              <w:top w:val="single" w:sz="2" w:space="0" w:color="000000"/>
              <w:left w:val="single" w:sz="2" w:space="0" w:color="000000"/>
              <w:bottom w:val="single" w:sz="2" w:space="0" w:color="000000"/>
            </w:tcBorders>
            <w:shd w:val="clear" w:color="auto" w:fill="auto"/>
          </w:tcPr>
          <w:p w:rsidR="00810A18" w:rsidRDefault="00810A18" w:rsidP="00351157">
            <w:pPr>
              <w:widowControl w:val="0"/>
              <w:suppressLineNumbers/>
              <w:suppressAutoHyphens/>
              <w:autoSpaceDN w:val="0"/>
              <w:textAlignment w:val="baseline"/>
              <w:rPr>
                <w:rFonts w:eastAsia="SimSun"/>
                <w:kern w:val="3"/>
                <w:sz w:val="28"/>
                <w:szCs w:val="28"/>
                <w:lang w:eastAsia="zh-CN" w:bidi="hi-IN"/>
              </w:rPr>
            </w:pPr>
          </w:p>
          <w:p w:rsidR="00810A18" w:rsidRPr="00A22D2B" w:rsidRDefault="00810A18" w:rsidP="00351157">
            <w:pPr>
              <w:widowControl w:val="0"/>
              <w:suppressLineNumbers/>
              <w:suppressAutoHyphens/>
              <w:autoSpaceDN w:val="0"/>
              <w:textAlignment w:val="baseline"/>
              <w:rPr>
                <w:rFonts w:eastAsia="SimSun"/>
                <w:kern w:val="3"/>
                <w:sz w:val="28"/>
                <w:szCs w:val="28"/>
                <w:lang w:eastAsia="zh-CN" w:bidi="hi-IN"/>
              </w:rPr>
            </w:pPr>
            <w:r w:rsidRPr="00A22D2B">
              <w:rPr>
                <w:rFonts w:eastAsia="SimSun"/>
                <w:kern w:val="3"/>
                <w:sz w:val="28"/>
                <w:szCs w:val="28"/>
                <w:lang w:eastAsia="zh-CN" w:bidi="hi-IN"/>
              </w:rPr>
              <w:t>α/α</w:t>
            </w:r>
          </w:p>
        </w:tc>
        <w:tc>
          <w:tcPr>
            <w:tcW w:w="5190" w:type="dxa"/>
            <w:tcBorders>
              <w:top w:val="single" w:sz="2" w:space="0" w:color="000000"/>
              <w:left w:val="single" w:sz="2" w:space="0" w:color="000000"/>
              <w:bottom w:val="single" w:sz="2" w:space="0" w:color="000000"/>
            </w:tcBorders>
            <w:shd w:val="clear" w:color="auto" w:fill="auto"/>
          </w:tcPr>
          <w:p w:rsidR="00810A18" w:rsidRDefault="00810A18" w:rsidP="00351157">
            <w:pPr>
              <w:widowControl w:val="0"/>
              <w:suppressLineNumbers/>
              <w:suppressAutoHyphens/>
              <w:autoSpaceDN w:val="0"/>
              <w:jc w:val="center"/>
              <w:textAlignment w:val="baseline"/>
              <w:rPr>
                <w:rFonts w:eastAsia="SimSun"/>
                <w:kern w:val="3"/>
                <w:sz w:val="28"/>
                <w:szCs w:val="28"/>
                <w:lang w:eastAsia="zh-CN" w:bidi="hi-IN"/>
              </w:rPr>
            </w:pPr>
          </w:p>
          <w:p w:rsidR="00810A18" w:rsidRPr="00A22D2B" w:rsidRDefault="00810A18" w:rsidP="00351157">
            <w:pPr>
              <w:widowControl w:val="0"/>
              <w:suppressLineNumbers/>
              <w:suppressAutoHyphens/>
              <w:autoSpaceDN w:val="0"/>
              <w:jc w:val="center"/>
              <w:textAlignment w:val="baseline"/>
              <w:rPr>
                <w:rFonts w:eastAsia="SimSun"/>
                <w:kern w:val="3"/>
                <w:sz w:val="28"/>
                <w:szCs w:val="28"/>
                <w:lang w:eastAsia="zh-CN" w:bidi="hi-IN"/>
              </w:rPr>
            </w:pPr>
            <w:r w:rsidRPr="00A22D2B">
              <w:rPr>
                <w:rFonts w:eastAsia="SimSun"/>
                <w:kern w:val="3"/>
                <w:sz w:val="28"/>
                <w:szCs w:val="28"/>
                <w:lang w:eastAsia="zh-CN" w:bidi="hi-IN"/>
              </w:rPr>
              <w:t>ΠΕΡΙΓΡΑΦΗ</w:t>
            </w:r>
          </w:p>
        </w:tc>
        <w:tc>
          <w:tcPr>
            <w:tcW w:w="269" w:type="dxa"/>
            <w:tcBorders>
              <w:top w:val="single" w:sz="2" w:space="0" w:color="000000"/>
              <w:left w:val="single" w:sz="2" w:space="0" w:color="000000"/>
              <w:bottom w:val="single" w:sz="2" w:space="0" w:color="000000"/>
            </w:tcBorders>
            <w:shd w:val="clear" w:color="auto" w:fill="auto"/>
          </w:tcPr>
          <w:p w:rsidR="00810A18" w:rsidRPr="00A22D2B" w:rsidRDefault="00810A18" w:rsidP="00351157">
            <w:pPr>
              <w:widowControl w:val="0"/>
              <w:suppressLineNumbers/>
              <w:suppressAutoHyphens/>
              <w:autoSpaceDN w:val="0"/>
              <w:jc w:val="center"/>
              <w:textAlignment w:val="baseline"/>
              <w:rPr>
                <w:rFonts w:eastAsia="SimSun"/>
                <w:kern w:val="3"/>
                <w:sz w:val="28"/>
                <w:szCs w:val="28"/>
                <w:lang w:eastAsia="zh-CN" w:bidi="hi-IN"/>
              </w:rPr>
            </w:pPr>
          </w:p>
        </w:tc>
        <w:tc>
          <w:tcPr>
            <w:tcW w:w="1368" w:type="dxa"/>
            <w:tcBorders>
              <w:top w:val="single" w:sz="2" w:space="0" w:color="000000"/>
              <w:left w:val="single" w:sz="2" w:space="0" w:color="000000"/>
              <w:bottom w:val="single" w:sz="2" w:space="0" w:color="000000"/>
            </w:tcBorders>
            <w:shd w:val="clear" w:color="auto" w:fill="auto"/>
          </w:tcPr>
          <w:p w:rsidR="00810A18" w:rsidRPr="00A22D2B" w:rsidRDefault="00810A18" w:rsidP="00351157">
            <w:pPr>
              <w:widowControl w:val="0"/>
              <w:suppressLineNumbers/>
              <w:suppressAutoHyphens/>
              <w:autoSpaceDN w:val="0"/>
              <w:textAlignment w:val="baseline"/>
              <w:rPr>
                <w:rFonts w:eastAsia="SimSun"/>
                <w:kern w:val="3"/>
                <w:sz w:val="28"/>
                <w:szCs w:val="28"/>
                <w:lang w:eastAsia="zh-CN" w:bidi="hi-IN"/>
              </w:rPr>
            </w:pPr>
            <w:r>
              <w:rPr>
                <w:rFonts w:eastAsia="SimSun"/>
                <w:kern w:val="3"/>
                <w:sz w:val="28"/>
                <w:szCs w:val="28"/>
                <w:lang w:eastAsia="zh-CN" w:bidi="hi-IN"/>
              </w:rPr>
              <w:t xml:space="preserve">   Διάρκεια</w:t>
            </w:r>
          </w:p>
          <w:p w:rsidR="00810A18" w:rsidRPr="00A22D2B" w:rsidRDefault="00810A18" w:rsidP="00351157">
            <w:pPr>
              <w:widowControl w:val="0"/>
              <w:suppressLineNumbers/>
              <w:suppressAutoHyphens/>
              <w:autoSpaceDN w:val="0"/>
              <w:jc w:val="center"/>
              <w:textAlignment w:val="baseline"/>
              <w:rPr>
                <w:rFonts w:eastAsia="SimSun"/>
                <w:kern w:val="3"/>
                <w:sz w:val="28"/>
                <w:szCs w:val="28"/>
                <w:lang w:eastAsia="zh-CN" w:bidi="hi-IN"/>
              </w:rPr>
            </w:pPr>
          </w:p>
        </w:tc>
        <w:tc>
          <w:tcPr>
            <w:tcW w:w="236" w:type="dxa"/>
            <w:gridSpan w:val="2"/>
            <w:tcBorders>
              <w:top w:val="single" w:sz="2" w:space="0" w:color="000000"/>
              <w:left w:val="single" w:sz="2" w:space="0" w:color="000000"/>
              <w:bottom w:val="single" w:sz="2" w:space="0" w:color="000000"/>
            </w:tcBorders>
            <w:shd w:val="clear" w:color="auto" w:fill="auto"/>
          </w:tcPr>
          <w:p w:rsidR="00810A18" w:rsidRPr="00B91680" w:rsidRDefault="00810A18" w:rsidP="00351157">
            <w:pPr>
              <w:widowControl w:val="0"/>
              <w:suppressLineNumbers/>
              <w:suppressAutoHyphens/>
              <w:autoSpaceDN w:val="0"/>
              <w:jc w:val="center"/>
              <w:textAlignment w:val="baseline"/>
              <w:rPr>
                <w:rFonts w:eastAsia="SimSun"/>
                <w:kern w:val="3"/>
                <w:szCs w:val="22"/>
                <w:lang w:eastAsia="zh-CN" w:bidi="hi-IN"/>
              </w:rPr>
            </w:pPr>
          </w:p>
        </w:tc>
        <w:tc>
          <w:tcPr>
            <w:tcW w:w="1955" w:type="dxa"/>
            <w:tcBorders>
              <w:top w:val="single" w:sz="2" w:space="0" w:color="000000"/>
              <w:left w:val="single" w:sz="2" w:space="0" w:color="000000"/>
              <w:bottom w:val="single" w:sz="2" w:space="0" w:color="000000"/>
              <w:right w:val="single" w:sz="2" w:space="0" w:color="000000"/>
            </w:tcBorders>
            <w:shd w:val="clear" w:color="auto" w:fill="auto"/>
          </w:tcPr>
          <w:p w:rsidR="00810A18" w:rsidRPr="00A22D2B" w:rsidRDefault="00810A18" w:rsidP="00351157">
            <w:pPr>
              <w:widowControl w:val="0"/>
              <w:suppressLineNumbers/>
              <w:suppressAutoHyphens/>
              <w:autoSpaceDN w:val="0"/>
              <w:jc w:val="center"/>
              <w:textAlignment w:val="baseline"/>
              <w:rPr>
                <w:rFonts w:eastAsia="SimSun"/>
                <w:kern w:val="3"/>
                <w:sz w:val="28"/>
                <w:szCs w:val="28"/>
                <w:lang w:eastAsia="zh-CN" w:bidi="hi-IN"/>
              </w:rPr>
            </w:pPr>
            <w:r w:rsidRPr="00A22D2B">
              <w:rPr>
                <w:rFonts w:eastAsia="SimSun"/>
                <w:kern w:val="3"/>
                <w:sz w:val="28"/>
                <w:szCs w:val="28"/>
                <w:lang w:eastAsia="zh-CN" w:bidi="hi-IN"/>
              </w:rPr>
              <w:t>Μερική Δαπάνη</w:t>
            </w:r>
          </w:p>
        </w:tc>
      </w:tr>
      <w:tr w:rsidR="00810A18" w:rsidRPr="00A22D2B" w:rsidTr="00351157">
        <w:tc>
          <w:tcPr>
            <w:tcW w:w="588" w:type="dxa"/>
            <w:tcBorders>
              <w:left w:val="single" w:sz="2" w:space="0" w:color="000000"/>
              <w:bottom w:val="single" w:sz="2" w:space="0" w:color="000000"/>
            </w:tcBorders>
            <w:shd w:val="clear" w:color="auto" w:fill="auto"/>
          </w:tcPr>
          <w:p w:rsidR="00810A18" w:rsidRPr="00A22D2B" w:rsidRDefault="00810A18" w:rsidP="00351157">
            <w:pPr>
              <w:widowControl w:val="0"/>
              <w:suppressLineNumbers/>
              <w:suppressAutoHyphens/>
              <w:autoSpaceDN w:val="0"/>
              <w:jc w:val="center"/>
              <w:textAlignment w:val="baseline"/>
              <w:rPr>
                <w:rFonts w:eastAsia="SimSun"/>
                <w:kern w:val="3"/>
                <w:sz w:val="28"/>
                <w:szCs w:val="28"/>
                <w:lang w:eastAsia="zh-CN" w:bidi="hi-IN"/>
              </w:rPr>
            </w:pPr>
            <w:r w:rsidRPr="00A22D2B">
              <w:rPr>
                <w:rFonts w:eastAsia="SimSun"/>
                <w:kern w:val="3"/>
                <w:sz w:val="28"/>
                <w:szCs w:val="28"/>
                <w:lang w:eastAsia="zh-CN" w:bidi="hi-IN"/>
              </w:rPr>
              <w:t>1</w:t>
            </w:r>
          </w:p>
        </w:tc>
        <w:tc>
          <w:tcPr>
            <w:tcW w:w="5190" w:type="dxa"/>
            <w:tcBorders>
              <w:left w:val="single" w:sz="2" w:space="0" w:color="000000"/>
              <w:bottom w:val="single" w:sz="2" w:space="0" w:color="000000"/>
            </w:tcBorders>
            <w:shd w:val="clear" w:color="auto" w:fill="auto"/>
          </w:tcPr>
          <w:p w:rsidR="00810A18" w:rsidRPr="00A22D2B" w:rsidRDefault="00810A18" w:rsidP="00351157">
            <w:pPr>
              <w:widowControl w:val="0"/>
              <w:suppressLineNumbers/>
              <w:suppressAutoHyphens/>
              <w:autoSpaceDN w:val="0"/>
              <w:textAlignment w:val="baseline"/>
              <w:rPr>
                <w:rFonts w:eastAsia="SimSun"/>
                <w:kern w:val="3"/>
                <w:sz w:val="28"/>
                <w:szCs w:val="28"/>
                <w:lang w:eastAsia="zh-CN" w:bidi="hi-IN"/>
              </w:rPr>
            </w:pPr>
            <w:r>
              <w:rPr>
                <w:rFonts w:eastAsia="SimSun"/>
                <w:kern w:val="3"/>
                <w:sz w:val="28"/>
                <w:szCs w:val="28"/>
                <w:lang w:eastAsia="zh-CN" w:bidi="hi-IN"/>
              </w:rPr>
              <w:t>Ασφάλιση Δασικού Χωριού Ερυμάνθου κατά του κινδύνου της πυρκαγιάς</w:t>
            </w:r>
          </w:p>
        </w:tc>
        <w:tc>
          <w:tcPr>
            <w:tcW w:w="269" w:type="dxa"/>
            <w:tcBorders>
              <w:left w:val="single" w:sz="2" w:space="0" w:color="000000"/>
              <w:bottom w:val="single" w:sz="2" w:space="0" w:color="000000"/>
            </w:tcBorders>
            <w:shd w:val="clear" w:color="auto" w:fill="auto"/>
          </w:tcPr>
          <w:p w:rsidR="00810A18" w:rsidRPr="00A22D2B" w:rsidRDefault="00810A18" w:rsidP="00351157">
            <w:pPr>
              <w:widowControl w:val="0"/>
              <w:suppressLineNumbers/>
              <w:suppressAutoHyphens/>
              <w:autoSpaceDN w:val="0"/>
              <w:jc w:val="center"/>
              <w:textAlignment w:val="baseline"/>
              <w:rPr>
                <w:rFonts w:eastAsia="SimSun"/>
                <w:kern w:val="3"/>
                <w:sz w:val="28"/>
                <w:szCs w:val="28"/>
                <w:lang w:eastAsia="zh-CN" w:bidi="hi-IN"/>
              </w:rPr>
            </w:pPr>
          </w:p>
        </w:tc>
        <w:tc>
          <w:tcPr>
            <w:tcW w:w="1368" w:type="dxa"/>
            <w:shd w:val="clear" w:color="auto" w:fill="auto"/>
          </w:tcPr>
          <w:p w:rsidR="00810A18" w:rsidRPr="00A22D2B" w:rsidRDefault="00810A18" w:rsidP="00351157">
            <w:pPr>
              <w:jc w:val="center"/>
              <w:rPr>
                <w:sz w:val="28"/>
                <w:szCs w:val="28"/>
              </w:rPr>
            </w:pPr>
            <w:r>
              <w:rPr>
                <w:sz w:val="28"/>
                <w:szCs w:val="28"/>
              </w:rPr>
              <w:t>Ένα (1) έτος</w:t>
            </w:r>
          </w:p>
        </w:tc>
        <w:tc>
          <w:tcPr>
            <w:tcW w:w="236" w:type="dxa"/>
            <w:gridSpan w:val="2"/>
            <w:shd w:val="clear" w:color="auto" w:fill="auto"/>
          </w:tcPr>
          <w:p w:rsidR="00810A18" w:rsidRPr="00A22D2B" w:rsidRDefault="00810A18" w:rsidP="00351157">
            <w:pPr>
              <w:jc w:val="right"/>
              <w:rPr>
                <w:sz w:val="28"/>
                <w:szCs w:val="28"/>
              </w:rPr>
            </w:pPr>
          </w:p>
        </w:tc>
        <w:tc>
          <w:tcPr>
            <w:tcW w:w="1955" w:type="dxa"/>
            <w:shd w:val="clear" w:color="auto" w:fill="auto"/>
          </w:tcPr>
          <w:p w:rsidR="00810A18" w:rsidRPr="00A22D2B" w:rsidRDefault="00810A18" w:rsidP="00351157">
            <w:pPr>
              <w:jc w:val="center"/>
              <w:rPr>
                <w:sz w:val="28"/>
                <w:szCs w:val="28"/>
              </w:rPr>
            </w:pPr>
            <w:r>
              <w:rPr>
                <w:sz w:val="28"/>
                <w:szCs w:val="28"/>
              </w:rPr>
              <w:t xml:space="preserve">   1.200</w:t>
            </w:r>
            <w:r w:rsidRPr="00A22D2B">
              <w:rPr>
                <w:sz w:val="28"/>
                <w:szCs w:val="28"/>
              </w:rPr>
              <w:t>,00</w:t>
            </w:r>
            <w:r>
              <w:rPr>
                <w:sz w:val="28"/>
                <w:szCs w:val="28"/>
              </w:rPr>
              <w:t xml:space="preserve">  </w:t>
            </w:r>
          </w:p>
        </w:tc>
      </w:tr>
      <w:tr w:rsidR="00810A18" w:rsidRPr="00A22D2B" w:rsidTr="00351157">
        <w:tc>
          <w:tcPr>
            <w:tcW w:w="7641" w:type="dxa"/>
            <w:gridSpan w:val="5"/>
            <w:tcBorders>
              <w:left w:val="single" w:sz="2" w:space="0" w:color="000000"/>
              <w:bottom w:val="single" w:sz="2" w:space="0" w:color="000000"/>
            </w:tcBorders>
            <w:shd w:val="clear" w:color="auto" w:fill="auto"/>
          </w:tcPr>
          <w:p w:rsidR="00810A18" w:rsidRPr="00A22D2B" w:rsidRDefault="00810A18" w:rsidP="00351157">
            <w:pPr>
              <w:widowControl w:val="0"/>
              <w:suppressLineNumbers/>
              <w:suppressAutoHyphens/>
              <w:autoSpaceDN w:val="0"/>
              <w:jc w:val="center"/>
              <w:textAlignment w:val="baseline"/>
              <w:rPr>
                <w:rFonts w:eastAsia="SimSun"/>
                <w:kern w:val="3"/>
                <w:sz w:val="28"/>
                <w:szCs w:val="28"/>
                <w:lang w:val="en-US" w:eastAsia="zh-CN" w:bidi="hi-IN"/>
              </w:rPr>
            </w:pPr>
            <w:r>
              <w:rPr>
                <w:rFonts w:eastAsia="SimSun"/>
                <w:kern w:val="3"/>
                <w:sz w:val="28"/>
                <w:szCs w:val="28"/>
                <w:lang w:eastAsia="zh-CN" w:bidi="hi-IN"/>
              </w:rPr>
              <w:t xml:space="preserve">                                                                </w:t>
            </w:r>
            <w:r w:rsidRPr="00A22D2B">
              <w:rPr>
                <w:rFonts w:eastAsia="SimSun"/>
                <w:kern w:val="3"/>
                <w:sz w:val="28"/>
                <w:szCs w:val="28"/>
                <w:lang w:val="en-US" w:eastAsia="zh-CN" w:bidi="hi-IN"/>
              </w:rPr>
              <w:t>ΣΥΝΟΛΟ</w:t>
            </w:r>
          </w:p>
        </w:tc>
        <w:tc>
          <w:tcPr>
            <w:tcW w:w="1965" w:type="dxa"/>
            <w:gridSpan w:val="2"/>
            <w:shd w:val="clear" w:color="auto" w:fill="auto"/>
          </w:tcPr>
          <w:p w:rsidR="00810A18" w:rsidRPr="00A22D2B" w:rsidRDefault="00810A18" w:rsidP="00351157">
            <w:pPr>
              <w:jc w:val="center"/>
              <w:rPr>
                <w:sz w:val="28"/>
                <w:szCs w:val="28"/>
              </w:rPr>
            </w:pPr>
            <w:r>
              <w:rPr>
                <w:sz w:val="28"/>
                <w:szCs w:val="28"/>
              </w:rPr>
              <w:t xml:space="preserve">   1.200</w:t>
            </w:r>
            <w:r w:rsidRPr="00A22D2B">
              <w:rPr>
                <w:sz w:val="28"/>
                <w:szCs w:val="28"/>
              </w:rPr>
              <w:t>,00</w:t>
            </w:r>
          </w:p>
        </w:tc>
      </w:tr>
      <w:tr w:rsidR="00810A18" w:rsidRPr="00A22D2B" w:rsidTr="00351157">
        <w:tc>
          <w:tcPr>
            <w:tcW w:w="7641" w:type="dxa"/>
            <w:gridSpan w:val="5"/>
            <w:tcBorders>
              <w:left w:val="single" w:sz="2" w:space="0" w:color="000000"/>
              <w:bottom w:val="single" w:sz="2" w:space="0" w:color="000000"/>
            </w:tcBorders>
            <w:shd w:val="clear" w:color="auto" w:fill="auto"/>
          </w:tcPr>
          <w:p w:rsidR="00810A18" w:rsidRPr="00A22D2B" w:rsidRDefault="00810A18" w:rsidP="00351157">
            <w:pPr>
              <w:widowControl w:val="0"/>
              <w:suppressLineNumbers/>
              <w:suppressAutoHyphens/>
              <w:autoSpaceDN w:val="0"/>
              <w:jc w:val="center"/>
              <w:textAlignment w:val="baseline"/>
              <w:rPr>
                <w:rFonts w:eastAsia="SimSun"/>
                <w:kern w:val="3"/>
                <w:sz w:val="28"/>
                <w:szCs w:val="28"/>
                <w:lang w:eastAsia="zh-CN" w:bidi="hi-IN"/>
              </w:rPr>
            </w:pPr>
            <w:r>
              <w:rPr>
                <w:rFonts w:eastAsia="SimSun"/>
                <w:kern w:val="3"/>
                <w:sz w:val="28"/>
                <w:szCs w:val="28"/>
                <w:lang w:eastAsia="zh-CN" w:bidi="hi-IN"/>
              </w:rPr>
              <w:t xml:space="preserve">                                                                 </w:t>
            </w:r>
            <w:r w:rsidRPr="00A22D2B">
              <w:rPr>
                <w:rFonts w:eastAsia="SimSun"/>
                <w:kern w:val="3"/>
                <w:sz w:val="28"/>
                <w:szCs w:val="28"/>
                <w:lang w:eastAsia="zh-CN" w:bidi="hi-IN"/>
              </w:rPr>
              <w:t xml:space="preserve">Φ.Π.Α. </w:t>
            </w:r>
          </w:p>
        </w:tc>
        <w:tc>
          <w:tcPr>
            <w:tcW w:w="1965" w:type="dxa"/>
            <w:gridSpan w:val="2"/>
            <w:shd w:val="clear" w:color="auto" w:fill="auto"/>
          </w:tcPr>
          <w:p w:rsidR="00810A18" w:rsidRPr="00A22D2B" w:rsidRDefault="00810A18" w:rsidP="00351157">
            <w:pPr>
              <w:jc w:val="center"/>
              <w:rPr>
                <w:sz w:val="28"/>
                <w:szCs w:val="28"/>
              </w:rPr>
            </w:pPr>
            <w:r>
              <w:rPr>
                <w:sz w:val="28"/>
                <w:szCs w:val="28"/>
              </w:rPr>
              <w:t>---</w:t>
            </w:r>
          </w:p>
        </w:tc>
      </w:tr>
      <w:tr w:rsidR="00810A18" w:rsidRPr="00A22D2B" w:rsidTr="00351157">
        <w:tc>
          <w:tcPr>
            <w:tcW w:w="7641" w:type="dxa"/>
            <w:gridSpan w:val="5"/>
            <w:tcBorders>
              <w:left w:val="single" w:sz="2" w:space="0" w:color="000000"/>
              <w:bottom w:val="single" w:sz="2" w:space="0" w:color="000000"/>
            </w:tcBorders>
            <w:shd w:val="clear" w:color="auto" w:fill="auto"/>
          </w:tcPr>
          <w:p w:rsidR="00810A18" w:rsidRPr="00A22D2B" w:rsidRDefault="00810A18" w:rsidP="00351157">
            <w:pPr>
              <w:widowControl w:val="0"/>
              <w:suppressLineNumbers/>
              <w:suppressAutoHyphens/>
              <w:autoSpaceDN w:val="0"/>
              <w:jc w:val="center"/>
              <w:textAlignment w:val="baseline"/>
              <w:rPr>
                <w:rFonts w:eastAsia="SimSun"/>
                <w:kern w:val="3"/>
                <w:sz w:val="28"/>
                <w:szCs w:val="28"/>
                <w:lang w:eastAsia="zh-CN" w:bidi="hi-IN"/>
              </w:rPr>
            </w:pPr>
            <w:r>
              <w:rPr>
                <w:rFonts w:eastAsia="SimSun"/>
                <w:kern w:val="3"/>
                <w:sz w:val="28"/>
                <w:szCs w:val="28"/>
                <w:lang w:eastAsia="zh-CN" w:bidi="hi-IN"/>
              </w:rPr>
              <w:t xml:space="preserve">                                                                </w:t>
            </w:r>
            <w:r w:rsidRPr="00A22D2B">
              <w:rPr>
                <w:rFonts w:eastAsia="SimSun"/>
                <w:kern w:val="3"/>
                <w:sz w:val="28"/>
                <w:szCs w:val="28"/>
                <w:lang w:eastAsia="zh-CN" w:bidi="hi-IN"/>
              </w:rPr>
              <w:t xml:space="preserve"> ΣΥΝΟΛ</w:t>
            </w:r>
            <w:r>
              <w:rPr>
                <w:rFonts w:eastAsia="SimSun"/>
                <w:kern w:val="3"/>
                <w:sz w:val="28"/>
                <w:szCs w:val="28"/>
                <w:lang w:eastAsia="zh-CN" w:bidi="hi-IN"/>
              </w:rPr>
              <w:t>ΙΚΗ  ΔΑΠΑΝΗ</w:t>
            </w:r>
          </w:p>
        </w:tc>
        <w:tc>
          <w:tcPr>
            <w:tcW w:w="1965" w:type="dxa"/>
            <w:gridSpan w:val="2"/>
            <w:shd w:val="clear" w:color="auto" w:fill="auto"/>
          </w:tcPr>
          <w:p w:rsidR="00810A18" w:rsidRPr="00A22D2B" w:rsidRDefault="00810A18" w:rsidP="00351157">
            <w:pPr>
              <w:jc w:val="center"/>
              <w:rPr>
                <w:sz w:val="28"/>
                <w:szCs w:val="28"/>
              </w:rPr>
            </w:pPr>
            <w:r>
              <w:rPr>
                <w:sz w:val="28"/>
                <w:szCs w:val="28"/>
              </w:rPr>
              <w:t xml:space="preserve">      1.200,0</w:t>
            </w:r>
            <w:r w:rsidRPr="00A22D2B">
              <w:rPr>
                <w:sz w:val="28"/>
                <w:szCs w:val="28"/>
              </w:rPr>
              <w:t>0</w:t>
            </w:r>
            <w:r>
              <w:rPr>
                <w:sz w:val="28"/>
                <w:szCs w:val="28"/>
              </w:rPr>
              <w:t xml:space="preserve">  €</w:t>
            </w:r>
          </w:p>
        </w:tc>
      </w:tr>
    </w:tbl>
    <w:p w:rsidR="00810A18" w:rsidRPr="00A22D2B" w:rsidRDefault="00810A18" w:rsidP="00810A18">
      <w:pPr>
        <w:rPr>
          <w:sz w:val="28"/>
          <w:szCs w:val="28"/>
        </w:rPr>
      </w:pPr>
    </w:p>
    <w:p w:rsidR="00810A18" w:rsidRPr="00A22D2B" w:rsidRDefault="00810A18" w:rsidP="00810A18">
      <w:pPr>
        <w:widowControl w:val="0"/>
        <w:suppressAutoHyphens/>
        <w:autoSpaceDN w:val="0"/>
        <w:textAlignment w:val="baseline"/>
        <w:rPr>
          <w:rFonts w:eastAsia="SimSun"/>
          <w:kern w:val="3"/>
          <w:sz w:val="28"/>
          <w:szCs w:val="28"/>
          <w:lang w:eastAsia="zh-CN" w:bidi="hi-IN"/>
        </w:rPr>
      </w:pPr>
    </w:p>
    <w:p w:rsidR="00810A18" w:rsidRPr="00A22D2B" w:rsidRDefault="00810A18" w:rsidP="00810A18">
      <w:pPr>
        <w:rPr>
          <w:sz w:val="28"/>
          <w:szCs w:val="28"/>
        </w:rPr>
      </w:pPr>
      <w:r w:rsidRPr="00A22D2B">
        <w:rPr>
          <w:sz w:val="28"/>
          <w:szCs w:val="28"/>
        </w:rPr>
        <w:t xml:space="preserve">   </w:t>
      </w:r>
      <w:r w:rsidRPr="00A22D2B">
        <w:rPr>
          <w:sz w:val="28"/>
          <w:szCs w:val="28"/>
          <w:lang w:val="en-US"/>
        </w:rPr>
        <w:t xml:space="preserve">                                                                  </w:t>
      </w:r>
      <w:r>
        <w:rPr>
          <w:sz w:val="28"/>
          <w:szCs w:val="28"/>
        </w:rPr>
        <w:t>Σταυρούπολη</w:t>
      </w:r>
      <w:r w:rsidRPr="00A22D2B">
        <w:rPr>
          <w:sz w:val="28"/>
          <w:szCs w:val="28"/>
        </w:rPr>
        <w:t xml:space="preserve"> </w:t>
      </w:r>
      <w:r>
        <w:rPr>
          <w:sz w:val="28"/>
          <w:szCs w:val="28"/>
        </w:rPr>
        <w:t xml:space="preserve">24  Σεπτεμβρίου </w:t>
      </w:r>
      <w:r w:rsidRPr="00A22D2B">
        <w:rPr>
          <w:sz w:val="28"/>
          <w:szCs w:val="28"/>
        </w:rPr>
        <w:t xml:space="preserve"> 2019</w:t>
      </w:r>
    </w:p>
    <w:p w:rsidR="00810A18" w:rsidRPr="00A22D2B" w:rsidRDefault="00810A18" w:rsidP="00810A18">
      <w:pPr>
        <w:rPr>
          <w:sz w:val="24"/>
          <w:szCs w:val="24"/>
        </w:rPr>
      </w:pPr>
    </w:p>
    <w:p w:rsidR="00810A18" w:rsidRPr="00A22D2B" w:rsidRDefault="00810A18" w:rsidP="00810A18">
      <w:pPr>
        <w:rPr>
          <w:sz w:val="24"/>
          <w:szCs w:val="24"/>
        </w:rPr>
      </w:pPr>
      <w:r w:rsidRPr="00A22D2B">
        <w:rPr>
          <w:sz w:val="24"/>
          <w:szCs w:val="24"/>
        </w:rPr>
        <w:t xml:space="preserve">       </w:t>
      </w:r>
    </w:p>
    <w:p w:rsidR="00810A18" w:rsidRDefault="00810A18" w:rsidP="00810A18">
      <w:pPr>
        <w:jc w:val="both"/>
        <w:outlineLvl w:val="0"/>
        <w:rPr>
          <w:sz w:val="24"/>
          <w:szCs w:val="24"/>
        </w:rPr>
      </w:pPr>
      <w:r>
        <w:rPr>
          <w:sz w:val="24"/>
          <w:szCs w:val="24"/>
        </w:rPr>
        <w:t xml:space="preserve">                     ΘΕΩΡΗΘΗΚΕ</w:t>
      </w:r>
    </w:p>
    <w:p w:rsidR="00810A18" w:rsidRPr="00A22D2B" w:rsidRDefault="00810A18" w:rsidP="00810A18">
      <w:pPr>
        <w:rPr>
          <w:sz w:val="24"/>
          <w:szCs w:val="24"/>
        </w:rPr>
      </w:pPr>
      <w:r w:rsidRPr="00A22D2B">
        <w:rPr>
          <w:sz w:val="24"/>
          <w:szCs w:val="24"/>
        </w:rPr>
        <w:t xml:space="preserve">    Η  ΔΙΕΥΘΥΝΤΡΙΑ   ΔΙΟΙΚΗΤΙΚΩΝ</w:t>
      </w:r>
      <w:r>
        <w:rPr>
          <w:sz w:val="24"/>
          <w:szCs w:val="24"/>
        </w:rPr>
        <w:t xml:space="preserve">                                      Ο   ΣΥΝΤΑΚΤΗΣ</w:t>
      </w:r>
    </w:p>
    <w:p w:rsidR="00810A18" w:rsidRPr="00A22D2B" w:rsidRDefault="00810A18" w:rsidP="00810A18">
      <w:pPr>
        <w:rPr>
          <w:sz w:val="24"/>
          <w:szCs w:val="24"/>
        </w:rPr>
      </w:pPr>
      <w:r w:rsidRPr="00A22D2B">
        <w:rPr>
          <w:sz w:val="24"/>
          <w:szCs w:val="24"/>
        </w:rPr>
        <w:t xml:space="preserve">        </w:t>
      </w:r>
      <w:r>
        <w:rPr>
          <w:sz w:val="24"/>
          <w:szCs w:val="24"/>
        </w:rPr>
        <w:t xml:space="preserve">    </w:t>
      </w:r>
      <w:r w:rsidRPr="00A22D2B">
        <w:rPr>
          <w:sz w:val="24"/>
          <w:szCs w:val="24"/>
        </w:rPr>
        <w:t xml:space="preserve">    </w:t>
      </w:r>
      <w:r>
        <w:rPr>
          <w:sz w:val="24"/>
          <w:szCs w:val="24"/>
        </w:rPr>
        <w:t xml:space="preserve">     </w:t>
      </w:r>
      <w:r w:rsidRPr="00A22D2B">
        <w:rPr>
          <w:sz w:val="24"/>
          <w:szCs w:val="24"/>
        </w:rPr>
        <w:t>ΥΠΗΡΕΣΙΩΝ</w:t>
      </w:r>
    </w:p>
    <w:p w:rsidR="00810A18" w:rsidRPr="00A22D2B" w:rsidRDefault="00810A18" w:rsidP="00810A18">
      <w:pPr>
        <w:rPr>
          <w:sz w:val="24"/>
          <w:szCs w:val="24"/>
        </w:rPr>
      </w:pPr>
    </w:p>
    <w:p w:rsidR="00810A18" w:rsidRDefault="00810A18" w:rsidP="00810A18">
      <w:pPr>
        <w:jc w:val="both"/>
        <w:outlineLvl w:val="0"/>
        <w:rPr>
          <w:sz w:val="24"/>
          <w:szCs w:val="24"/>
        </w:rPr>
      </w:pPr>
    </w:p>
    <w:p w:rsidR="00810A18" w:rsidRDefault="00810A18" w:rsidP="00810A18">
      <w:pPr>
        <w:jc w:val="both"/>
        <w:outlineLvl w:val="0"/>
        <w:rPr>
          <w:sz w:val="24"/>
          <w:szCs w:val="24"/>
        </w:rPr>
      </w:pPr>
      <w:r>
        <w:rPr>
          <w:sz w:val="24"/>
          <w:szCs w:val="24"/>
        </w:rPr>
        <w:t xml:space="preserve">                                                                                               </w:t>
      </w:r>
    </w:p>
    <w:p w:rsidR="00810A18" w:rsidRDefault="00810A18" w:rsidP="00810A18">
      <w:pPr>
        <w:jc w:val="both"/>
        <w:outlineLvl w:val="0"/>
        <w:rPr>
          <w:sz w:val="24"/>
          <w:szCs w:val="24"/>
        </w:rPr>
      </w:pPr>
      <w:r>
        <w:rPr>
          <w:sz w:val="24"/>
          <w:szCs w:val="24"/>
        </w:rPr>
        <w:t xml:space="preserve">        </w:t>
      </w:r>
    </w:p>
    <w:p w:rsidR="00810A18" w:rsidRDefault="00810A18" w:rsidP="00810A18">
      <w:pPr>
        <w:rPr>
          <w:rFonts w:ascii="Bookman Old Style" w:hAnsi="Bookman Old Style"/>
          <w:sz w:val="26"/>
          <w:szCs w:val="26"/>
        </w:rPr>
      </w:pPr>
    </w:p>
    <w:p w:rsidR="00810A18" w:rsidRDefault="00810A18" w:rsidP="00810A18">
      <w:pPr>
        <w:jc w:val="both"/>
        <w:outlineLvl w:val="0"/>
        <w:rPr>
          <w:sz w:val="24"/>
          <w:szCs w:val="24"/>
        </w:rPr>
      </w:pPr>
    </w:p>
    <w:p w:rsidR="00810A18" w:rsidRDefault="00810A18" w:rsidP="00810A18">
      <w:pPr>
        <w:jc w:val="both"/>
        <w:outlineLvl w:val="0"/>
        <w:rPr>
          <w:sz w:val="24"/>
          <w:szCs w:val="24"/>
        </w:rPr>
      </w:pPr>
    </w:p>
    <w:p w:rsidR="00810A18" w:rsidRPr="00A22D2B" w:rsidRDefault="00810A18" w:rsidP="00810A18">
      <w:pPr>
        <w:jc w:val="both"/>
        <w:outlineLvl w:val="0"/>
        <w:rPr>
          <w:sz w:val="24"/>
          <w:szCs w:val="24"/>
        </w:rPr>
      </w:pPr>
    </w:p>
    <w:p w:rsidR="00810A18" w:rsidRPr="0021387A" w:rsidRDefault="00810A18" w:rsidP="00810A18">
      <w:pPr>
        <w:jc w:val="both"/>
        <w:outlineLvl w:val="0"/>
        <w:rPr>
          <w:sz w:val="24"/>
          <w:szCs w:val="24"/>
        </w:rPr>
      </w:pPr>
      <w:r>
        <w:rPr>
          <w:sz w:val="24"/>
          <w:szCs w:val="24"/>
        </w:rPr>
        <w:t xml:space="preserve">     </w:t>
      </w:r>
    </w:p>
    <w:p w:rsidR="00810A18" w:rsidRDefault="00810A18" w:rsidP="00810A18"/>
    <w:p w:rsidR="00810A18" w:rsidRDefault="00810A18" w:rsidP="001265FE">
      <w:pPr>
        <w:ind w:left="2880" w:right="45"/>
        <w:contextualSpacing/>
        <w:rPr>
          <w:rFonts w:ascii="Verdana" w:hAnsi="Verdana"/>
          <w:b/>
          <w:u w:val="single"/>
        </w:rPr>
      </w:pPr>
    </w:p>
    <w:p w:rsidR="00810A18" w:rsidRDefault="00810A18" w:rsidP="001265FE">
      <w:pPr>
        <w:ind w:left="2880" w:right="45"/>
        <w:contextualSpacing/>
        <w:rPr>
          <w:rFonts w:ascii="Verdana" w:hAnsi="Verdana"/>
          <w:b/>
          <w:u w:val="single"/>
        </w:rPr>
      </w:pPr>
    </w:p>
    <w:p w:rsidR="00810A18" w:rsidRDefault="00810A18" w:rsidP="001265FE">
      <w:pPr>
        <w:ind w:left="2880" w:right="45"/>
        <w:contextualSpacing/>
        <w:rPr>
          <w:rFonts w:ascii="Verdana" w:hAnsi="Verdana"/>
          <w:b/>
          <w:u w:val="single"/>
        </w:rPr>
      </w:pPr>
    </w:p>
    <w:p w:rsidR="00C46319" w:rsidRPr="00DF43E7" w:rsidRDefault="00C46319" w:rsidP="00DF43E7">
      <w:pPr>
        <w:ind w:right="45"/>
        <w:contextualSpacing/>
        <w:rPr>
          <w:rFonts w:ascii="Verdana" w:hAnsi="Verdana"/>
          <w:b/>
          <w:u w:val="single"/>
        </w:rPr>
      </w:pPr>
    </w:p>
    <w:sectPr w:rsidR="00C46319" w:rsidRPr="00DF43E7" w:rsidSect="00E21707">
      <w:pgSz w:w="12240" w:h="15840" w:code="1"/>
      <w:pgMar w:top="851" w:right="851" w:bottom="851" w:left="851" w:header="709" w:footer="709" w:gutter="0"/>
      <w:pgNumType w:fmt="lowerRoman" w:start="1" w:chapStyle="1" w:chapSep="enDash"/>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5C03" w:rsidRDefault="005C5C03" w:rsidP="006A2ADC">
      <w:r>
        <w:separator/>
      </w:r>
    </w:p>
  </w:endnote>
  <w:endnote w:type="continuationSeparator" w:id="0">
    <w:p w:rsidR="005C5C03" w:rsidRDefault="005C5C03" w:rsidP="006A2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A1"/>
    <w:family w:val="roman"/>
    <w:pitch w:val="variable"/>
    <w:sig w:usb0="000002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5C03" w:rsidRDefault="005C5C03" w:rsidP="006A2ADC">
      <w:r>
        <w:separator/>
      </w:r>
    </w:p>
  </w:footnote>
  <w:footnote w:type="continuationSeparator" w:id="0">
    <w:p w:rsidR="005C5C03" w:rsidRDefault="005C5C03" w:rsidP="006A2AD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812597E"/>
    <w:multiLevelType w:val="multilevel"/>
    <w:tmpl w:val="04080023"/>
    <w:lvl w:ilvl="0">
      <w:start w:val="1"/>
      <w:numFmt w:val="upperRoman"/>
      <w:pStyle w:val="1"/>
      <w:lvlText w:val="Άρθρο %1."/>
      <w:lvlJc w:val="left"/>
      <w:pPr>
        <w:tabs>
          <w:tab w:val="num" w:pos="1440"/>
        </w:tabs>
        <w:ind w:left="0" w:firstLine="0"/>
      </w:pPr>
    </w:lvl>
    <w:lvl w:ilvl="1">
      <w:start w:val="1"/>
      <w:numFmt w:val="decimalZero"/>
      <w:pStyle w:val="2"/>
      <w:isLgl/>
      <w:lvlText w:val="Ενότητα %1.%2"/>
      <w:lvlJc w:val="left"/>
      <w:pPr>
        <w:tabs>
          <w:tab w:val="num" w:pos="1440"/>
        </w:tabs>
        <w:ind w:left="0" w:firstLine="0"/>
      </w:pPr>
    </w:lvl>
    <w:lvl w:ilvl="2">
      <w:start w:val="1"/>
      <w:numFmt w:val="lowerLetter"/>
      <w:pStyle w:val="3"/>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pStyle w:val="5"/>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pStyle w:val="7"/>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pStyle w:val="9"/>
      <w:lvlText w:val="%9."/>
      <w:lvlJc w:val="right"/>
      <w:pPr>
        <w:tabs>
          <w:tab w:val="num" w:pos="1584"/>
        </w:tabs>
        <w:ind w:left="1584" w:hanging="144"/>
      </w:pPr>
    </w:lvl>
  </w:abstractNum>
  <w:abstractNum w:abstractNumId="2" w15:restartNumberingAfterBreak="0">
    <w:nsid w:val="0EC3750D"/>
    <w:multiLevelType w:val="hybridMultilevel"/>
    <w:tmpl w:val="7584B5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1BDA28A1"/>
    <w:multiLevelType w:val="hybridMultilevel"/>
    <w:tmpl w:val="8ADCA00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E5C6AAA"/>
    <w:multiLevelType w:val="hybridMultilevel"/>
    <w:tmpl w:val="FF1ED2F8"/>
    <w:lvl w:ilvl="0" w:tplc="0194D976">
      <w:start w:val="1"/>
      <w:numFmt w:val="decimal"/>
      <w:lvlText w:val="%1."/>
      <w:lvlJc w:val="left"/>
      <w:pPr>
        <w:ind w:left="644" w:hanging="360"/>
      </w:pPr>
      <w:rPr>
        <w:rFonts w:ascii="Verdana" w:eastAsia="Times New Roman" w:hAnsi="Verdana" w:cs="Times New Roman"/>
        <w:b w:val="0"/>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 w15:restartNumberingAfterBreak="0">
    <w:nsid w:val="1F1C2065"/>
    <w:multiLevelType w:val="hybridMultilevel"/>
    <w:tmpl w:val="1DB4070A"/>
    <w:lvl w:ilvl="0" w:tplc="28C2125E">
      <w:start w:val="1"/>
      <w:numFmt w:val="bullet"/>
      <w:lvlText w:val="-"/>
      <w:lvlJc w:val="left"/>
      <w:pPr>
        <w:ind w:left="645" w:hanging="360"/>
      </w:pPr>
      <w:rPr>
        <w:rFonts w:ascii="Times New Roman" w:eastAsia="Times New Roman" w:hAnsi="Times New Roman" w:cs="Times New Roman" w:hint="default"/>
      </w:rPr>
    </w:lvl>
    <w:lvl w:ilvl="1" w:tplc="04080003" w:tentative="1">
      <w:start w:val="1"/>
      <w:numFmt w:val="bullet"/>
      <w:lvlText w:val="o"/>
      <w:lvlJc w:val="left"/>
      <w:pPr>
        <w:ind w:left="1365" w:hanging="360"/>
      </w:pPr>
      <w:rPr>
        <w:rFonts w:ascii="Courier New" w:hAnsi="Courier New" w:cs="Courier New" w:hint="default"/>
      </w:rPr>
    </w:lvl>
    <w:lvl w:ilvl="2" w:tplc="04080005" w:tentative="1">
      <w:start w:val="1"/>
      <w:numFmt w:val="bullet"/>
      <w:lvlText w:val=""/>
      <w:lvlJc w:val="left"/>
      <w:pPr>
        <w:ind w:left="2085" w:hanging="360"/>
      </w:pPr>
      <w:rPr>
        <w:rFonts w:ascii="Wingdings" w:hAnsi="Wingdings" w:hint="default"/>
      </w:rPr>
    </w:lvl>
    <w:lvl w:ilvl="3" w:tplc="04080001" w:tentative="1">
      <w:start w:val="1"/>
      <w:numFmt w:val="bullet"/>
      <w:lvlText w:val=""/>
      <w:lvlJc w:val="left"/>
      <w:pPr>
        <w:ind w:left="2805" w:hanging="360"/>
      </w:pPr>
      <w:rPr>
        <w:rFonts w:ascii="Symbol" w:hAnsi="Symbol" w:hint="default"/>
      </w:rPr>
    </w:lvl>
    <w:lvl w:ilvl="4" w:tplc="04080003" w:tentative="1">
      <w:start w:val="1"/>
      <w:numFmt w:val="bullet"/>
      <w:lvlText w:val="o"/>
      <w:lvlJc w:val="left"/>
      <w:pPr>
        <w:ind w:left="3525" w:hanging="360"/>
      </w:pPr>
      <w:rPr>
        <w:rFonts w:ascii="Courier New" w:hAnsi="Courier New" w:cs="Courier New" w:hint="default"/>
      </w:rPr>
    </w:lvl>
    <w:lvl w:ilvl="5" w:tplc="04080005" w:tentative="1">
      <w:start w:val="1"/>
      <w:numFmt w:val="bullet"/>
      <w:lvlText w:val=""/>
      <w:lvlJc w:val="left"/>
      <w:pPr>
        <w:ind w:left="4245" w:hanging="360"/>
      </w:pPr>
      <w:rPr>
        <w:rFonts w:ascii="Wingdings" w:hAnsi="Wingdings" w:hint="default"/>
      </w:rPr>
    </w:lvl>
    <w:lvl w:ilvl="6" w:tplc="04080001" w:tentative="1">
      <w:start w:val="1"/>
      <w:numFmt w:val="bullet"/>
      <w:lvlText w:val=""/>
      <w:lvlJc w:val="left"/>
      <w:pPr>
        <w:ind w:left="4965" w:hanging="360"/>
      </w:pPr>
      <w:rPr>
        <w:rFonts w:ascii="Symbol" w:hAnsi="Symbol" w:hint="default"/>
      </w:rPr>
    </w:lvl>
    <w:lvl w:ilvl="7" w:tplc="04080003" w:tentative="1">
      <w:start w:val="1"/>
      <w:numFmt w:val="bullet"/>
      <w:lvlText w:val="o"/>
      <w:lvlJc w:val="left"/>
      <w:pPr>
        <w:ind w:left="5685" w:hanging="360"/>
      </w:pPr>
      <w:rPr>
        <w:rFonts w:ascii="Courier New" w:hAnsi="Courier New" w:cs="Courier New" w:hint="default"/>
      </w:rPr>
    </w:lvl>
    <w:lvl w:ilvl="8" w:tplc="04080005" w:tentative="1">
      <w:start w:val="1"/>
      <w:numFmt w:val="bullet"/>
      <w:lvlText w:val=""/>
      <w:lvlJc w:val="left"/>
      <w:pPr>
        <w:ind w:left="6405" w:hanging="360"/>
      </w:pPr>
      <w:rPr>
        <w:rFonts w:ascii="Wingdings" w:hAnsi="Wingdings" w:hint="default"/>
      </w:rPr>
    </w:lvl>
  </w:abstractNum>
  <w:abstractNum w:abstractNumId="6" w15:restartNumberingAfterBreak="0">
    <w:nsid w:val="1FA10CEA"/>
    <w:multiLevelType w:val="hybridMultilevel"/>
    <w:tmpl w:val="1758F72A"/>
    <w:lvl w:ilvl="0" w:tplc="9BB888AE">
      <w:start w:val="1"/>
      <w:numFmt w:val="decimal"/>
      <w:lvlText w:val="%1."/>
      <w:lvlJc w:val="left"/>
      <w:pPr>
        <w:ind w:left="570" w:hanging="360"/>
      </w:pPr>
      <w:rPr>
        <w:rFonts w:hint="default"/>
      </w:rPr>
    </w:lvl>
    <w:lvl w:ilvl="1" w:tplc="04080019" w:tentative="1">
      <w:start w:val="1"/>
      <w:numFmt w:val="lowerLetter"/>
      <w:lvlText w:val="%2."/>
      <w:lvlJc w:val="left"/>
      <w:pPr>
        <w:ind w:left="1290" w:hanging="360"/>
      </w:pPr>
    </w:lvl>
    <w:lvl w:ilvl="2" w:tplc="0408001B" w:tentative="1">
      <w:start w:val="1"/>
      <w:numFmt w:val="lowerRoman"/>
      <w:lvlText w:val="%3."/>
      <w:lvlJc w:val="right"/>
      <w:pPr>
        <w:ind w:left="2010" w:hanging="180"/>
      </w:pPr>
    </w:lvl>
    <w:lvl w:ilvl="3" w:tplc="0408000F" w:tentative="1">
      <w:start w:val="1"/>
      <w:numFmt w:val="decimal"/>
      <w:lvlText w:val="%4."/>
      <w:lvlJc w:val="left"/>
      <w:pPr>
        <w:ind w:left="2730" w:hanging="360"/>
      </w:pPr>
    </w:lvl>
    <w:lvl w:ilvl="4" w:tplc="04080019" w:tentative="1">
      <w:start w:val="1"/>
      <w:numFmt w:val="lowerLetter"/>
      <w:lvlText w:val="%5."/>
      <w:lvlJc w:val="left"/>
      <w:pPr>
        <w:ind w:left="3450" w:hanging="360"/>
      </w:pPr>
    </w:lvl>
    <w:lvl w:ilvl="5" w:tplc="0408001B" w:tentative="1">
      <w:start w:val="1"/>
      <w:numFmt w:val="lowerRoman"/>
      <w:lvlText w:val="%6."/>
      <w:lvlJc w:val="right"/>
      <w:pPr>
        <w:ind w:left="4170" w:hanging="180"/>
      </w:pPr>
    </w:lvl>
    <w:lvl w:ilvl="6" w:tplc="0408000F" w:tentative="1">
      <w:start w:val="1"/>
      <w:numFmt w:val="decimal"/>
      <w:lvlText w:val="%7."/>
      <w:lvlJc w:val="left"/>
      <w:pPr>
        <w:ind w:left="4890" w:hanging="360"/>
      </w:pPr>
    </w:lvl>
    <w:lvl w:ilvl="7" w:tplc="04080019" w:tentative="1">
      <w:start w:val="1"/>
      <w:numFmt w:val="lowerLetter"/>
      <w:lvlText w:val="%8."/>
      <w:lvlJc w:val="left"/>
      <w:pPr>
        <w:ind w:left="5610" w:hanging="360"/>
      </w:pPr>
    </w:lvl>
    <w:lvl w:ilvl="8" w:tplc="0408001B" w:tentative="1">
      <w:start w:val="1"/>
      <w:numFmt w:val="lowerRoman"/>
      <w:lvlText w:val="%9."/>
      <w:lvlJc w:val="right"/>
      <w:pPr>
        <w:ind w:left="6330" w:hanging="180"/>
      </w:pPr>
    </w:lvl>
  </w:abstractNum>
  <w:abstractNum w:abstractNumId="7" w15:restartNumberingAfterBreak="0">
    <w:nsid w:val="29AC6BD0"/>
    <w:multiLevelType w:val="hybridMultilevel"/>
    <w:tmpl w:val="BE28A3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305A2995"/>
    <w:multiLevelType w:val="hybridMultilevel"/>
    <w:tmpl w:val="CE0079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37296F2D"/>
    <w:multiLevelType w:val="hybridMultilevel"/>
    <w:tmpl w:val="8A08D14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402058B8"/>
    <w:multiLevelType w:val="hybridMultilevel"/>
    <w:tmpl w:val="97FC1002"/>
    <w:lvl w:ilvl="0" w:tplc="C60C59C0">
      <w:start w:val="1"/>
      <w:numFmt w:val="decimal"/>
      <w:lvlText w:val="%1."/>
      <w:lvlJc w:val="left"/>
      <w:pPr>
        <w:ind w:left="2520" w:hanging="360"/>
      </w:pPr>
      <w:rPr>
        <w:rFonts w:hint="default"/>
      </w:rPr>
    </w:lvl>
    <w:lvl w:ilvl="1" w:tplc="04080019" w:tentative="1">
      <w:start w:val="1"/>
      <w:numFmt w:val="lowerLetter"/>
      <w:lvlText w:val="%2."/>
      <w:lvlJc w:val="left"/>
      <w:pPr>
        <w:ind w:left="3240" w:hanging="360"/>
      </w:pPr>
    </w:lvl>
    <w:lvl w:ilvl="2" w:tplc="0408001B" w:tentative="1">
      <w:start w:val="1"/>
      <w:numFmt w:val="lowerRoman"/>
      <w:lvlText w:val="%3."/>
      <w:lvlJc w:val="right"/>
      <w:pPr>
        <w:ind w:left="3960" w:hanging="180"/>
      </w:pPr>
    </w:lvl>
    <w:lvl w:ilvl="3" w:tplc="0408000F" w:tentative="1">
      <w:start w:val="1"/>
      <w:numFmt w:val="decimal"/>
      <w:lvlText w:val="%4."/>
      <w:lvlJc w:val="left"/>
      <w:pPr>
        <w:ind w:left="4680" w:hanging="360"/>
      </w:pPr>
    </w:lvl>
    <w:lvl w:ilvl="4" w:tplc="04080019" w:tentative="1">
      <w:start w:val="1"/>
      <w:numFmt w:val="lowerLetter"/>
      <w:lvlText w:val="%5."/>
      <w:lvlJc w:val="left"/>
      <w:pPr>
        <w:ind w:left="5400" w:hanging="360"/>
      </w:pPr>
    </w:lvl>
    <w:lvl w:ilvl="5" w:tplc="0408001B" w:tentative="1">
      <w:start w:val="1"/>
      <w:numFmt w:val="lowerRoman"/>
      <w:lvlText w:val="%6."/>
      <w:lvlJc w:val="right"/>
      <w:pPr>
        <w:ind w:left="6120" w:hanging="180"/>
      </w:pPr>
    </w:lvl>
    <w:lvl w:ilvl="6" w:tplc="0408000F" w:tentative="1">
      <w:start w:val="1"/>
      <w:numFmt w:val="decimal"/>
      <w:lvlText w:val="%7."/>
      <w:lvlJc w:val="left"/>
      <w:pPr>
        <w:ind w:left="6840" w:hanging="360"/>
      </w:pPr>
    </w:lvl>
    <w:lvl w:ilvl="7" w:tplc="04080019" w:tentative="1">
      <w:start w:val="1"/>
      <w:numFmt w:val="lowerLetter"/>
      <w:lvlText w:val="%8."/>
      <w:lvlJc w:val="left"/>
      <w:pPr>
        <w:ind w:left="7560" w:hanging="360"/>
      </w:pPr>
    </w:lvl>
    <w:lvl w:ilvl="8" w:tplc="0408001B" w:tentative="1">
      <w:start w:val="1"/>
      <w:numFmt w:val="lowerRoman"/>
      <w:lvlText w:val="%9."/>
      <w:lvlJc w:val="right"/>
      <w:pPr>
        <w:ind w:left="8280" w:hanging="180"/>
      </w:pPr>
    </w:lvl>
  </w:abstractNum>
  <w:abstractNum w:abstractNumId="11" w15:restartNumberingAfterBreak="0">
    <w:nsid w:val="4D8E7AA4"/>
    <w:multiLevelType w:val="hybridMultilevel"/>
    <w:tmpl w:val="8ADCA00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53D41D7"/>
    <w:multiLevelType w:val="hybridMultilevel"/>
    <w:tmpl w:val="1EF2986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5DE9742E"/>
    <w:multiLevelType w:val="hybridMultilevel"/>
    <w:tmpl w:val="91143376"/>
    <w:lvl w:ilvl="0" w:tplc="04080001">
      <w:start w:val="1"/>
      <w:numFmt w:val="bullet"/>
      <w:lvlText w:val=""/>
      <w:lvlJc w:val="left"/>
      <w:pPr>
        <w:ind w:left="1509" w:hanging="360"/>
      </w:pPr>
      <w:rPr>
        <w:rFonts w:ascii="Symbol" w:hAnsi="Symbol" w:hint="default"/>
      </w:rPr>
    </w:lvl>
    <w:lvl w:ilvl="1" w:tplc="04080003" w:tentative="1">
      <w:start w:val="1"/>
      <w:numFmt w:val="bullet"/>
      <w:lvlText w:val="o"/>
      <w:lvlJc w:val="left"/>
      <w:pPr>
        <w:ind w:left="2229" w:hanging="360"/>
      </w:pPr>
      <w:rPr>
        <w:rFonts w:ascii="Courier New" w:hAnsi="Courier New" w:cs="Courier New" w:hint="default"/>
      </w:rPr>
    </w:lvl>
    <w:lvl w:ilvl="2" w:tplc="04080005" w:tentative="1">
      <w:start w:val="1"/>
      <w:numFmt w:val="bullet"/>
      <w:lvlText w:val=""/>
      <w:lvlJc w:val="left"/>
      <w:pPr>
        <w:ind w:left="2949" w:hanging="360"/>
      </w:pPr>
      <w:rPr>
        <w:rFonts w:ascii="Wingdings" w:hAnsi="Wingdings" w:hint="default"/>
      </w:rPr>
    </w:lvl>
    <w:lvl w:ilvl="3" w:tplc="04080001" w:tentative="1">
      <w:start w:val="1"/>
      <w:numFmt w:val="bullet"/>
      <w:lvlText w:val=""/>
      <w:lvlJc w:val="left"/>
      <w:pPr>
        <w:ind w:left="3669" w:hanging="360"/>
      </w:pPr>
      <w:rPr>
        <w:rFonts w:ascii="Symbol" w:hAnsi="Symbol" w:hint="default"/>
      </w:rPr>
    </w:lvl>
    <w:lvl w:ilvl="4" w:tplc="04080003" w:tentative="1">
      <w:start w:val="1"/>
      <w:numFmt w:val="bullet"/>
      <w:lvlText w:val="o"/>
      <w:lvlJc w:val="left"/>
      <w:pPr>
        <w:ind w:left="4389" w:hanging="360"/>
      </w:pPr>
      <w:rPr>
        <w:rFonts w:ascii="Courier New" w:hAnsi="Courier New" w:cs="Courier New" w:hint="default"/>
      </w:rPr>
    </w:lvl>
    <w:lvl w:ilvl="5" w:tplc="04080005" w:tentative="1">
      <w:start w:val="1"/>
      <w:numFmt w:val="bullet"/>
      <w:lvlText w:val=""/>
      <w:lvlJc w:val="left"/>
      <w:pPr>
        <w:ind w:left="5109" w:hanging="360"/>
      </w:pPr>
      <w:rPr>
        <w:rFonts w:ascii="Wingdings" w:hAnsi="Wingdings" w:hint="default"/>
      </w:rPr>
    </w:lvl>
    <w:lvl w:ilvl="6" w:tplc="04080001" w:tentative="1">
      <w:start w:val="1"/>
      <w:numFmt w:val="bullet"/>
      <w:lvlText w:val=""/>
      <w:lvlJc w:val="left"/>
      <w:pPr>
        <w:ind w:left="5829" w:hanging="360"/>
      </w:pPr>
      <w:rPr>
        <w:rFonts w:ascii="Symbol" w:hAnsi="Symbol" w:hint="default"/>
      </w:rPr>
    </w:lvl>
    <w:lvl w:ilvl="7" w:tplc="04080003" w:tentative="1">
      <w:start w:val="1"/>
      <w:numFmt w:val="bullet"/>
      <w:lvlText w:val="o"/>
      <w:lvlJc w:val="left"/>
      <w:pPr>
        <w:ind w:left="6549" w:hanging="360"/>
      </w:pPr>
      <w:rPr>
        <w:rFonts w:ascii="Courier New" w:hAnsi="Courier New" w:cs="Courier New" w:hint="default"/>
      </w:rPr>
    </w:lvl>
    <w:lvl w:ilvl="8" w:tplc="04080005" w:tentative="1">
      <w:start w:val="1"/>
      <w:numFmt w:val="bullet"/>
      <w:lvlText w:val=""/>
      <w:lvlJc w:val="left"/>
      <w:pPr>
        <w:ind w:left="7269" w:hanging="360"/>
      </w:pPr>
      <w:rPr>
        <w:rFonts w:ascii="Wingdings" w:hAnsi="Wingdings" w:hint="default"/>
      </w:rPr>
    </w:lvl>
  </w:abstractNum>
  <w:abstractNum w:abstractNumId="14" w15:restartNumberingAfterBreak="0">
    <w:nsid w:val="65123B94"/>
    <w:multiLevelType w:val="hybridMultilevel"/>
    <w:tmpl w:val="075A4C4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4"/>
  </w:num>
  <w:num w:numId="2">
    <w:abstractNumId w:val="10"/>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4"/>
  </w:num>
  <w:num w:numId="6">
    <w:abstractNumId w:val="2"/>
  </w:num>
  <w:num w:numId="7">
    <w:abstractNumId w:val="12"/>
  </w:num>
  <w:num w:numId="8">
    <w:abstractNumId w:val="11"/>
  </w:num>
  <w:num w:numId="9">
    <w:abstractNumId w:val="3"/>
  </w:num>
  <w:num w:numId="10">
    <w:abstractNumId w:val="8"/>
  </w:num>
  <w:num w:numId="11">
    <w:abstractNumId w:val="7"/>
  </w:num>
  <w:num w:numId="12">
    <w:abstractNumId w:val="9"/>
  </w:num>
  <w:num w:numId="13">
    <w:abstractNumId w:val="13"/>
  </w:num>
  <w:num w:numId="14">
    <w:abstractNumId w:val="0"/>
  </w:num>
  <w:num w:numId="15">
    <w:abstractNumId w:val="6"/>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C98"/>
    <w:rsid w:val="00060C0D"/>
    <w:rsid w:val="000829F2"/>
    <w:rsid w:val="00095B7C"/>
    <w:rsid w:val="000B270E"/>
    <w:rsid w:val="000B6F2C"/>
    <w:rsid w:val="000E4148"/>
    <w:rsid w:val="000F3399"/>
    <w:rsid w:val="00112580"/>
    <w:rsid w:val="001265FE"/>
    <w:rsid w:val="00126F56"/>
    <w:rsid w:val="00134F6D"/>
    <w:rsid w:val="00135860"/>
    <w:rsid w:val="001556DB"/>
    <w:rsid w:val="00163637"/>
    <w:rsid w:val="00175ED0"/>
    <w:rsid w:val="00182DE7"/>
    <w:rsid w:val="00186B05"/>
    <w:rsid w:val="00190EFE"/>
    <w:rsid w:val="00191DBF"/>
    <w:rsid w:val="001942D9"/>
    <w:rsid w:val="001A4024"/>
    <w:rsid w:val="001C0DFB"/>
    <w:rsid w:val="001E1E88"/>
    <w:rsid w:val="001F2C6F"/>
    <w:rsid w:val="001F3984"/>
    <w:rsid w:val="00247BEE"/>
    <w:rsid w:val="00250308"/>
    <w:rsid w:val="00255AE7"/>
    <w:rsid w:val="00255C80"/>
    <w:rsid w:val="00284A78"/>
    <w:rsid w:val="002A16F8"/>
    <w:rsid w:val="002B3A41"/>
    <w:rsid w:val="002B6C10"/>
    <w:rsid w:val="002C304C"/>
    <w:rsid w:val="002E6D8B"/>
    <w:rsid w:val="002F2E5C"/>
    <w:rsid w:val="0030457A"/>
    <w:rsid w:val="00310B3E"/>
    <w:rsid w:val="00321754"/>
    <w:rsid w:val="00330EAA"/>
    <w:rsid w:val="00332222"/>
    <w:rsid w:val="00336E20"/>
    <w:rsid w:val="0034445D"/>
    <w:rsid w:val="00346B6C"/>
    <w:rsid w:val="00350AAE"/>
    <w:rsid w:val="003565D5"/>
    <w:rsid w:val="003577BC"/>
    <w:rsid w:val="00382240"/>
    <w:rsid w:val="00384188"/>
    <w:rsid w:val="00386AB6"/>
    <w:rsid w:val="003B5796"/>
    <w:rsid w:val="003D41F1"/>
    <w:rsid w:val="0040272B"/>
    <w:rsid w:val="00407DCC"/>
    <w:rsid w:val="0041556D"/>
    <w:rsid w:val="0041688F"/>
    <w:rsid w:val="00424EBB"/>
    <w:rsid w:val="00446BEF"/>
    <w:rsid w:val="00450010"/>
    <w:rsid w:val="00462AD3"/>
    <w:rsid w:val="00483268"/>
    <w:rsid w:val="004B55FD"/>
    <w:rsid w:val="004B6C6A"/>
    <w:rsid w:val="004C3A8F"/>
    <w:rsid w:val="004D6DCD"/>
    <w:rsid w:val="004E3F96"/>
    <w:rsid w:val="004E729C"/>
    <w:rsid w:val="005049FF"/>
    <w:rsid w:val="00516355"/>
    <w:rsid w:val="0052654E"/>
    <w:rsid w:val="00535D52"/>
    <w:rsid w:val="00536010"/>
    <w:rsid w:val="005558C5"/>
    <w:rsid w:val="0057274B"/>
    <w:rsid w:val="0058294D"/>
    <w:rsid w:val="00595A7C"/>
    <w:rsid w:val="00597137"/>
    <w:rsid w:val="005A085B"/>
    <w:rsid w:val="005A0C98"/>
    <w:rsid w:val="005B0EBD"/>
    <w:rsid w:val="005C5C03"/>
    <w:rsid w:val="005C6599"/>
    <w:rsid w:val="005D7389"/>
    <w:rsid w:val="005E4B11"/>
    <w:rsid w:val="005F6484"/>
    <w:rsid w:val="00602750"/>
    <w:rsid w:val="0061161A"/>
    <w:rsid w:val="006163BC"/>
    <w:rsid w:val="0063516B"/>
    <w:rsid w:val="00652799"/>
    <w:rsid w:val="00665A65"/>
    <w:rsid w:val="00673009"/>
    <w:rsid w:val="006A2ADC"/>
    <w:rsid w:val="006B4A3C"/>
    <w:rsid w:val="006C21BB"/>
    <w:rsid w:val="006E1CF3"/>
    <w:rsid w:val="007228EA"/>
    <w:rsid w:val="007252D5"/>
    <w:rsid w:val="00735C89"/>
    <w:rsid w:val="00751045"/>
    <w:rsid w:val="00765020"/>
    <w:rsid w:val="00773414"/>
    <w:rsid w:val="00775996"/>
    <w:rsid w:val="007C004C"/>
    <w:rsid w:val="007C56B0"/>
    <w:rsid w:val="007C72B8"/>
    <w:rsid w:val="007E4EDB"/>
    <w:rsid w:val="00804578"/>
    <w:rsid w:val="008046A0"/>
    <w:rsid w:val="00804A16"/>
    <w:rsid w:val="00810A18"/>
    <w:rsid w:val="00810D85"/>
    <w:rsid w:val="008167B2"/>
    <w:rsid w:val="00837E38"/>
    <w:rsid w:val="00873610"/>
    <w:rsid w:val="00876D0C"/>
    <w:rsid w:val="00887D12"/>
    <w:rsid w:val="008924B2"/>
    <w:rsid w:val="008A4253"/>
    <w:rsid w:val="008C32C4"/>
    <w:rsid w:val="008E0A40"/>
    <w:rsid w:val="00911AA6"/>
    <w:rsid w:val="0092763A"/>
    <w:rsid w:val="009473AC"/>
    <w:rsid w:val="0095246C"/>
    <w:rsid w:val="00956502"/>
    <w:rsid w:val="00973AD7"/>
    <w:rsid w:val="00997A60"/>
    <w:rsid w:val="009A4A28"/>
    <w:rsid w:val="009A529B"/>
    <w:rsid w:val="009B0077"/>
    <w:rsid w:val="009C1433"/>
    <w:rsid w:val="009D6AB6"/>
    <w:rsid w:val="00A044DE"/>
    <w:rsid w:val="00A057F6"/>
    <w:rsid w:val="00A26337"/>
    <w:rsid w:val="00A727FF"/>
    <w:rsid w:val="00AA1B0B"/>
    <w:rsid w:val="00AA6279"/>
    <w:rsid w:val="00AD24D5"/>
    <w:rsid w:val="00AD7B44"/>
    <w:rsid w:val="00AF27EC"/>
    <w:rsid w:val="00B06BE9"/>
    <w:rsid w:val="00B17D53"/>
    <w:rsid w:val="00B2364A"/>
    <w:rsid w:val="00B33334"/>
    <w:rsid w:val="00B72D6D"/>
    <w:rsid w:val="00B76BB0"/>
    <w:rsid w:val="00B97586"/>
    <w:rsid w:val="00BB1386"/>
    <w:rsid w:val="00BC67A1"/>
    <w:rsid w:val="00BD4715"/>
    <w:rsid w:val="00C06647"/>
    <w:rsid w:val="00C26B37"/>
    <w:rsid w:val="00C26BCB"/>
    <w:rsid w:val="00C46319"/>
    <w:rsid w:val="00C52566"/>
    <w:rsid w:val="00C534B4"/>
    <w:rsid w:val="00C55FD3"/>
    <w:rsid w:val="00C62C1D"/>
    <w:rsid w:val="00C70B92"/>
    <w:rsid w:val="00C826F9"/>
    <w:rsid w:val="00C90513"/>
    <w:rsid w:val="00CC746E"/>
    <w:rsid w:val="00D01345"/>
    <w:rsid w:val="00D17447"/>
    <w:rsid w:val="00D31ADC"/>
    <w:rsid w:val="00D36C48"/>
    <w:rsid w:val="00D808D2"/>
    <w:rsid w:val="00D836FC"/>
    <w:rsid w:val="00D87D0F"/>
    <w:rsid w:val="00DA73E8"/>
    <w:rsid w:val="00DB4D6F"/>
    <w:rsid w:val="00DC2F89"/>
    <w:rsid w:val="00DD77E1"/>
    <w:rsid w:val="00DE7951"/>
    <w:rsid w:val="00DE7FCF"/>
    <w:rsid w:val="00DF06CD"/>
    <w:rsid w:val="00DF43E7"/>
    <w:rsid w:val="00DF6B27"/>
    <w:rsid w:val="00E01227"/>
    <w:rsid w:val="00E21707"/>
    <w:rsid w:val="00E23C6A"/>
    <w:rsid w:val="00E26630"/>
    <w:rsid w:val="00E3655E"/>
    <w:rsid w:val="00E36CDC"/>
    <w:rsid w:val="00E41580"/>
    <w:rsid w:val="00E50E13"/>
    <w:rsid w:val="00E57338"/>
    <w:rsid w:val="00E67AF4"/>
    <w:rsid w:val="00E70742"/>
    <w:rsid w:val="00EA11EE"/>
    <w:rsid w:val="00EE075F"/>
    <w:rsid w:val="00EF7739"/>
    <w:rsid w:val="00F0753A"/>
    <w:rsid w:val="00F54DBB"/>
    <w:rsid w:val="00F61FE2"/>
    <w:rsid w:val="00F638B0"/>
    <w:rsid w:val="00F66BD5"/>
    <w:rsid w:val="00F7249E"/>
    <w:rsid w:val="00F8282F"/>
    <w:rsid w:val="00FB30BB"/>
    <w:rsid w:val="00FC01B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5BDFD"/>
  <w15:docId w15:val="{CF13423C-FBA0-499B-B46A-731A0E068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0C98"/>
    <w:pPr>
      <w:spacing w:after="0" w:line="240" w:lineRule="auto"/>
    </w:pPr>
    <w:rPr>
      <w:rFonts w:ascii="Times New Roman" w:eastAsia="Times New Roman" w:hAnsi="Times New Roman" w:cs="Times New Roman"/>
      <w:sz w:val="20"/>
      <w:szCs w:val="20"/>
      <w:lang w:eastAsia="el-GR"/>
    </w:rPr>
  </w:style>
  <w:style w:type="paragraph" w:styleId="1">
    <w:name w:val="heading 1"/>
    <w:basedOn w:val="a"/>
    <w:next w:val="a"/>
    <w:link w:val="1Char"/>
    <w:qFormat/>
    <w:rsid w:val="007E4EDB"/>
    <w:pPr>
      <w:keepNext/>
      <w:numPr>
        <w:numId w:val="4"/>
      </w:numPr>
      <w:jc w:val="center"/>
      <w:outlineLvl w:val="0"/>
    </w:pPr>
    <w:rPr>
      <w:rFonts w:ascii="Arial" w:hAnsi="Arial"/>
      <w:b/>
      <w:sz w:val="24"/>
    </w:rPr>
  </w:style>
  <w:style w:type="paragraph" w:styleId="2">
    <w:name w:val="heading 2"/>
    <w:basedOn w:val="a"/>
    <w:next w:val="a"/>
    <w:link w:val="2Char"/>
    <w:qFormat/>
    <w:rsid w:val="007E4EDB"/>
    <w:pPr>
      <w:keepNext/>
      <w:numPr>
        <w:ilvl w:val="1"/>
        <w:numId w:val="4"/>
      </w:numPr>
      <w:jc w:val="center"/>
      <w:outlineLvl w:val="1"/>
    </w:pPr>
    <w:rPr>
      <w:rFonts w:ascii="Arial" w:hAnsi="Arial"/>
      <w:b/>
      <w:sz w:val="36"/>
      <w:vertAlign w:val="subscript"/>
    </w:rPr>
  </w:style>
  <w:style w:type="paragraph" w:styleId="3">
    <w:name w:val="heading 3"/>
    <w:basedOn w:val="a"/>
    <w:next w:val="a"/>
    <w:link w:val="3Char"/>
    <w:qFormat/>
    <w:rsid w:val="007E4EDB"/>
    <w:pPr>
      <w:keepNext/>
      <w:numPr>
        <w:ilvl w:val="2"/>
        <w:numId w:val="4"/>
      </w:numPr>
      <w:jc w:val="center"/>
      <w:outlineLvl w:val="2"/>
    </w:pPr>
    <w:rPr>
      <w:rFonts w:ascii="Arial" w:hAnsi="Arial"/>
      <w:sz w:val="24"/>
    </w:rPr>
  </w:style>
  <w:style w:type="paragraph" w:styleId="4">
    <w:name w:val="heading 4"/>
    <w:basedOn w:val="a"/>
    <w:next w:val="a"/>
    <w:link w:val="4Char"/>
    <w:qFormat/>
    <w:rsid w:val="007E4EDB"/>
    <w:pPr>
      <w:keepNext/>
      <w:numPr>
        <w:ilvl w:val="3"/>
        <w:numId w:val="4"/>
      </w:numPr>
      <w:jc w:val="both"/>
      <w:outlineLvl w:val="3"/>
    </w:pPr>
    <w:rPr>
      <w:rFonts w:ascii="Arial" w:hAnsi="Arial"/>
      <w:sz w:val="24"/>
      <w:u w:val="single"/>
    </w:rPr>
  </w:style>
  <w:style w:type="paragraph" w:styleId="5">
    <w:name w:val="heading 5"/>
    <w:basedOn w:val="a"/>
    <w:next w:val="a"/>
    <w:link w:val="5Char"/>
    <w:qFormat/>
    <w:rsid w:val="007E4EDB"/>
    <w:pPr>
      <w:keepNext/>
      <w:numPr>
        <w:ilvl w:val="4"/>
        <w:numId w:val="4"/>
      </w:numPr>
      <w:jc w:val="both"/>
      <w:outlineLvl w:val="4"/>
    </w:pPr>
    <w:rPr>
      <w:rFonts w:ascii="Arial" w:hAnsi="Arial"/>
      <w:color w:val="FF0000"/>
      <w:sz w:val="24"/>
    </w:rPr>
  </w:style>
  <w:style w:type="paragraph" w:styleId="6">
    <w:name w:val="heading 6"/>
    <w:basedOn w:val="a"/>
    <w:next w:val="a"/>
    <w:link w:val="6Char"/>
    <w:qFormat/>
    <w:rsid w:val="007E4EDB"/>
    <w:pPr>
      <w:keepNext/>
      <w:numPr>
        <w:ilvl w:val="5"/>
        <w:numId w:val="4"/>
      </w:numPr>
      <w:jc w:val="both"/>
      <w:outlineLvl w:val="5"/>
    </w:pPr>
    <w:rPr>
      <w:rFonts w:ascii="Arial" w:hAnsi="Arial"/>
      <w:sz w:val="24"/>
    </w:rPr>
  </w:style>
  <w:style w:type="paragraph" w:styleId="7">
    <w:name w:val="heading 7"/>
    <w:basedOn w:val="a"/>
    <w:next w:val="a"/>
    <w:link w:val="7Char"/>
    <w:qFormat/>
    <w:rsid w:val="007E4EDB"/>
    <w:pPr>
      <w:keepNext/>
      <w:numPr>
        <w:ilvl w:val="6"/>
        <w:numId w:val="4"/>
      </w:numPr>
      <w:jc w:val="right"/>
      <w:outlineLvl w:val="6"/>
    </w:pPr>
    <w:rPr>
      <w:rFonts w:ascii="Tahoma" w:hAnsi="Tahoma" w:cs="Tahoma"/>
      <w:b/>
      <w:bCs/>
      <w:sz w:val="22"/>
    </w:rPr>
  </w:style>
  <w:style w:type="paragraph" w:styleId="8">
    <w:name w:val="heading 8"/>
    <w:basedOn w:val="a"/>
    <w:next w:val="a"/>
    <w:link w:val="8Char"/>
    <w:qFormat/>
    <w:rsid w:val="007E4EDB"/>
    <w:pPr>
      <w:keepNext/>
      <w:numPr>
        <w:ilvl w:val="7"/>
        <w:numId w:val="4"/>
      </w:numPr>
      <w:jc w:val="center"/>
      <w:outlineLvl w:val="7"/>
    </w:pPr>
    <w:rPr>
      <w:rFonts w:ascii="Tahoma" w:hAnsi="Tahoma" w:cs="Tahoma"/>
      <w:sz w:val="24"/>
      <w:u w:val="single"/>
    </w:rPr>
  </w:style>
  <w:style w:type="paragraph" w:styleId="9">
    <w:name w:val="heading 9"/>
    <w:basedOn w:val="a"/>
    <w:next w:val="a"/>
    <w:link w:val="9Char"/>
    <w:qFormat/>
    <w:rsid w:val="007E4EDB"/>
    <w:pPr>
      <w:keepNext/>
      <w:numPr>
        <w:ilvl w:val="8"/>
        <w:numId w:val="4"/>
      </w:numPr>
      <w:outlineLvl w:val="8"/>
    </w:pPr>
    <w:rPr>
      <w:rFonts w:ascii="Tahoma" w:hAnsi="Tahoma" w:cs="Tahoma"/>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0EFE"/>
    <w:pPr>
      <w:ind w:left="720"/>
      <w:contextualSpacing/>
    </w:pPr>
  </w:style>
  <w:style w:type="character" w:customStyle="1" w:styleId="1Char">
    <w:name w:val="Επικεφαλίδα 1 Char"/>
    <w:basedOn w:val="a0"/>
    <w:link w:val="1"/>
    <w:rsid w:val="007E4EDB"/>
    <w:rPr>
      <w:rFonts w:ascii="Arial" w:eastAsia="Times New Roman" w:hAnsi="Arial" w:cs="Times New Roman"/>
      <w:b/>
      <w:sz w:val="24"/>
      <w:szCs w:val="20"/>
      <w:lang w:eastAsia="el-GR"/>
    </w:rPr>
  </w:style>
  <w:style w:type="character" w:customStyle="1" w:styleId="2Char">
    <w:name w:val="Επικεφαλίδα 2 Char"/>
    <w:basedOn w:val="a0"/>
    <w:link w:val="2"/>
    <w:rsid w:val="007E4EDB"/>
    <w:rPr>
      <w:rFonts w:ascii="Arial" w:eastAsia="Times New Roman" w:hAnsi="Arial" w:cs="Times New Roman"/>
      <w:b/>
      <w:sz w:val="36"/>
      <w:szCs w:val="20"/>
      <w:vertAlign w:val="subscript"/>
      <w:lang w:eastAsia="el-GR"/>
    </w:rPr>
  </w:style>
  <w:style w:type="character" w:customStyle="1" w:styleId="3Char">
    <w:name w:val="Επικεφαλίδα 3 Char"/>
    <w:basedOn w:val="a0"/>
    <w:link w:val="3"/>
    <w:rsid w:val="007E4EDB"/>
    <w:rPr>
      <w:rFonts w:ascii="Arial" w:eastAsia="Times New Roman" w:hAnsi="Arial" w:cs="Times New Roman"/>
      <w:sz w:val="24"/>
      <w:szCs w:val="20"/>
      <w:lang w:eastAsia="el-GR"/>
    </w:rPr>
  </w:style>
  <w:style w:type="character" w:customStyle="1" w:styleId="4Char">
    <w:name w:val="Επικεφαλίδα 4 Char"/>
    <w:basedOn w:val="a0"/>
    <w:link w:val="4"/>
    <w:rsid w:val="007E4EDB"/>
    <w:rPr>
      <w:rFonts w:ascii="Arial" w:eastAsia="Times New Roman" w:hAnsi="Arial" w:cs="Times New Roman"/>
      <w:sz w:val="24"/>
      <w:szCs w:val="20"/>
      <w:u w:val="single"/>
      <w:lang w:eastAsia="el-GR"/>
    </w:rPr>
  </w:style>
  <w:style w:type="character" w:customStyle="1" w:styleId="5Char">
    <w:name w:val="Επικεφαλίδα 5 Char"/>
    <w:basedOn w:val="a0"/>
    <w:link w:val="5"/>
    <w:rsid w:val="007E4EDB"/>
    <w:rPr>
      <w:rFonts w:ascii="Arial" w:eastAsia="Times New Roman" w:hAnsi="Arial" w:cs="Times New Roman"/>
      <w:color w:val="FF0000"/>
      <w:sz w:val="24"/>
      <w:szCs w:val="20"/>
      <w:lang w:eastAsia="el-GR"/>
    </w:rPr>
  </w:style>
  <w:style w:type="character" w:customStyle="1" w:styleId="6Char">
    <w:name w:val="Επικεφαλίδα 6 Char"/>
    <w:basedOn w:val="a0"/>
    <w:link w:val="6"/>
    <w:rsid w:val="007E4EDB"/>
    <w:rPr>
      <w:rFonts w:ascii="Arial" w:eastAsia="Times New Roman" w:hAnsi="Arial" w:cs="Times New Roman"/>
      <w:sz w:val="24"/>
      <w:szCs w:val="20"/>
      <w:lang w:eastAsia="el-GR"/>
    </w:rPr>
  </w:style>
  <w:style w:type="character" w:customStyle="1" w:styleId="7Char">
    <w:name w:val="Επικεφαλίδα 7 Char"/>
    <w:basedOn w:val="a0"/>
    <w:link w:val="7"/>
    <w:rsid w:val="007E4EDB"/>
    <w:rPr>
      <w:rFonts w:ascii="Tahoma" w:eastAsia="Times New Roman" w:hAnsi="Tahoma" w:cs="Tahoma"/>
      <w:b/>
      <w:bCs/>
      <w:szCs w:val="20"/>
      <w:lang w:eastAsia="el-GR"/>
    </w:rPr>
  </w:style>
  <w:style w:type="character" w:customStyle="1" w:styleId="8Char">
    <w:name w:val="Επικεφαλίδα 8 Char"/>
    <w:basedOn w:val="a0"/>
    <w:link w:val="8"/>
    <w:rsid w:val="007E4EDB"/>
    <w:rPr>
      <w:rFonts w:ascii="Tahoma" w:eastAsia="Times New Roman" w:hAnsi="Tahoma" w:cs="Tahoma"/>
      <w:sz w:val="24"/>
      <w:szCs w:val="20"/>
      <w:u w:val="single"/>
      <w:lang w:eastAsia="el-GR"/>
    </w:rPr>
  </w:style>
  <w:style w:type="character" w:customStyle="1" w:styleId="9Char">
    <w:name w:val="Επικεφαλίδα 9 Char"/>
    <w:basedOn w:val="a0"/>
    <w:link w:val="9"/>
    <w:rsid w:val="007E4EDB"/>
    <w:rPr>
      <w:rFonts w:ascii="Tahoma" w:eastAsia="Times New Roman" w:hAnsi="Tahoma" w:cs="Tahoma"/>
      <w:sz w:val="24"/>
      <w:szCs w:val="20"/>
      <w:lang w:eastAsia="el-GR"/>
    </w:rPr>
  </w:style>
  <w:style w:type="character" w:styleId="a4">
    <w:name w:val="page number"/>
    <w:basedOn w:val="a0"/>
    <w:rsid w:val="007E4EDB"/>
  </w:style>
  <w:style w:type="paragraph" w:styleId="a5">
    <w:name w:val="header"/>
    <w:basedOn w:val="a"/>
    <w:link w:val="Char"/>
    <w:rsid w:val="007E4EDB"/>
    <w:pPr>
      <w:tabs>
        <w:tab w:val="center" w:pos="4320"/>
        <w:tab w:val="right" w:pos="8640"/>
      </w:tabs>
    </w:pPr>
    <w:rPr>
      <w:lang w:val="en-US"/>
    </w:rPr>
  </w:style>
  <w:style w:type="character" w:customStyle="1" w:styleId="Char">
    <w:name w:val="Κεφαλίδα Char"/>
    <w:basedOn w:val="a0"/>
    <w:link w:val="a5"/>
    <w:rsid w:val="007E4EDB"/>
    <w:rPr>
      <w:rFonts w:ascii="Times New Roman" w:eastAsia="Times New Roman" w:hAnsi="Times New Roman" w:cs="Times New Roman"/>
      <w:sz w:val="20"/>
      <w:szCs w:val="20"/>
      <w:lang w:val="en-US" w:eastAsia="el-GR"/>
    </w:rPr>
  </w:style>
  <w:style w:type="paragraph" w:styleId="a6">
    <w:name w:val="Body Text"/>
    <w:basedOn w:val="a"/>
    <w:link w:val="Char0"/>
    <w:rsid w:val="007E4EDB"/>
    <w:pPr>
      <w:jc w:val="both"/>
    </w:pPr>
    <w:rPr>
      <w:rFonts w:ascii="Arial" w:hAnsi="Arial"/>
      <w:sz w:val="24"/>
    </w:rPr>
  </w:style>
  <w:style w:type="character" w:customStyle="1" w:styleId="Char0">
    <w:name w:val="Σώμα κειμένου Char"/>
    <w:basedOn w:val="a0"/>
    <w:link w:val="a6"/>
    <w:rsid w:val="007E4EDB"/>
    <w:rPr>
      <w:rFonts w:ascii="Arial" w:eastAsia="Times New Roman" w:hAnsi="Arial" w:cs="Times New Roman"/>
      <w:sz w:val="24"/>
      <w:szCs w:val="20"/>
      <w:lang w:eastAsia="el-GR"/>
    </w:rPr>
  </w:style>
  <w:style w:type="paragraph" w:styleId="20">
    <w:name w:val="Body Text Indent 2"/>
    <w:basedOn w:val="a"/>
    <w:link w:val="2Char0"/>
    <w:rsid w:val="007E4EDB"/>
    <w:pPr>
      <w:ind w:left="426"/>
      <w:jc w:val="both"/>
    </w:pPr>
    <w:rPr>
      <w:rFonts w:ascii="Arial" w:hAnsi="Arial"/>
      <w:sz w:val="24"/>
    </w:rPr>
  </w:style>
  <w:style w:type="character" w:customStyle="1" w:styleId="2Char0">
    <w:name w:val="Σώμα κείμενου με εσοχή 2 Char"/>
    <w:basedOn w:val="a0"/>
    <w:link w:val="20"/>
    <w:rsid w:val="007E4EDB"/>
    <w:rPr>
      <w:rFonts w:ascii="Arial" w:eastAsia="Times New Roman" w:hAnsi="Arial" w:cs="Times New Roman"/>
      <w:sz w:val="24"/>
      <w:szCs w:val="20"/>
      <w:lang w:eastAsia="el-GR"/>
    </w:rPr>
  </w:style>
  <w:style w:type="paragraph" w:styleId="a7">
    <w:name w:val="footer"/>
    <w:basedOn w:val="a"/>
    <w:link w:val="Char1"/>
    <w:uiPriority w:val="99"/>
    <w:rsid w:val="007E4EDB"/>
    <w:pPr>
      <w:tabs>
        <w:tab w:val="center" w:pos="4153"/>
        <w:tab w:val="right" w:pos="8306"/>
      </w:tabs>
    </w:pPr>
    <w:rPr>
      <w:lang w:val="en-US"/>
    </w:rPr>
  </w:style>
  <w:style w:type="character" w:customStyle="1" w:styleId="Char1">
    <w:name w:val="Υποσέλιδο Char"/>
    <w:basedOn w:val="a0"/>
    <w:link w:val="a7"/>
    <w:uiPriority w:val="99"/>
    <w:rsid w:val="007E4EDB"/>
    <w:rPr>
      <w:rFonts w:ascii="Times New Roman" w:eastAsia="Times New Roman" w:hAnsi="Times New Roman" w:cs="Times New Roman"/>
      <w:sz w:val="20"/>
      <w:szCs w:val="20"/>
      <w:lang w:val="en-US" w:eastAsia="el-GR"/>
    </w:rPr>
  </w:style>
  <w:style w:type="character" w:customStyle="1" w:styleId="Bodytext2">
    <w:name w:val="Body text (2)_"/>
    <w:basedOn w:val="a0"/>
    <w:link w:val="Bodytext20"/>
    <w:rsid w:val="007E4EDB"/>
    <w:rPr>
      <w:shd w:val="clear" w:color="auto" w:fill="FFFFFF"/>
    </w:rPr>
  </w:style>
  <w:style w:type="paragraph" w:customStyle="1" w:styleId="Bodytext20">
    <w:name w:val="Body text (2)"/>
    <w:basedOn w:val="a"/>
    <w:link w:val="Bodytext2"/>
    <w:rsid w:val="007E4EDB"/>
    <w:pPr>
      <w:widowControl w:val="0"/>
      <w:shd w:val="clear" w:color="auto" w:fill="FFFFFF"/>
      <w:spacing w:line="264" w:lineRule="exact"/>
      <w:ind w:hanging="352"/>
    </w:pPr>
    <w:rPr>
      <w:rFonts w:asciiTheme="minorHAnsi" w:eastAsiaTheme="minorHAnsi" w:hAnsiTheme="minorHAnsi" w:cstheme="minorBidi"/>
      <w:sz w:val="22"/>
      <w:szCs w:val="22"/>
      <w:lang w:eastAsia="en-US"/>
    </w:rPr>
  </w:style>
  <w:style w:type="character" w:styleId="-">
    <w:name w:val="Hyperlink"/>
    <w:basedOn w:val="a0"/>
    <w:uiPriority w:val="99"/>
    <w:unhideWhenUsed/>
    <w:rsid w:val="009D6AB6"/>
    <w:rPr>
      <w:color w:val="0000FF" w:themeColor="hyperlink"/>
      <w:u w:val="single"/>
    </w:rPr>
  </w:style>
  <w:style w:type="paragraph" w:styleId="a8">
    <w:name w:val="No Spacing"/>
    <w:uiPriority w:val="1"/>
    <w:qFormat/>
    <w:rsid w:val="00E3655E"/>
    <w:pPr>
      <w:spacing w:after="0" w:line="240" w:lineRule="auto"/>
    </w:pPr>
    <w:rPr>
      <w:rFonts w:ascii="Calibri" w:eastAsia="Calibri" w:hAnsi="Calibri" w:cs="Times New Roman"/>
      <w:lang w:val="en-US"/>
    </w:rPr>
  </w:style>
  <w:style w:type="character" w:styleId="a9">
    <w:name w:val="Strong"/>
    <w:basedOn w:val="a0"/>
    <w:uiPriority w:val="22"/>
    <w:qFormat/>
    <w:rsid w:val="00E3655E"/>
    <w:rPr>
      <w:b/>
      <w:bCs/>
    </w:rPr>
  </w:style>
  <w:style w:type="character" w:customStyle="1" w:styleId="apple-converted-space">
    <w:name w:val="apple-converted-space"/>
    <w:basedOn w:val="a0"/>
    <w:rsid w:val="00E3655E"/>
  </w:style>
  <w:style w:type="paragraph" w:styleId="aa">
    <w:name w:val="Balloon Text"/>
    <w:basedOn w:val="a"/>
    <w:link w:val="Char2"/>
    <w:uiPriority w:val="99"/>
    <w:semiHidden/>
    <w:unhideWhenUsed/>
    <w:rsid w:val="00FB30BB"/>
    <w:rPr>
      <w:rFonts w:ascii="Tahoma" w:hAnsi="Tahoma" w:cs="Tahoma"/>
      <w:sz w:val="16"/>
      <w:szCs w:val="16"/>
    </w:rPr>
  </w:style>
  <w:style w:type="character" w:customStyle="1" w:styleId="Char2">
    <w:name w:val="Κείμενο πλαισίου Char"/>
    <w:basedOn w:val="a0"/>
    <w:link w:val="aa"/>
    <w:uiPriority w:val="99"/>
    <w:semiHidden/>
    <w:rsid w:val="00FB30BB"/>
    <w:rPr>
      <w:rFonts w:ascii="Tahoma" w:eastAsia="Times New Roman" w:hAnsi="Tahoma" w:cs="Tahoma"/>
      <w:sz w:val="16"/>
      <w:szCs w:val="16"/>
      <w:lang w:eastAsia="el-GR"/>
    </w:rPr>
  </w:style>
  <w:style w:type="character" w:customStyle="1" w:styleId="ab">
    <w:name w:val="Χαρακτήρες υποσημείωσης"/>
    <w:rsid w:val="00FB30BB"/>
  </w:style>
  <w:style w:type="character" w:customStyle="1" w:styleId="ac">
    <w:name w:val="Σύμβολο υποσημείωσης"/>
    <w:rsid w:val="00FB30BB"/>
    <w:rPr>
      <w:vertAlign w:val="superscript"/>
    </w:rPr>
  </w:style>
  <w:style w:type="character" w:customStyle="1" w:styleId="DeltaViewInsertion">
    <w:name w:val="DeltaView Insertion"/>
    <w:rsid w:val="00FB30BB"/>
    <w:rPr>
      <w:b/>
      <w:i/>
      <w:spacing w:val="0"/>
      <w:lang w:val="el-GR"/>
    </w:rPr>
  </w:style>
  <w:style w:type="character" w:customStyle="1" w:styleId="NormalBoldChar">
    <w:name w:val="NormalBold Char"/>
    <w:rsid w:val="00FB30BB"/>
    <w:rPr>
      <w:rFonts w:ascii="Times New Roman" w:eastAsia="Times New Roman" w:hAnsi="Times New Roman" w:cs="Times New Roman"/>
      <w:b/>
      <w:sz w:val="24"/>
      <w:lang w:val="el-GR"/>
    </w:rPr>
  </w:style>
  <w:style w:type="character" w:styleId="ad">
    <w:name w:val="endnote reference"/>
    <w:rsid w:val="00FB30BB"/>
    <w:rPr>
      <w:vertAlign w:val="superscript"/>
    </w:rPr>
  </w:style>
  <w:style w:type="paragraph" w:customStyle="1" w:styleId="ChapterTitle">
    <w:name w:val="ChapterTitle"/>
    <w:basedOn w:val="a"/>
    <w:next w:val="a"/>
    <w:rsid w:val="00FB30BB"/>
    <w:pPr>
      <w:keepNext/>
      <w:suppressAutoHyphens/>
      <w:spacing w:before="120" w:after="360" w:line="276" w:lineRule="auto"/>
      <w:jc w:val="center"/>
    </w:pPr>
    <w:rPr>
      <w:rFonts w:ascii="Calibri" w:hAnsi="Calibri" w:cs="Calibri"/>
      <w:b/>
      <w:kern w:val="1"/>
      <w:sz w:val="22"/>
      <w:szCs w:val="22"/>
      <w:lang w:eastAsia="zh-CN"/>
    </w:rPr>
  </w:style>
  <w:style w:type="paragraph" w:customStyle="1" w:styleId="SectionTitle">
    <w:name w:val="SectionTitle"/>
    <w:basedOn w:val="a"/>
    <w:next w:val="1"/>
    <w:rsid w:val="00FB30BB"/>
    <w:pPr>
      <w:keepNext/>
      <w:suppressAutoHyphens/>
      <w:spacing w:before="120" w:after="360" w:line="276" w:lineRule="auto"/>
      <w:ind w:firstLine="397"/>
      <w:jc w:val="center"/>
    </w:pPr>
    <w:rPr>
      <w:rFonts w:ascii="Calibri" w:hAnsi="Calibri" w:cs="Calibri"/>
      <w:b/>
      <w:smallCaps/>
      <w:kern w:val="1"/>
      <w:sz w:val="28"/>
      <w:szCs w:val="22"/>
      <w:lang w:eastAsia="zh-CN"/>
    </w:rPr>
  </w:style>
  <w:style w:type="paragraph" w:styleId="ae">
    <w:name w:val="endnote text"/>
    <w:basedOn w:val="a"/>
    <w:link w:val="Char3"/>
    <w:uiPriority w:val="99"/>
    <w:unhideWhenUsed/>
    <w:rsid w:val="00FB30BB"/>
    <w:pPr>
      <w:suppressAutoHyphens/>
      <w:spacing w:after="200" w:line="276" w:lineRule="auto"/>
      <w:ind w:firstLine="397"/>
      <w:jc w:val="both"/>
    </w:pPr>
    <w:rPr>
      <w:rFonts w:ascii="Calibri" w:hAnsi="Calibri"/>
      <w:kern w:val="1"/>
      <w:lang w:eastAsia="zh-CN"/>
    </w:rPr>
  </w:style>
  <w:style w:type="character" w:customStyle="1" w:styleId="Char3">
    <w:name w:val="Κείμενο σημείωσης τέλους Char"/>
    <w:basedOn w:val="a0"/>
    <w:link w:val="ae"/>
    <w:uiPriority w:val="99"/>
    <w:rsid w:val="00FB30BB"/>
    <w:rPr>
      <w:rFonts w:ascii="Calibri" w:eastAsia="Times New Roman" w:hAnsi="Calibri" w:cs="Times New Roman"/>
      <w:kern w:val="1"/>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4085447">
      <w:bodyDiv w:val="1"/>
      <w:marLeft w:val="0"/>
      <w:marRight w:val="0"/>
      <w:marTop w:val="0"/>
      <w:marBottom w:val="0"/>
      <w:divBdr>
        <w:top w:val="none" w:sz="0" w:space="0" w:color="auto"/>
        <w:left w:val="none" w:sz="0" w:space="0" w:color="auto"/>
        <w:bottom w:val="none" w:sz="0" w:space="0" w:color="auto"/>
        <w:right w:val="none" w:sz="0" w:space="0" w:color="auto"/>
      </w:divBdr>
    </w:div>
    <w:div w:id="2060012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625268-C5EF-4A00-B07A-E19DE284F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1089</Words>
  <Characters>5881</Characters>
  <Application>Microsoft Office Word</Application>
  <DocSecurity>0</DocSecurity>
  <Lines>49</Lines>
  <Paragraphs>13</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6957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2018-10-18T08:29:00Z</cp:lastPrinted>
  <dcterms:created xsi:type="dcterms:W3CDTF">2019-10-08T06:38:00Z</dcterms:created>
  <dcterms:modified xsi:type="dcterms:W3CDTF">2019-10-08T06:40:00Z</dcterms:modified>
</cp:coreProperties>
</file>